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Spec="right" w:tblpY="75"/>
        <w:tblOverlap w:val="never"/>
        <w:tblW w:w="9393"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8"/>
        <w:gridCol w:w="9285"/>
      </w:tblGrid>
      <w:tr w:rsidR="000633B3" w14:paraId="6571CD82" w14:textId="77777777" w:rsidTr="00750B60">
        <w:trPr>
          <w:gridBefore w:val="1"/>
          <w:wBefore w:w="108" w:type="dxa"/>
        </w:trPr>
        <w:tc>
          <w:tcPr>
            <w:tcW w:w="9285" w:type="dxa"/>
            <w:tcBorders>
              <w:top w:val="nil"/>
              <w:left w:val="nil"/>
              <w:bottom w:val="nil"/>
              <w:right w:val="nil"/>
            </w:tcBorders>
          </w:tcPr>
          <w:p w14:paraId="69225708" w14:textId="026C15FA" w:rsidR="000633B3" w:rsidRDefault="00750B60">
            <w:pPr>
              <w:spacing w:before="1920" w:after="1920" w:line="256" w:lineRule="auto"/>
              <w:jc w:val="right"/>
              <w:rPr>
                <w:rFonts w:cs="Times New Roman"/>
                <w:kern w:val="2"/>
                <w:sz w:val="44"/>
              </w:rPr>
            </w:pPr>
            <w:bookmarkStart w:id="0" w:name="_Hlk142580010"/>
            <w:bookmarkStart w:id="1" w:name="_Hlk58483696"/>
            <w:r>
              <w:rPr>
                <w:noProof/>
              </w:rPr>
              <w:drawing>
                <wp:inline distT="0" distB="0" distL="0" distR="0" wp14:anchorId="0793BD23" wp14:editId="49CBACBA">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0633B3" w14:paraId="511DA086" w14:textId="77777777" w:rsidTr="00750B60">
        <w:trPr>
          <w:gridBefore w:val="1"/>
          <w:wBefore w:w="108" w:type="dxa"/>
        </w:trPr>
        <w:tc>
          <w:tcPr>
            <w:tcW w:w="9285" w:type="dxa"/>
            <w:tcBorders>
              <w:top w:val="nil"/>
              <w:left w:val="nil"/>
              <w:bottom w:val="nil"/>
              <w:right w:val="nil"/>
            </w:tcBorders>
            <w:hideMark/>
          </w:tcPr>
          <w:p w14:paraId="620ABDBB" w14:textId="5907DC8D" w:rsidR="000633B3" w:rsidRDefault="000633B3">
            <w:pPr>
              <w:spacing w:before="120" w:after="120" w:line="256" w:lineRule="auto"/>
              <w:jc w:val="right"/>
              <w:rPr>
                <w:kern w:val="2"/>
                <w:sz w:val="44"/>
              </w:rPr>
            </w:pPr>
            <w:r>
              <w:rPr>
                <w:kern w:val="2"/>
                <w:sz w:val="44"/>
              </w:rPr>
              <w:t>RESPONSE SCHEDULES</w:t>
            </w:r>
          </w:p>
        </w:tc>
      </w:tr>
      <w:tr w:rsidR="000633B3" w14:paraId="4AEA3DAD" w14:textId="77777777" w:rsidTr="00750B60">
        <w:trPr>
          <w:gridBefore w:val="1"/>
          <w:wBefore w:w="108" w:type="dxa"/>
        </w:trPr>
        <w:tc>
          <w:tcPr>
            <w:tcW w:w="9285"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750B60">
        <w:trPr>
          <w:gridBefore w:val="1"/>
          <w:wBefore w:w="108" w:type="dxa"/>
          <w:trHeight w:val="2524"/>
        </w:trPr>
        <w:tc>
          <w:tcPr>
            <w:tcW w:w="9285" w:type="dxa"/>
            <w:tcBorders>
              <w:top w:val="single" w:sz="4" w:space="0" w:color="auto"/>
              <w:left w:val="nil"/>
              <w:bottom w:val="nil"/>
              <w:right w:val="nil"/>
            </w:tcBorders>
          </w:tcPr>
          <w:p w14:paraId="174CE7E6" w14:textId="77777777" w:rsidR="000633B3" w:rsidRDefault="000633B3">
            <w:pPr>
              <w:spacing w:after="120" w:line="256" w:lineRule="auto"/>
              <w:jc w:val="right"/>
              <w:rPr>
                <w:kern w:val="2"/>
                <w:sz w:val="44"/>
                <w:szCs w:val="24"/>
              </w:rPr>
            </w:pPr>
          </w:p>
        </w:tc>
      </w:tr>
      <w:tr w:rsidR="00750B60" w:rsidRPr="00F02F6E" w14:paraId="23EA04ED" w14:textId="77777777" w:rsidTr="00750B60">
        <w:tc>
          <w:tcPr>
            <w:tcW w:w="9393" w:type="dxa"/>
            <w:gridSpan w:val="2"/>
            <w:tcBorders>
              <w:top w:val="nil"/>
              <w:left w:val="nil"/>
              <w:bottom w:val="nil"/>
              <w:right w:val="nil"/>
            </w:tcBorders>
            <w:hideMark/>
          </w:tcPr>
          <w:p w14:paraId="067DD1E5" w14:textId="1E3CCE42" w:rsidR="00750B60" w:rsidRPr="00F02F6E" w:rsidRDefault="00750B60" w:rsidP="00750B60">
            <w:pPr>
              <w:keepLines/>
              <w:suppressAutoHyphens/>
              <w:spacing w:before="360" w:after="360" w:line="256" w:lineRule="auto"/>
              <w:jc w:val="right"/>
              <w:rPr>
                <w:color w:val="808080"/>
                <w:kern w:val="2"/>
                <w:sz w:val="28"/>
              </w:rPr>
            </w:pPr>
            <w:r w:rsidRPr="00F02F6E">
              <w:rPr>
                <w:color w:val="808080"/>
                <w:kern w:val="2"/>
                <w:sz w:val="28"/>
              </w:rPr>
              <w:t>Register of Prequalified Suppliers (ROPS)</w:t>
            </w:r>
            <w:r w:rsidRPr="00221DC4">
              <w:rPr>
                <w:noProof/>
              </w:rPr>
              <w:t xml:space="preserve"> </w:t>
            </w:r>
            <w:r w:rsidR="00EE2C4B">
              <w:rPr>
                <w:color w:val="808080"/>
                <w:kern w:val="2"/>
                <w:sz w:val="28"/>
              </w:rPr>
              <w:t>Bitumen Sealing and Associated Services</w:t>
            </w:r>
            <w:r w:rsidRPr="00F02F6E">
              <w:rPr>
                <w:color w:val="808080"/>
                <w:kern w:val="2"/>
                <w:sz w:val="28"/>
              </w:rPr>
              <w:t xml:space="preserve"> 2023 - 2024</w:t>
            </w:r>
          </w:p>
        </w:tc>
      </w:tr>
      <w:tr w:rsidR="000633B3" w14:paraId="0DF65691" w14:textId="77777777" w:rsidTr="00750B60">
        <w:trPr>
          <w:gridBefore w:val="1"/>
          <w:wBefore w:w="108" w:type="dxa"/>
        </w:trPr>
        <w:tc>
          <w:tcPr>
            <w:tcW w:w="9285" w:type="dxa"/>
            <w:tcBorders>
              <w:top w:val="nil"/>
              <w:left w:val="nil"/>
              <w:bottom w:val="nil"/>
              <w:right w:val="nil"/>
            </w:tcBorders>
            <w:hideMark/>
          </w:tcPr>
          <w:p w14:paraId="373F2EE2" w14:textId="5CDE86AA" w:rsidR="000633B3" w:rsidRPr="0023771D" w:rsidRDefault="000633B3">
            <w:pPr>
              <w:spacing w:before="360" w:after="360" w:line="256" w:lineRule="auto"/>
              <w:jc w:val="right"/>
              <w:rPr>
                <w:color w:val="808080"/>
                <w:kern w:val="2"/>
                <w:sz w:val="28"/>
              </w:rPr>
            </w:pPr>
            <w:r>
              <w:rPr>
                <w:color w:val="808080"/>
                <w:kern w:val="2"/>
                <w:sz w:val="28"/>
              </w:rPr>
              <w:t>CONTRACT NO</w:t>
            </w:r>
            <w:r w:rsidRPr="0023771D">
              <w:rPr>
                <w:color w:val="808080"/>
                <w:kern w:val="2"/>
                <w:sz w:val="28"/>
              </w:rPr>
              <w:t xml:space="preserve">: </w:t>
            </w:r>
            <w:r w:rsidRPr="0023771D">
              <w:rPr>
                <w:color w:val="808080"/>
                <w:kern w:val="2"/>
                <w:sz w:val="28"/>
              </w:rPr>
              <w:fldChar w:fldCharType="begin">
                <w:ffData>
                  <w:name w:val=""/>
                  <w:enabled/>
                  <w:calcOnExit w:val="0"/>
                  <w:textInput>
                    <w:default w:val="[INSERT CONTRACT NUMBER]"/>
                  </w:textInput>
                </w:ffData>
              </w:fldChar>
            </w:r>
            <w:r w:rsidRPr="0023771D">
              <w:rPr>
                <w:color w:val="808080"/>
                <w:kern w:val="2"/>
                <w:sz w:val="28"/>
              </w:rPr>
              <w:instrText xml:space="preserve"> FORMTEXT </w:instrText>
            </w:r>
            <w:r w:rsidRPr="0023771D">
              <w:rPr>
                <w:color w:val="808080"/>
                <w:kern w:val="2"/>
                <w:sz w:val="28"/>
              </w:rPr>
            </w:r>
            <w:r w:rsidRPr="0023771D">
              <w:rPr>
                <w:color w:val="808080"/>
                <w:kern w:val="2"/>
                <w:sz w:val="28"/>
              </w:rPr>
              <w:fldChar w:fldCharType="separate"/>
            </w:r>
            <w:r w:rsidR="00D1197D" w:rsidRPr="0023771D">
              <w:rPr>
                <w:color w:val="808080"/>
                <w:kern w:val="2"/>
                <w:sz w:val="28"/>
              </w:rPr>
              <w:t>[INSERT CONTRACT NUMBER]</w:t>
            </w:r>
            <w:r w:rsidRPr="0023771D">
              <w:rPr>
                <w:color w:val="808080"/>
                <w:kern w:val="2"/>
                <w:sz w:val="28"/>
              </w:rPr>
              <w:fldChar w:fldCharType="end"/>
            </w:r>
          </w:p>
        </w:tc>
      </w:tr>
      <w:bookmarkEnd w:id="0"/>
    </w:tbl>
    <w:p w14:paraId="0BFD6AAC" w14:textId="0C248DCC" w:rsidR="00963EE2" w:rsidRPr="00746DF3" w:rsidRDefault="00963EE2" w:rsidP="000633B3">
      <w:pPr>
        <w:rPr>
          <w:sz w:val="32"/>
          <w:szCs w:val="32"/>
        </w:rPr>
      </w:pPr>
    </w:p>
    <w:p w14:paraId="13F1FEA9" w14:textId="77777777" w:rsidR="00963EE2" w:rsidRDefault="00963EE2">
      <w:pPr>
        <w:sectPr w:rsidR="00963EE2" w:rsidSect="00C80EA2">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F26C47">
        <w:trPr>
          <w:tblHeader/>
        </w:trPr>
        <w:tc>
          <w:tcPr>
            <w:tcW w:w="9493"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F26C47">
        <w:tc>
          <w:tcPr>
            <w:tcW w:w="9493" w:type="dxa"/>
            <w:gridSpan w:val="3"/>
            <w:shd w:val="clear" w:color="auto" w:fill="auto"/>
            <w:vAlign w:val="center"/>
          </w:tcPr>
          <w:p w14:paraId="19249865" w14:textId="0FE58CAD" w:rsidR="00124C3A" w:rsidRPr="008242DE" w:rsidRDefault="00A8061D" w:rsidP="000F17EC">
            <w:pPr>
              <w:pStyle w:val="OLTableText"/>
              <w:spacing w:before="120" w:after="120"/>
              <w:jc w:val="both"/>
              <w:rPr>
                <w:b/>
                <w:sz w:val="18"/>
                <w:szCs w:val="18"/>
              </w:rPr>
            </w:pPr>
            <w:r w:rsidRPr="008242DE">
              <w:rPr>
                <w:sz w:val="18"/>
                <w:szCs w:val="18"/>
              </w:rPr>
              <w:t xml:space="preserve">The Respondent is to attach this checklist and all of the documents and information stated in the table below, to its Response. </w:t>
            </w:r>
            <w:r w:rsidR="009470AC">
              <w:rPr>
                <w:sz w:val="18"/>
                <w:szCs w:val="18"/>
              </w:rPr>
              <w:t xml:space="preserve">Except where </w:t>
            </w:r>
            <w:r w:rsidR="0059576A">
              <w:rPr>
                <w:sz w:val="18"/>
                <w:szCs w:val="18"/>
              </w:rPr>
              <w:t>a</w:t>
            </w:r>
            <w:r w:rsidR="009470AC">
              <w:rPr>
                <w:sz w:val="18"/>
                <w:szCs w:val="18"/>
              </w:rPr>
              <w:t xml:space="preserve"> Response Schedule provides otherwise, a </w:t>
            </w:r>
            <w:r w:rsidRPr="008242DE">
              <w:rPr>
                <w:sz w:val="18"/>
                <w:szCs w:val="18"/>
              </w:rPr>
              <w:t xml:space="preserve">Response which does not include this checklist and all of the information below may be treated as a Non-Conforming Response. </w:t>
            </w:r>
          </w:p>
        </w:tc>
      </w:tr>
      <w:tr w:rsidR="00AF3A5F" w:rsidRPr="008242DE" w14:paraId="2254EB1F" w14:textId="77777777" w:rsidTr="00F26C47">
        <w:tc>
          <w:tcPr>
            <w:tcW w:w="6516"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59"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41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F26C47">
        <w:tc>
          <w:tcPr>
            <w:tcW w:w="6516" w:type="dxa"/>
            <w:shd w:val="clear" w:color="auto" w:fill="auto"/>
            <w:vAlign w:val="center"/>
          </w:tcPr>
          <w:p w14:paraId="2ECCD808" w14:textId="101F0840"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D1197D" w:rsidRPr="00D1197D">
              <w:rPr>
                <w:b/>
                <w:sz w:val="18"/>
                <w:szCs w:val="18"/>
              </w:rPr>
              <w:t>Tender Form</w:t>
            </w:r>
            <w:r w:rsidRPr="008242DE">
              <w:rPr>
                <w:b/>
                <w:sz w:val="18"/>
                <w:szCs w:val="18"/>
              </w:rPr>
              <w:fldChar w:fldCharType="end"/>
            </w:r>
          </w:p>
        </w:tc>
        <w:tc>
          <w:tcPr>
            <w:tcW w:w="1559"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F26C47">
        <w:tc>
          <w:tcPr>
            <w:tcW w:w="6516" w:type="dxa"/>
            <w:shd w:val="clear" w:color="auto" w:fill="auto"/>
            <w:vAlign w:val="center"/>
          </w:tcPr>
          <w:p w14:paraId="6A4DF309" w14:textId="398D3908"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D1197D" w:rsidRPr="00D1197D">
              <w:rPr>
                <w:b/>
                <w:sz w:val="18"/>
                <w:szCs w:val="18"/>
              </w:rPr>
              <w:t>Schedule A – Respondent’s Details, Conflict of Interest and Legal Matters</w:t>
            </w:r>
            <w:r w:rsidRPr="008242DE">
              <w:rPr>
                <w:b/>
                <w:sz w:val="18"/>
                <w:szCs w:val="18"/>
              </w:rPr>
              <w:fldChar w:fldCharType="end"/>
            </w:r>
          </w:p>
        </w:tc>
        <w:tc>
          <w:tcPr>
            <w:tcW w:w="1559"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F26C47">
        <w:tc>
          <w:tcPr>
            <w:tcW w:w="6516" w:type="dxa"/>
            <w:shd w:val="clear" w:color="auto" w:fill="auto"/>
            <w:vAlign w:val="center"/>
          </w:tcPr>
          <w:p w14:paraId="5FEDAD26" w14:textId="6A0AEFAF"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D1197D" w:rsidRPr="00D1197D">
              <w:rPr>
                <w:sz w:val="18"/>
                <w:szCs w:val="18"/>
              </w:rPr>
              <w:t>Schedule A1 – Respondent’s Details</w:t>
            </w:r>
            <w:r w:rsidRPr="008242DE">
              <w:rPr>
                <w:sz w:val="18"/>
                <w:szCs w:val="18"/>
              </w:rPr>
              <w:fldChar w:fldCharType="end"/>
            </w:r>
          </w:p>
        </w:tc>
        <w:tc>
          <w:tcPr>
            <w:tcW w:w="1559"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F26C47">
        <w:tc>
          <w:tcPr>
            <w:tcW w:w="6516" w:type="dxa"/>
            <w:shd w:val="clear" w:color="auto" w:fill="auto"/>
            <w:vAlign w:val="center"/>
          </w:tcPr>
          <w:p w14:paraId="4B75D203" w14:textId="00D3DF59"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D1197D" w:rsidRPr="00D1197D">
              <w:rPr>
                <w:sz w:val="18"/>
                <w:szCs w:val="18"/>
              </w:rPr>
              <w:t>Schedule A2 – Respondent’s Further Details</w:t>
            </w:r>
            <w:r w:rsidRPr="008242DE">
              <w:rPr>
                <w:sz w:val="18"/>
                <w:szCs w:val="18"/>
              </w:rPr>
              <w:fldChar w:fldCharType="end"/>
            </w:r>
          </w:p>
        </w:tc>
        <w:tc>
          <w:tcPr>
            <w:tcW w:w="1559"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F26C47">
        <w:tc>
          <w:tcPr>
            <w:tcW w:w="6516" w:type="dxa"/>
            <w:shd w:val="clear" w:color="auto" w:fill="auto"/>
            <w:vAlign w:val="center"/>
          </w:tcPr>
          <w:p w14:paraId="22D3E5E1" w14:textId="06083473"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D1197D" w:rsidRPr="00D1197D">
              <w:rPr>
                <w:sz w:val="18"/>
                <w:szCs w:val="18"/>
              </w:rPr>
              <w:t>Schedule A3 – Conflict of Interest</w:t>
            </w:r>
            <w:r w:rsidRPr="008242DE">
              <w:rPr>
                <w:sz w:val="18"/>
                <w:szCs w:val="18"/>
              </w:rPr>
              <w:fldChar w:fldCharType="end"/>
            </w:r>
          </w:p>
        </w:tc>
        <w:tc>
          <w:tcPr>
            <w:tcW w:w="1559"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F26C47">
        <w:tc>
          <w:tcPr>
            <w:tcW w:w="6516" w:type="dxa"/>
            <w:shd w:val="clear" w:color="auto" w:fill="auto"/>
            <w:vAlign w:val="center"/>
          </w:tcPr>
          <w:p w14:paraId="1FF5AAE8" w14:textId="572E2DAD"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A4 – Legal Matters</w:t>
            </w:r>
            <w:r w:rsidRPr="008242DE">
              <w:rPr>
                <w:sz w:val="18"/>
                <w:szCs w:val="18"/>
              </w:rPr>
              <w:fldChar w:fldCharType="end"/>
            </w:r>
          </w:p>
        </w:tc>
        <w:tc>
          <w:tcPr>
            <w:tcW w:w="1559"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EAB4A20" w14:textId="77777777" w:rsidTr="00F26C47">
        <w:tc>
          <w:tcPr>
            <w:tcW w:w="6516" w:type="dxa"/>
            <w:shd w:val="clear" w:color="auto" w:fill="auto"/>
            <w:vAlign w:val="center"/>
          </w:tcPr>
          <w:p w14:paraId="1A0F8DB4" w14:textId="3E53D46B"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00D1197D" w:rsidRPr="00D1197D">
              <w:rPr>
                <w:b/>
                <w:bCs/>
                <w:sz w:val="18"/>
                <w:szCs w:val="18"/>
              </w:rPr>
              <w:t>Schedule B – Solvency and Financial Details</w:t>
            </w:r>
            <w:r w:rsidRPr="008242DE">
              <w:rPr>
                <w:b/>
                <w:bCs/>
                <w:sz w:val="18"/>
                <w:szCs w:val="18"/>
              </w:rPr>
              <w:fldChar w:fldCharType="end"/>
            </w:r>
          </w:p>
        </w:tc>
        <w:tc>
          <w:tcPr>
            <w:tcW w:w="1559"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AC5972A" w14:textId="77777777" w:rsidTr="00F26C47">
        <w:tc>
          <w:tcPr>
            <w:tcW w:w="6516" w:type="dxa"/>
            <w:shd w:val="clear" w:color="auto" w:fill="auto"/>
            <w:vAlign w:val="center"/>
          </w:tcPr>
          <w:p w14:paraId="3C47A6A2" w14:textId="4A3D43C6"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00D1197D" w:rsidRPr="00D1197D">
              <w:rPr>
                <w:sz w:val="18"/>
                <w:szCs w:val="18"/>
              </w:rPr>
              <w:t>Schedule B1 – Solvency of Respondent</w:t>
            </w:r>
            <w:r w:rsidRPr="008242DE">
              <w:rPr>
                <w:sz w:val="18"/>
                <w:szCs w:val="18"/>
              </w:rPr>
              <w:fldChar w:fldCharType="end"/>
            </w:r>
          </w:p>
        </w:tc>
        <w:tc>
          <w:tcPr>
            <w:tcW w:w="1559"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DA9C356" w14:textId="77777777" w:rsidTr="00F26C47">
        <w:tc>
          <w:tcPr>
            <w:tcW w:w="6516" w:type="dxa"/>
            <w:shd w:val="clear" w:color="auto" w:fill="auto"/>
            <w:vAlign w:val="center"/>
          </w:tcPr>
          <w:p w14:paraId="3945118E" w14:textId="25891B19" w:rsidR="00DB7497"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00D1197D" w:rsidRPr="00D1197D">
              <w:rPr>
                <w:sz w:val="18"/>
                <w:szCs w:val="18"/>
              </w:rPr>
              <w:t>Schedule B2 – Financial Details of Respondent</w:t>
            </w:r>
            <w:r w:rsidRPr="008242DE">
              <w:rPr>
                <w:sz w:val="18"/>
                <w:szCs w:val="18"/>
              </w:rPr>
              <w:fldChar w:fldCharType="end"/>
            </w:r>
          </w:p>
        </w:tc>
        <w:tc>
          <w:tcPr>
            <w:tcW w:w="1559" w:type="dxa"/>
            <w:shd w:val="clear" w:color="auto" w:fill="auto"/>
            <w:vAlign w:val="center"/>
          </w:tcPr>
          <w:sdt>
            <w:sdtPr>
              <w:rPr>
                <w:sz w:val="18"/>
                <w:szCs w:val="18"/>
              </w:rPr>
              <w:id w:val="1645233616"/>
              <w14:checkbox>
                <w14:checked w14:val="0"/>
                <w14:checkedState w14:val="2612" w14:font="MS Gothic"/>
                <w14:uncheckedState w14:val="2610" w14:font="MS Gothic"/>
              </w14:checkbox>
            </w:sdtPr>
            <w:sdtEndPr/>
            <w:sdtContent>
              <w:p w14:paraId="29BF529F" w14:textId="4FBAEB17" w:rsidR="00AF3A5F"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665498A" w14:textId="77777777" w:rsidTr="00F26C47">
        <w:tc>
          <w:tcPr>
            <w:tcW w:w="6516" w:type="dxa"/>
            <w:shd w:val="clear" w:color="auto" w:fill="auto"/>
            <w:vAlign w:val="center"/>
          </w:tcPr>
          <w:p w14:paraId="14B77716" w14:textId="7614A8DE" w:rsidR="00AF3A5F"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00D1197D" w:rsidRPr="00D1197D">
              <w:rPr>
                <w:b/>
                <w:bCs/>
                <w:sz w:val="18"/>
                <w:szCs w:val="18"/>
              </w:rPr>
              <w:t>Schedule C – Insurances</w:t>
            </w:r>
            <w:r w:rsidRPr="008242DE">
              <w:rPr>
                <w:b/>
                <w:bCs/>
                <w:sz w:val="18"/>
                <w:szCs w:val="18"/>
              </w:rPr>
              <w:fldChar w:fldCharType="end"/>
            </w:r>
          </w:p>
        </w:tc>
        <w:tc>
          <w:tcPr>
            <w:tcW w:w="1559"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787B8F9E" w14:textId="77777777" w:rsidTr="00F26C47">
        <w:tc>
          <w:tcPr>
            <w:tcW w:w="6516" w:type="dxa"/>
            <w:shd w:val="clear" w:color="auto" w:fill="auto"/>
            <w:vAlign w:val="center"/>
          </w:tcPr>
          <w:p w14:paraId="068EF3A7" w14:textId="2C6014B0"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00D1197D" w:rsidRPr="00A67750">
              <w:rPr>
                <w:sz w:val="18"/>
                <w:szCs w:val="18"/>
              </w:rPr>
              <w:t>Schedule C1 –</w:t>
            </w:r>
            <w:r w:rsidR="00D1197D" w:rsidRPr="00D1197D">
              <w:rPr>
                <w:sz w:val="18"/>
                <w:szCs w:val="18"/>
              </w:rPr>
              <w:t xml:space="preserve"> Insurances</w:t>
            </w:r>
            <w:r w:rsidRPr="008242DE">
              <w:rPr>
                <w:b/>
                <w:bCs/>
                <w:sz w:val="18"/>
                <w:szCs w:val="18"/>
              </w:rPr>
              <w:fldChar w:fldCharType="end"/>
            </w:r>
          </w:p>
        </w:tc>
        <w:tc>
          <w:tcPr>
            <w:tcW w:w="1559" w:type="dxa"/>
            <w:shd w:val="clear" w:color="auto" w:fill="auto"/>
            <w:vAlign w:val="center"/>
          </w:tcPr>
          <w:sdt>
            <w:sdtPr>
              <w:rPr>
                <w:sz w:val="18"/>
                <w:szCs w:val="18"/>
              </w:rPr>
              <w:id w:val="816998681"/>
              <w14:checkbox>
                <w14:checked w14:val="0"/>
                <w14:checkedState w14:val="2612" w14:font="MS Gothic"/>
                <w14:uncheckedState w14:val="2610" w14:font="MS Gothic"/>
              </w14:checkbox>
            </w:sdtPr>
            <w:sdtEndPr/>
            <w:sdtContent>
              <w:p w14:paraId="3525EF89" w14:textId="4880ACF6"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459780"/>
              <w14:checkbox>
                <w14:checked w14:val="0"/>
                <w14:checkedState w14:val="2612" w14:font="MS Gothic"/>
                <w14:uncheckedState w14:val="2610" w14:font="MS Gothic"/>
              </w14:checkbox>
            </w:sdtPr>
            <w:sdtEndPr/>
            <w:sdtContent>
              <w:p w14:paraId="0B633882" w14:textId="0B7835C2"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35536AEE" w14:textId="77777777" w:rsidTr="00F26C47">
        <w:tc>
          <w:tcPr>
            <w:tcW w:w="6516" w:type="dxa"/>
            <w:shd w:val="clear" w:color="auto" w:fill="auto"/>
            <w:vAlign w:val="center"/>
          </w:tcPr>
          <w:p w14:paraId="43EA3A74" w14:textId="613D8939"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00D1197D" w:rsidRPr="00D1197D">
              <w:rPr>
                <w:sz w:val="18"/>
                <w:szCs w:val="18"/>
              </w:rPr>
              <w:t>Schedule C2 – Additional Insurances</w:t>
            </w:r>
            <w:r w:rsidRPr="008242DE">
              <w:rPr>
                <w:b/>
                <w:bCs/>
                <w:sz w:val="18"/>
                <w:szCs w:val="18"/>
              </w:rPr>
              <w:fldChar w:fldCharType="end"/>
            </w:r>
          </w:p>
        </w:tc>
        <w:tc>
          <w:tcPr>
            <w:tcW w:w="1559" w:type="dxa"/>
            <w:shd w:val="clear" w:color="auto" w:fill="auto"/>
            <w:vAlign w:val="center"/>
          </w:tcPr>
          <w:sdt>
            <w:sdtPr>
              <w:rPr>
                <w:sz w:val="18"/>
                <w:szCs w:val="18"/>
              </w:rPr>
              <w:id w:val="-242408519"/>
              <w14:checkbox>
                <w14:checked w14:val="0"/>
                <w14:checkedState w14:val="2612" w14:font="MS Gothic"/>
                <w14:uncheckedState w14:val="2610" w14:font="MS Gothic"/>
              </w14:checkbox>
            </w:sdtPr>
            <w:sdtEndPr/>
            <w:sdtContent>
              <w:p w14:paraId="0BD143B8" w14:textId="1DB3058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98882779"/>
              <w14:checkbox>
                <w14:checked w14:val="0"/>
                <w14:checkedState w14:val="2612" w14:font="MS Gothic"/>
                <w14:uncheckedState w14:val="2610" w14:font="MS Gothic"/>
              </w14:checkbox>
            </w:sdtPr>
            <w:sdtEndPr/>
            <w:sdtContent>
              <w:p w14:paraId="761F9992" w14:textId="77E7F2C4"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27F64E4" w14:textId="77777777" w:rsidTr="00F26C47">
        <w:trPr>
          <w:trHeight w:val="70"/>
        </w:trPr>
        <w:tc>
          <w:tcPr>
            <w:tcW w:w="6516" w:type="dxa"/>
            <w:shd w:val="clear" w:color="auto" w:fill="auto"/>
            <w:vAlign w:val="center"/>
          </w:tcPr>
          <w:p w14:paraId="66C3130A" w14:textId="303858C6"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00D1197D" w:rsidRPr="00D1197D">
              <w:rPr>
                <w:b/>
                <w:bCs/>
                <w:sz w:val="18"/>
                <w:szCs w:val="18"/>
              </w:rPr>
              <w:t>Schedule D – Business Profile (Local, Employment and Environmental)</w:t>
            </w:r>
            <w:r w:rsidRPr="008242DE">
              <w:rPr>
                <w:b/>
                <w:bCs/>
                <w:sz w:val="18"/>
                <w:szCs w:val="18"/>
              </w:rPr>
              <w:fldChar w:fldCharType="end"/>
            </w:r>
          </w:p>
        </w:tc>
        <w:tc>
          <w:tcPr>
            <w:tcW w:w="1559" w:type="dxa"/>
            <w:shd w:val="clear" w:color="auto" w:fill="auto"/>
            <w:vAlign w:val="center"/>
          </w:tcPr>
          <w:sdt>
            <w:sdtPr>
              <w:rPr>
                <w:sz w:val="18"/>
                <w:szCs w:val="18"/>
              </w:rPr>
              <w:id w:val="276301338"/>
              <w14:checkbox>
                <w14:checked w14:val="0"/>
                <w14:checkedState w14:val="2612" w14:font="MS Gothic"/>
                <w14:uncheckedState w14:val="2610" w14:font="MS Gothic"/>
              </w14:checkbox>
            </w:sdtPr>
            <w:sdtEndPr/>
            <w:sdtContent>
              <w:p w14:paraId="64BE53A7" w14:textId="25152232" w:rsidR="00AF3A5F" w:rsidRPr="008242DE"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235236549"/>
              <w14:checkbox>
                <w14:checked w14:val="0"/>
                <w14:checkedState w14:val="2612" w14:font="MS Gothic"/>
                <w14:uncheckedState w14:val="2610" w14:font="MS Gothic"/>
              </w14:checkbox>
            </w:sdtPr>
            <w:sdtEndPr/>
            <w:sdtContent>
              <w:p w14:paraId="749C128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59576A" w:rsidRPr="008242DE" w14:paraId="26F91D32" w14:textId="77777777" w:rsidTr="00F26C47">
        <w:trPr>
          <w:trHeight w:val="70"/>
        </w:trPr>
        <w:tc>
          <w:tcPr>
            <w:tcW w:w="6516" w:type="dxa"/>
            <w:shd w:val="clear" w:color="auto" w:fill="auto"/>
            <w:vAlign w:val="center"/>
          </w:tcPr>
          <w:p w14:paraId="306C63FE" w14:textId="6A945575"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00D1197D" w:rsidRPr="00215384">
              <w:rPr>
                <w:sz w:val="18"/>
                <w:szCs w:val="18"/>
              </w:rPr>
              <w:t>Schedule D1 – Local Content</w:t>
            </w:r>
            <w:r>
              <w:rPr>
                <w:b/>
                <w:bCs/>
                <w:sz w:val="18"/>
                <w:szCs w:val="18"/>
              </w:rPr>
              <w:fldChar w:fldCharType="end"/>
            </w:r>
          </w:p>
        </w:tc>
        <w:tc>
          <w:tcPr>
            <w:tcW w:w="1559" w:type="dxa"/>
            <w:shd w:val="clear" w:color="auto" w:fill="auto"/>
            <w:vAlign w:val="center"/>
          </w:tcPr>
          <w:sdt>
            <w:sdtPr>
              <w:rPr>
                <w:sz w:val="18"/>
                <w:szCs w:val="18"/>
              </w:rPr>
              <w:id w:val="872115704"/>
              <w14:checkbox>
                <w14:checked w14:val="0"/>
                <w14:checkedState w14:val="2612" w14:font="MS Gothic"/>
                <w14:uncheckedState w14:val="2610" w14:font="MS Gothic"/>
              </w14:checkbox>
            </w:sdtPr>
            <w:sdtEndPr/>
            <w:sdtContent>
              <w:p w14:paraId="4944E588" w14:textId="64BA199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736388215"/>
              <w14:checkbox>
                <w14:checked w14:val="0"/>
                <w14:checkedState w14:val="2612" w14:font="MS Gothic"/>
                <w14:uncheckedState w14:val="2610" w14:font="MS Gothic"/>
              </w14:checkbox>
            </w:sdtPr>
            <w:sdtEndPr/>
            <w:sdtContent>
              <w:p w14:paraId="73267F93" w14:textId="77E274E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151097E3" w14:textId="77777777" w:rsidTr="00F26C47">
        <w:tc>
          <w:tcPr>
            <w:tcW w:w="6516" w:type="dxa"/>
            <w:shd w:val="clear" w:color="auto" w:fill="auto"/>
            <w:vAlign w:val="center"/>
          </w:tcPr>
          <w:p w14:paraId="384DDD31" w14:textId="1C98BAA0"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00D1197D" w:rsidRPr="00215384">
              <w:rPr>
                <w:sz w:val="18"/>
                <w:szCs w:val="18"/>
              </w:rPr>
              <w:t>Schedule D2 – Employment</w:t>
            </w:r>
            <w:r>
              <w:rPr>
                <w:b/>
                <w:bCs/>
                <w:sz w:val="18"/>
                <w:szCs w:val="18"/>
              </w:rPr>
              <w:fldChar w:fldCharType="end"/>
            </w:r>
          </w:p>
        </w:tc>
        <w:tc>
          <w:tcPr>
            <w:tcW w:w="1559" w:type="dxa"/>
            <w:shd w:val="clear" w:color="auto" w:fill="auto"/>
            <w:vAlign w:val="center"/>
          </w:tcPr>
          <w:sdt>
            <w:sdtPr>
              <w:rPr>
                <w:sz w:val="18"/>
                <w:szCs w:val="18"/>
              </w:rPr>
              <w:id w:val="-1528173777"/>
              <w14:checkbox>
                <w14:checked w14:val="0"/>
                <w14:checkedState w14:val="2612" w14:font="MS Gothic"/>
                <w14:uncheckedState w14:val="2610" w14:font="MS Gothic"/>
              </w14:checkbox>
            </w:sdtPr>
            <w:sdtEndPr/>
            <w:sdtContent>
              <w:p w14:paraId="1E2B7240" w14:textId="747BFD73"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957161528"/>
              <w14:checkbox>
                <w14:checked w14:val="0"/>
                <w14:checkedState w14:val="2612" w14:font="MS Gothic"/>
                <w14:uncheckedState w14:val="2610" w14:font="MS Gothic"/>
              </w14:checkbox>
            </w:sdtPr>
            <w:sdtEndPr/>
            <w:sdtContent>
              <w:p w14:paraId="03CAC5BD" w14:textId="69F0707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4E0D2195" w14:textId="77777777" w:rsidTr="00F26C47">
        <w:tc>
          <w:tcPr>
            <w:tcW w:w="6516" w:type="dxa"/>
            <w:shd w:val="clear" w:color="auto" w:fill="auto"/>
            <w:vAlign w:val="center"/>
          </w:tcPr>
          <w:p w14:paraId="7FD730F5" w14:textId="33894E3A"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00D1197D" w:rsidRPr="00215384">
              <w:rPr>
                <w:sz w:val="18"/>
                <w:szCs w:val="18"/>
              </w:rPr>
              <w:t>Schedule D</w:t>
            </w:r>
            <w:r w:rsidR="00D1197D">
              <w:rPr>
                <w:sz w:val="18"/>
                <w:szCs w:val="18"/>
              </w:rPr>
              <w:t>3</w:t>
            </w:r>
            <w:r w:rsidR="00D1197D" w:rsidRPr="00215384">
              <w:rPr>
                <w:sz w:val="18"/>
                <w:szCs w:val="18"/>
              </w:rPr>
              <w:t xml:space="preserve"> – Environmental</w:t>
            </w:r>
            <w:r>
              <w:rPr>
                <w:b/>
                <w:bCs/>
                <w:sz w:val="18"/>
                <w:szCs w:val="18"/>
              </w:rPr>
              <w:fldChar w:fldCharType="end"/>
            </w:r>
          </w:p>
        </w:tc>
        <w:tc>
          <w:tcPr>
            <w:tcW w:w="1559" w:type="dxa"/>
            <w:shd w:val="clear" w:color="auto" w:fill="auto"/>
            <w:vAlign w:val="center"/>
          </w:tcPr>
          <w:sdt>
            <w:sdtPr>
              <w:rPr>
                <w:sz w:val="18"/>
                <w:szCs w:val="18"/>
              </w:rPr>
              <w:id w:val="-1486004118"/>
              <w14:checkbox>
                <w14:checked w14:val="0"/>
                <w14:checkedState w14:val="2612" w14:font="MS Gothic"/>
                <w14:uncheckedState w14:val="2610" w14:font="MS Gothic"/>
              </w14:checkbox>
            </w:sdtPr>
            <w:sdtEndPr/>
            <w:sdtContent>
              <w:p w14:paraId="7D7E3178" w14:textId="16977A6F"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875848016"/>
              <w14:checkbox>
                <w14:checked w14:val="0"/>
                <w14:checkedState w14:val="2612" w14:font="MS Gothic"/>
                <w14:uncheckedState w14:val="2610" w14:font="MS Gothic"/>
              </w14:checkbox>
            </w:sdtPr>
            <w:sdtEndPr/>
            <w:sdtContent>
              <w:p w14:paraId="6D3CBC35" w14:textId="61A1DF3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AF3A5F" w:rsidRPr="008242DE" w14:paraId="19B31BCF" w14:textId="77777777" w:rsidTr="00F26C47">
        <w:tc>
          <w:tcPr>
            <w:tcW w:w="6516" w:type="dxa"/>
            <w:shd w:val="clear" w:color="auto" w:fill="auto"/>
            <w:vAlign w:val="center"/>
          </w:tcPr>
          <w:p w14:paraId="0C4E39F3" w14:textId="5B30D315" w:rsidR="00AF3A5F" w:rsidRPr="008242DE" w:rsidRDefault="0034000D"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00D1197D" w:rsidRPr="00D1197D">
              <w:rPr>
                <w:b/>
                <w:bCs/>
                <w:sz w:val="18"/>
                <w:szCs w:val="18"/>
              </w:rPr>
              <w:t>Schedule E – Experience and Capability of Respondent</w:t>
            </w:r>
            <w:r w:rsidRPr="008242DE">
              <w:rPr>
                <w:b/>
                <w:bCs/>
                <w:sz w:val="18"/>
                <w:szCs w:val="18"/>
              </w:rPr>
              <w:fldChar w:fldCharType="end"/>
            </w:r>
          </w:p>
        </w:tc>
        <w:tc>
          <w:tcPr>
            <w:tcW w:w="1559"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0B1F45F7" w14:textId="77777777" w:rsidTr="00F26C47">
        <w:tc>
          <w:tcPr>
            <w:tcW w:w="6516" w:type="dxa"/>
            <w:shd w:val="clear" w:color="auto" w:fill="auto"/>
            <w:vAlign w:val="center"/>
          </w:tcPr>
          <w:p w14:paraId="073E9205" w14:textId="0E06B464"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00D1197D" w:rsidRPr="00D1197D">
              <w:rPr>
                <w:sz w:val="18"/>
                <w:szCs w:val="18"/>
              </w:rPr>
              <w:t>Schedule E1 – Similar Engagements Currently Underway</w:t>
            </w:r>
            <w:r w:rsidRPr="008242DE">
              <w:rPr>
                <w:b/>
                <w:sz w:val="18"/>
                <w:szCs w:val="18"/>
              </w:rPr>
              <w:fldChar w:fldCharType="end"/>
            </w:r>
          </w:p>
        </w:tc>
        <w:tc>
          <w:tcPr>
            <w:tcW w:w="1559"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1DF0931B" w14:textId="77777777" w:rsidTr="00F26C47">
        <w:tc>
          <w:tcPr>
            <w:tcW w:w="6516" w:type="dxa"/>
            <w:shd w:val="clear" w:color="auto" w:fill="auto"/>
            <w:vAlign w:val="center"/>
          </w:tcPr>
          <w:p w14:paraId="13F738F5" w14:textId="5F6B11D4" w:rsidR="004950D6"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00D1197D" w:rsidRPr="00D1197D">
              <w:rPr>
                <w:sz w:val="18"/>
                <w:szCs w:val="18"/>
              </w:rPr>
              <w:t>Schedule E2 – Past Similar Engagements</w:t>
            </w:r>
            <w:r w:rsidRPr="008242DE">
              <w:rPr>
                <w:sz w:val="18"/>
                <w:szCs w:val="18"/>
              </w:rPr>
              <w:fldChar w:fldCharType="end"/>
            </w:r>
          </w:p>
        </w:tc>
        <w:tc>
          <w:tcPr>
            <w:tcW w:w="1559"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0320EA" w:rsidRPr="008242DE" w14:paraId="17C964E6" w14:textId="77777777" w:rsidTr="00F26C47">
        <w:trPr>
          <w:trHeight w:val="64"/>
        </w:trPr>
        <w:tc>
          <w:tcPr>
            <w:tcW w:w="6516" w:type="dxa"/>
            <w:shd w:val="clear" w:color="auto" w:fill="auto"/>
            <w:vAlign w:val="center"/>
          </w:tcPr>
          <w:p w14:paraId="410ED199" w14:textId="757414A0" w:rsidR="000320EA" w:rsidRPr="008242DE" w:rsidRDefault="000320EA" w:rsidP="000F17EC">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00D1197D" w:rsidRPr="00D1197D">
              <w:rPr>
                <w:sz w:val="18"/>
                <w:szCs w:val="18"/>
              </w:rPr>
              <w:t>Schedule E3 – Resources</w:t>
            </w:r>
            <w:r w:rsidRPr="008242DE">
              <w:rPr>
                <w:sz w:val="18"/>
                <w:szCs w:val="18"/>
              </w:rPr>
              <w:fldChar w:fldCharType="end"/>
            </w:r>
          </w:p>
        </w:tc>
        <w:tc>
          <w:tcPr>
            <w:tcW w:w="1559" w:type="dxa"/>
            <w:shd w:val="clear" w:color="auto" w:fill="auto"/>
            <w:vAlign w:val="center"/>
          </w:tcPr>
          <w:sdt>
            <w:sdtPr>
              <w:rPr>
                <w:sz w:val="18"/>
                <w:szCs w:val="18"/>
              </w:rPr>
              <w:id w:val="-1290971398"/>
              <w14:checkbox>
                <w14:checked w14:val="0"/>
                <w14:checkedState w14:val="2612" w14:font="MS Gothic"/>
                <w14:uncheckedState w14:val="2610" w14:font="MS Gothic"/>
              </w14:checkbox>
            </w:sdtPr>
            <w:sdtEndPr/>
            <w:sdtContent>
              <w:p w14:paraId="708BC414" w14:textId="67BE8D8D"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93309271"/>
              <w14:checkbox>
                <w14:checked w14:val="0"/>
                <w14:checkedState w14:val="2612" w14:font="MS Gothic"/>
                <w14:uncheckedState w14:val="2610" w14:font="MS Gothic"/>
              </w14:checkbox>
            </w:sdtPr>
            <w:sdtEndPr/>
            <w:sdtContent>
              <w:p w14:paraId="3CEE29E1" w14:textId="14494273"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49F58470" w14:textId="77777777" w:rsidTr="00F26C47">
        <w:tc>
          <w:tcPr>
            <w:tcW w:w="6516" w:type="dxa"/>
            <w:shd w:val="clear" w:color="auto" w:fill="auto"/>
            <w:vAlign w:val="center"/>
          </w:tcPr>
          <w:p w14:paraId="4AF1F738" w14:textId="67234E45" w:rsidR="004950D6"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00D1197D" w:rsidRPr="00D1197D">
              <w:rPr>
                <w:b/>
                <w:bCs/>
                <w:sz w:val="18"/>
                <w:szCs w:val="18"/>
              </w:rPr>
              <w:t>Schedule F – Experience and Capability of Respondent’s Key Personnel, Subcontractors, Suppliers and Consultants</w:t>
            </w:r>
            <w:r w:rsidRPr="008242DE">
              <w:rPr>
                <w:b/>
                <w:bCs/>
                <w:sz w:val="18"/>
                <w:szCs w:val="18"/>
              </w:rPr>
              <w:fldChar w:fldCharType="end"/>
            </w:r>
          </w:p>
        </w:tc>
        <w:tc>
          <w:tcPr>
            <w:tcW w:w="1559" w:type="dxa"/>
            <w:shd w:val="clear" w:color="auto" w:fill="auto"/>
            <w:vAlign w:val="center"/>
          </w:tcPr>
          <w:sdt>
            <w:sdtPr>
              <w:rPr>
                <w:sz w:val="18"/>
                <w:szCs w:val="18"/>
              </w:rPr>
              <w:id w:val="1529214247"/>
              <w14:checkbox>
                <w14:checked w14:val="0"/>
                <w14:checkedState w14:val="2612" w14:font="MS Gothic"/>
                <w14:uncheckedState w14:val="2610" w14:font="MS Gothic"/>
              </w14:checkbox>
            </w:sdtPr>
            <w:sdtEndPr/>
            <w:sdtContent>
              <w:p w14:paraId="3FA603E6" w14:textId="1E60935F"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01093269"/>
              <w14:checkbox>
                <w14:checked w14:val="0"/>
                <w14:checkedState w14:val="2612" w14:font="MS Gothic"/>
                <w14:uncheckedState w14:val="2610" w14:font="MS Gothic"/>
              </w14:checkbox>
            </w:sdtPr>
            <w:sdtEndPr/>
            <w:sdtContent>
              <w:p w14:paraId="5EF07641" w14:textId="29A7B9EC"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FE2E8FC" w14:textId="77777777" w:rsidTr="00F26C47">
        <w:tc>
          <w:tcPr>
            <w:tcW w:w="6516" w:type="dxa"/>
            <w:shd w:val="clear" w:color="auto" w:fill="auto"/>
            <w:vAlign w:val="center"/>
          </w:tcPr>
          <w:p w14:paraId="49CBC6DB" w14:textId="050597C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_Ref535495217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F1 – Key Personnel</w:t>
            </w:r>
            <w:r w:rsidRPr="008242DE">
              <w:rPr>
                <w:sz w:val="18"/>
                <w:szCs w:val="18"/>
              </w:rPr>
              <w:fldChar w:fldCharType="end"/>
            </w:r>
          </w:p>
        </w:tc>
        <w:tc>
          <w:tcPr>
            <w:tcW w:w="1559"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AD5CC24" w14:textId="77777777" w:rsidTr="00F26C47">
        <w:tc>
          <w:tcPr>
            <w:tcW w:w="6516" w:type="dxa"/>
            <w:shd w:val="clear" w:color="auto" w:fill="auto"/>
            <w:vAlign w:val="center"/>
          </w:tcPr>
          <w:p w14:paraId="7F10F052" w14:textId="35036673"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_Ref51858136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F2 – Subcontractors, Suppliers and Consultants</w:t>
            </w:r>
            <w:r w:rsidRPr="008242DE">
              <w:rPr>
                <w:sz w:val="18"/>
                <w:szCs w:val="18"/>
              </w:rPr>
              <w:fldChar w:fldCharType="end"/>
            </w:r>
          </w:p>
        </w:tc>
        <w:tc>
          <w:tcPr>
            <w:tcW w:w="1559"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11338" w:rsidRPr="008242DE" w14:paraId="2481B194" w14:textId="77777777" w:rsidTr="00F26C47">
        <w:tc>
          <w:tcPr>
            <w:tcW w:w="6516" w:type="dxa"/>
            <w:shd w:val="clear" w:color="auto" w:fill="auto"/>
            <w:vAlign w:val="center"/>
          </w:tcPr>
          <w:p w14:paraId="42BCB011" w14:textId="3135F11E" w:rsidR="00211338" w:rsidRPr="008242DE" w:rsidRDefault="00211338" w:rsidP="000F17EC">
            <w:pPr>
              <w:spacing w:before="120" w:after="120"/>
              <w:rPr>
                <w:sz w:val="18"/>
                <w:szCs w:val="18"/>
              </w:rPr>
            </w:pPr>
            <w:r w:rsidRPr="008242DE">
              <w:rPr>
                <w:b/>
                <w:bCs/>
                <w:sz w:val="18"/>
                <w:szCs w:val="18"/>
              </w:rPr>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00D1197D" w:rsidRPr="00D1197D">
              <w:rPr>
                <w:b/>
                <w:bCs/>
                <w:sz w:val="18"/>
                <w:szCs w:val="18"/>
              </w:rPr>
              <w:t>Schedule G – Management Systems</w:t>
            </w:r>
            <w:r w:rsidRPr="008242DE">
              <w:rPr>
                <w:b/>
                <w:bCs/>
                <w:sz w:val="18"/>
                <w:szCs w:val="18"/>
              </w:rPr>
              <w:fldChar w:fldCharType="end"/>
            </w:r>
          </w:p>
        </w:tc>
        <w:tc>
          <w:tcPr>
            <w:tcW w:w="1559"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DFF5B13" w14:textId="77777777" w:rsidTr="00F26C47">
        <w:tc>
          <w:tcPr>
            <w:tcW w:w="6516" w:type="dxa"/>
            <w:shd w:val="clear" w:color="auto" w:fill="auto"/>
            <w:vAlign w:val="center"/>
          </w:tcPr>
          <w:p w14:paraId="7ED88DDF" w14:textId="767AFA22" w:rsidR="00AF3A5F" w:rsidRPr="008242DE" w:rsidRDefault="00273562" w:rsidP="000F17EC">
            <w:pPr>
              <w:spacing w:before="120" w:after="120"/>
              <w:rPr>
                <w:sz w:val="18"/>
                <w:szCs w:val="18"/>
              </w:rPr>
            </w:pPr>
            <w:r w:rsidRPr="008242DE">
              <w:rPr>
                <w:sz w:val="18"/>
                <w:szCs w:val="18"/>
              </w:rPr>
              <w:lastRenderedPageBreak/>
              <w:fldChar w:fldCharType="begin"/>
            </w:r>
            <w:r w:rsidRPr="008242DE">
              <w:rPr>
                <w:sz w:val="18"/>
                <w:szCs w:val="18"/>
              </w:rPr>
              <w:instrText xml:space="preserve"> REF _Ref535495263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G1 – Work Health and Safety</w:t>
            </w:r>
            <w:r w:rsidRPr="008242DE">
              <w:rPr>
                <w:sz w:val="18"/>
                <w:szCs w:val="18"/>
              </w:rPr>
              <w:fldChar w:fldCharType="end"/>
            </w:r>
          </w:p>
        </w:tc>
        <w:tc>
          <w:tcPr>
            <w:tcW w:w="1559"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2A77062C" w14:textId="77777777" w:rsidTr="00F26C47">
        <w:tc>
          <w:tcPr>
            <w:tcW w:w="6516" w:type="dxa"/>
            <w:shd w:val="clear" w:color="auto" w:fill="auto"/>
            <w:vAlign w:val="center"/>
          </w:tcPr>
          <w:p w14:paraId="7163F080" w14:textId="5132ABF6"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_Ref51858178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G2 – Environmental Management</w:t>
            </w:r>
            <w:r w:rsidRPr="008242DE">
              <w:rPr>
                <w:sz w:val="18"/>
                <w:szCs w:val="18"/>
              </w:rPr>
              <w:fldChar w:fldCharType="end"/>
            </w:r>
          </w:p>
        </w:tc>
        <w:tc>
          <w:tcPr>
            <w:tcW w:w="1559"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13F16F11" w14:textId="77777777" w:rsidTr="00F26C47">
        <w:tc>
          <w:tcPr>
            <w:tcW w:w="6516" w:type="dxa"/>
            <w:shd w:val="clear" w:color="auto" w:fill="auto"/>
            <w:vAlign w:val="center"/>
          </w:tcPr>
          <w:p w14:paraId="1B91C7AF" w14:textId="16C19FA2"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_Ref535495275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G3 – Quality Management</w:t>
            </w:r>
            <w:r w:rsidRPr="008242DE">
              <w:rPr>
                <w:sz w:val="18"/>
                <w:szCs w:val="18"/>
              </w:rPr>
              <w:fldChar w:fldCharType="end"/>
            </w:r>
          </w:p>
        </w:tc>
        <w:tc>
          <w:tcPr>
            <w:tcW w:w="1559"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29F5033" w14:textId="77777777" w:rsidTr="00F26C47">
        <w:trPr>
          <w:trHeight w:val="70"/>
        </w:trPr>
        <w:tc>
          <w:tcPr>
            <w:tcW w:w="6516" w:type="dxa"/>
            <w:shd w:val="clear" w:color="auto" w:fill="auto"/>
            <w:vAlign w:val="center"/>
          </w:tcPr>
          <w:p w14:paraId="303EAA08" w14:textId="35F4B2C2"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00D1197D" w:rsidRPr="00D1197D">
              <w:rPr>
                <w:b/>
                <w:bCs/>
                <w:sz w:val="18"/>
                <w:szCs w:val="18"/>
              </w:rPr>
              <w:t>Schedule H – Methodology</w:t>
            </w:r>
            <w:r w:rsidRPr="008242DE">
              <w:rPr>
                <w:b/>
                <w:bCs/>
                <w:sz w:val="18"/>
                <w:szCs w:val="18"/>
              </w:rPr>
              <w:fldChar w:fldCharType="end"/>
            </w:r>
          </w:p>
        </w:tc>
        <w:tc>
          <w:tcPr>
            <w:tcW w:w="1559"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4E6A489A" w14:textId="77777777" w:rsidTr="00F26C47">
        <w:tc>
          <w:tcPr>
            <w:tcW w:w="6516" w:type="dxa"/>
            <w:shd w:val="clear" w:color="auto" w:fill="auto"/>
            <w:vAlign w:val="center"/>
          </w:tcPr>
          <w:p w14:paraId="467012CD" w14:textId="01019462"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00D1197D" w:rsidRPr="00D1197D">
              <w:rPr>
                <w:b/>
                <w:bCs/>
                <w:sz w:val="18"/>
                <w:szCs w:val="18"/>
              </w:rPr>
              <w:t>Schedule I – Pricing</w:t>
            </w:r>
            <w:r w:rsidRPr="008242DE">
              <w:rPr>
                <w:b/>
                <w:bCs/>
                <w:sz w:val="18"/>
                <w:szCs w:val="18"/>
              </w:rPr>
              <w:fldChar w:fldCharType="end"/>
            </w:r>
          </w:p>
        </w:tc>
        <w:tc>
          <w:tcPr>
            <w:tcW w:w="1559"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3B5D494C" w14:textId="77777777" w:rsidTr="00F26C47">
        <w:tc>
          <w:tcPr>
            <w:tcW w:w="6516" w:type="dxa"/>
            <w:shd w:val="clear" w:color="auto" w:fill="auto"/>
            <w:vAlign w:val="center"/>
          </w:tcPr>
          <w:p w14:paraId="7E913814" w14:textId="0A6EBE0E" w:rsidR="00273562"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00D1197D" w:rsidRPr="00D1197D">
              <w:rPr>
                <w:b/>
                <w:bCs/>
                <w:sz w:val="18"/>
                <w:szCs w:val="18"/>
              </w:rPr>
              <w:t>Schedule J – Technical Data</w:t>
            </w:r>
            <w:r w:rsidRPr="008242DE">
              <w:rPr>
                <w:b/>
                <w:bCs/>
                <w:sz w:val="18"/>
                <w:szCs w:val="18"/>
              </w:rPr>
              <w:fldChar w:fldCharType="end"/>
            </w:r>
          </w:p>
        </w:tc>
        <w:tc>
          <w:tcPr>
            <w:tcW w:w="1559" w:type="dxa"/>
            <w:shd w:val="clear" w:color="auto" w:fill="auto"/>
            <w:vAlign w:val="center"/>
          </w:tcPr>
          <w:sdt>
            <w:sdtPr>
              <w:rPr>
                <w:sz w:val="18"/>
                <w:szCs w:val="18"/>
              </w:rPr>
              <w:id w:val="-263612814"/>
              <w14:checkbox>
                <w14:checked w14:val="0"/>
                <w14:checkedState w14:val="2612" w14:font="MS Gothic"/>
                <w14:uncheckedState w14:val="2610" w14:font="MS Gothic"/>
              </w14:checkbox>
            </w:sdtPr>
            <w:sdtEndPr/>
            <w:sdtContent>
              <w:p w14:paraId="242144B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02375379"/>
              <w14:checkbox>
                <w14:checked w14:val="0"/>
                <w14:checkedState w14:val="2612" w14:font="MS Gothic"/>
                <w14:uncheckedState w14:val="2610" w14:font="MS Gothic"/>
              </w14:checkbox>
            </w:sdtPr>
            <w:sdtEndPr/>
            <w:sdtContent>
              <w:p w14:paraId="2B56C8AC"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6352B752" w14:textId="77777777" w:rsidTr="00F26C47">
        <w:tc>
          <w:tcPr>
            <w:tcW w:w="6516" w:type="dxa"/>
            <w:shd w:val="clear" w:color="auto" w:fill="auto"/>
            <w:vAlign w:val="center"/>
          </w:tcPr>
          <w:p w14:paraId="3AF314D1" w14:textId="0ACA46A6"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00D1197D" w:rsidRPr="00D1197D">
              <w:rPr>
                <w:b/>
                <w:bCs/>
                <w:sz w:val="18"/>
                <w:szCs w:val="18"/>
              </w:rPr>
              <w:t>Schedule K – Statement of Departures</w:t>
            </w:r>
            <w:r w:rsidRPr="008242DE">
              <w:rPr>
                <w:b/>
                <w:bCs/>
                <w:sz w:val="18"/>
                <w:szCs w:val="18"/>
              </w:rPr>
              <w:fldChar w:fldCharType="end"/>
            </w:r>
          </w:p>
        </w:tc>
        <w:tc>
          <w:tcPr>
            <w:tcW w:w="1559" w:type="dxa"/>
            <w:shd w:val="clear" w:color="auto" w:fill="auto"/>
            <w:vAlign w:val="center"/>
          </w:tcPr>
          <w:sdt>
            <w:sdtPr>
              <w:rPr>
                <w:sz w:val="18"/>
                <w:szCs w:val="18"/>
              </w:rPr>
              <w:id w:val="1291400946"/>
              <w14:checkbox>
                <w14:checked w14:val="0"/>
                <w14:checkedState w14:val="2612" w14:font="MS Gothic"/>
                <w14:uncheckedState w14:val="2610" w14:font="MS Gothic"/>
              </w14:checkbox>
            </w:sdtPr>
            <w:sdtEndPr/>
            <w:sdtContent>
              <w:p w14:paraId="1A72667A" w14:textId="457957A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47794419"/>
              <w14:checkbox>
                <w14:checked w14:val="0"/>
                <w14:checkedState w14:val="2612" w14:font="MS Gothic"/>
                <w14:uncheckedState w14:val="2610" w14:font="MS Gothic"/>
              </w14:checkbox>
            </w:sdtPr>
            <w:sdtEndPr/>
            <w:sdtContent>
              <w:p w14:paraId="31D213EA" w14:textId="5B249BE0"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DEECB5D" w14:textId="77777777" w:rsidTr="00F26C47">
        <w:tc>
          <w:tcPr>
            <w:tcW w:w="6516" w:type="dxa"/>
            <w:shd w:val="clear" w:color="auto" w:fill="auto"/>
            <w:vAlign w:val="center"/>
          </w:tcPr>
          <w:p w14:paraId="3C732380" w14:textId="6332E5AF" w:rsidR="00273562" w:rsidRPr="008242DE" w:rsidRDefault="00273562"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00D1197D" w:rsidRPr="00D1197D">
              <w:rPr>
                <w:b/>
                <w:bCs/>
                <w:sz w:val="18"/>
                <w:szCs w:val="18"/>
              </w:rPr>
              <w:t>Schedule L – Additional Information</w:t>
            </w:r>
            <w:r w:rsidRPr="008242DE">
              <w:rPr>
                <w:b/>
                <w:bCs/>
                <w:sz w:val="18"/>
                <w:szCs w:val="18"/>
              </w:rPr>
              <w:fldChar w:fldCharType="end"/>
            </w:r>
          </w:p>
        </w:tc>
        <w:tc>
          <w:tcPr>
            <w:tcW w:w="1559"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3" w:name="_Ref141952016"/>
      <w:bookmarkStart w:id="4" w:name="_Hlk142050362"/>
      <w:r w:rsidRPr="00F80753">
        <w:lastRenderedPageBreak/>
        <w:t>Tender Form</w:t>
      </w:r>
      <w:bookmarkEnd w:id="3"/>
    </w:p>
    <w:tbl>
      <w:tblPr>
        <w:tblStyle w:val="TableGrid"/>
        <w:tblW w:w="0" w:type="auto"/>
        <w:tblLook w:val="04A0" w:firstRow="1" w:lastRow="0" w:firstColumn="1" w:lastColumn="0" w:noHBand="0" w:noVBand="1"/>
      </w:tblPr>
      <w:tblGrid>
        <w:gridCol w:w="1703"/>
        <w:gridCol w:w="2550"/>
        <w:gridCol w:w="4979"/>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74213BEA" w:rsidR="004950D6" w:rsidRPr="00A2632E" w:rsidRDefault="004950D6" w:rsidP="00A2632E">
            <w:pPr>
              <w:pStyle w:val="TableText"/>
              <w:spacing w:before="100" w:after="100"/>
              <w:rPr>
                <w:sz w:val="18"/>
                <w:szCs w:val="18"/>
              </w:rPr>
            </w:pPr>
            <w:r w:rsidRPr="00A2632E">
              <w:rPr>
                <w:sz w:val="18"/>
                <w:szCs w:val="18"/>
              </w:rPr>
              <w:t xml:space="preserve">Contract: </w:t>
            </w:r>
            <w:r w:rsidR="00750B60">
              <w:rPr>
                <w:sz w:val="18"/>
                <w:szCs w:val="18"/>
              </w:rPr>
              <w:t xml:space="preserve">Register of Prequalified Suppliers (ROPS) </w:t>
            </w:r>
            <w:r w:rsidR="00EE2C4B">
              <w:rPr>
                <w:sz w:val="18"/>
                <w:szCs w:val="18"/>
              </w:rPr>
              <w:t>Bitumen Sealing and Associated Services</w:t>
            </w:r>
            <w:r w:rsidR="00750B60">
              <w:rPr>
                <w:sz w:val="18"/>
                <w:szCs w:val="18"/>
              </w:rPr>
              <w:t xml:space="preserve"> 2023 - 202</w:t>
            </w:r>
            <w:bookmarkStart w:id="5" w:name="_Ref535482342"/>
            <w:r w:rsidR="00750B60">
              <w:rPr>
                <w:sz w:val="18"/>
                <w:szCs w:val="18"/>
              </w:rPr>
              <w:t>4</w:t>
            </w:r>
          </w:p>
        </w:tc>
      </w:tr>
      <w:tr w:rsidR="004950D6" w:rsidRPr="00A2632E" w14:paraId="560EA267" w14:textId="77777777" w:rsidTr="004950D6">
        <w:tc>
          <w:tcPr>
            <w:tcW w:w="9565" w:type="dxa"/>
            <w:gridSpan w:val="3"/>
            <w:tcBorders>
              <w:bottom w:val="nil"/>
            </w:tcBorders>
          </w:tcPr>
          <w:p w14:paraId="1F608D04" w14:textId="39BB2508"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6" w:name="Text2"/>
            <w:r>
              <w:rPr>
                <w:sz w:val="18"/>
                <w:szCs w:val="18"/>
              </w:rPr>
              <w:instrText xml:space="preserve">FORMTEXT </w:instrText>
            </w:r>
            <w:r>
              <w:rPr>
                <w:sz w:val="18"/>
                <w:szCs w:val="18"/>
              </w:rPr>
            </w:r>
            <w:r>
              <w:rPr>
                <w:sz w:val="18"/>
                <w:szCs w:val="18"/>
              </w:rPr>
              <w:fldChar w:fldCharType="separate"/>
            </w:r>
            <w:r w:rsidR="00D1197D">
              <w:rPr>
                <w:noProof/>
                <w:sz w:val="18"/>
                <w:szCs w:val="18"/>
              </w:rPr>
              <w:t>[TENDERER TO INSERT CORRECT LEGAL ENTITY OF RESPONDENT]</w:t>
            </w:r>
            <w:r>
              <w:rPr>
                <w:sz w:val="18"/>
                <w:szCs w:val="18"/>
              </w:rPr>
              <w:fldChar w:fldCharType="end"/>
            </w:r>
            <w:bookmarkEnd w:id="6"/>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shd w:val="clear" w:color="auto" w:fill="auto"/>
          </w:tcPr>
          <w:p w14:paraId="0565240A" w14:textId="59163FDA" w:rsidR="004950D6" w:rsidRPr="00A2632E" w:rsidRDefault="002C6BDB" w:rsidP="00A2632E">
            <w:pPr>
              <w:pStyle w:val="OLNumber1"/>
              <w:spacing w:before="100" w:after="100"/>
              <w:rPr>
                <w:sz w:val="18"/>
                <w:szCs w:val="18"/>
              </w:rPr>
            </w:pPr>
            <w:r>
              <w:rPr>
                <w:sz w:val="18"/>
                <w:szCs w:val="18"/>
              </w:rPr>
              <w:t xml:space="preserve">submits a tender for selection as </w:t>
            </w:r>
            <w:r>
              <w:rPr>
                <w:sz w:val="18"/>
                <w:szCs w:val="18"/>
              </w:rPr>
              <w:fldChar w:fldCharType="begin">
                <w:ffData>
                  <w:name w:val="Text2"/>
                  <w:enabled/>
                  <w:calcOnExit w:val="0"/>
                  <w:textInput>
                    <w:default w:val="[INSERT 'COUNCIL'S PREFERRED SUPPLIER' OR 'A PRE-QUALIFIED SUPPLIER']"/>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[INSERT 'COUNCIL'S PREFERRED SUPPLIER' OR 'A PRE-QUALIFIED SUPPLIER']</w:t>
            </w:r>
            <w:r>
              <w:rPr>
                <w:sz w:val="18"/>
                <w:szCs w:val="18"/>
              </w:rPr>
              <w:fldChar w:fldCharType="end"/>
            </w:r>
            <w:r>
              <w:rPr>
                <w:sz w:val="18"/>
                <w:szCs w:val="18"/>
              </w:rPr>
              <w:t xml:space="preserve"> of </w:t>
            </w:r>
            <w:r>
              <w:rPr>
                <w:sz w:val="18"/>
                <w:szCs w:val="18"/>
              </w:rPr>
              <w:fldChar w:fldCharType="begin">
                <w:ffData>
                  <w:name w:val=""/>
                  <w:enabled/>
                  <w:calcOnExit w:val="0"/>
                  <w:textInput>
                    <w:default w:val="[DESCRIBE WORKS, GOODS AND/OR SERVICES]"/>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[DESCRIBE WORKS, GOODS AND/OR SERVICES]</w:t>
            </w:r>
            <w:r>
              <w:rPr>
                <w:sz w:val="18"/>
                <w:szCs w:val="18"/>
              </w:rPr>
              <w:fldChar w:fldCharType="end"/>
            </w:r>
            <w:r>
              <w:rPr>
                <w:sz w:val="18"/>
                <w:szCs w:val="18"/>
              </w:rPr>
              <w:t xml:space="preserve"> in accordance with the Request for Tender, incorporating</w:t>
            </w:r>
            <w:r w:rsidR="00CB14F2">
              <w:rPr>
                <w:sz w:val="18"/>
                <w:szCs w:val="18"/>
              </w:rPr>
              <w:t>:</w:t>
            </w:r>
          </w:p>
        </w:tc>
        <w:tc>
          <w:tcPr>
            <w:tcW w:w="5175" w:type="dxa"/>
            <w:tcBorders>
              <w:top w:val="nil"/>
              <w:left w:val="nil"/>
              <w:bottom w:val="nil"/>
            </w:tcBorders>
            <w:shd w:val="clear" w:color="auto" w:fill="auto"/>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748ACA2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p>
        </w:tc>
      </w:tr>
      <w:tr w:rsidR="004950D6" w:rsidRPr="00A2632E" w14:paraId="712CA9A1" w14:textId="77777777" w:rsidTr="004950D6">
        <w:trPr>
          <w:trHeight w:val="83"/>
        </w:trPr>
        <w:tc>
          <w:tcPr>
            <w:tcW w:w="9565" w:type="dxa"/>
            <w:gridSpan w:val="3"/>
            <w:tcBorders>
              <w:top w:val="nil"/>
              <w:bottom w:val="nil"/>
            </w:tcBorders>
            <w:shd w:val="clear" w:color="auto" w:fill="auto"/>
          </w:tcPr>
          <w:p w14:paraId="215C68C9" w14:textId="1FF7DF48" w:rsidR="004950D6" w:rsidRPr="00A2632E" w:rsidRDefault="004950D6" w:rsidP="00A2632E">
            <w:pPr>
              <w:pStyle w:val="OLNumber1"/>
              <w:spacing w:before="100" w:after="100"/>
              <w:rPr>
                <w:sz w:val="18"/>
                <w:szCs w:val="18"/>
              </w:rPr>
            </w:pPr>
            <w:r w:rsidRPr="00A2632E">
              <w:rPr>
                <w:sz w:val="18"/>
                <w:szCs w:val="18"/>
              </w:rPr>
              <w:t>acknowledges that it has read and understood the Request for Tender and in particular all of its obligations under, warranties given or to be given in, and representations made or to be made in</w:t>
            </w:r>
            <w:r w:rsidR="00AE25DE">
              <w:rPr>
                <w:sz w:val="18"/>
                <w:szCs w:val="18"/>
              </w:rPr>
              <w:t>,</w:t>
            </w:r>
            <w:r w:rsidRPr="00A2632E">
              <w:rPr>
                <w:sz w:val="18"/>
                <w:szCs w:val="18"/>
              </w:rPr>
              <w:t xml:space="preserve"> the Request for Tender or any part of </w:t>
            </w:r>
            <w:r w:rsidR="00AE25DE">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shd w:val="clear" w:color="auto" w:fill="auto"/>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shd w:val="clear" w:color="auto" w:fill="auto"/>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7"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7"/>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8"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8"/>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5"/>
    </w:tbl>
    <w:p w14:paraId="63C2114A" w14:textId="77777777" w:rsidR="004950D6" w:rsidRPr="004950D6" w:rsidRDefault="004950D6" w:rsidP="004950D6">
      <w:pPr>
        <w:sectPr w:rsidR="004950D6" w:rsidRPr="004950D6" w:rsidSect="00D46CE7">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9" w:name="_Ref141921007"/>
      <w:r w:rsidRPr="00801CE1">
        <w:lastRenderedPageBreak/>
        <w:t>Schedule A – Respondent</w:t>
      </w:r>
      <w:r w:rsidR="00F71F29">
        <w:t>’s</w:t>
      </w:r>
      <w:r w:rsidRPr="00801CE1">
        <w:t xml:space="preserve"> Details, Conflict of Interest and Legal Matters</w:t>
      </w:r>
      <w:bookmarkEnd w:id="9"/>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0" w:name="_Ref142057742"/>
            <w:bookmarkStart w:id="11" w:name="_Ref141921010"/>
            <w:bookmarkStart w:id="12"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0"/>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1"/>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2"/>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22"/>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3" w:name="_Ref142057755"/>
            <w:bookmarkStart w:id="14" w:name="_Ref141921014"/>
            <w:bookmarkStart w:id="15" w:name="_Hlk142062246"/>
            <w:r w:rsidRPr="00A67750">
              <w:rPr>
                <w:sz w:val="18"/>
                <w:szCs w:val="28"/>
              </w:rPr>
              <w:lastRenderedPageBreak/>
              <w:t>Schedule A2 – Respondent’s Further Details</w:t>
            </w:r>
            <w:bookmarkEnd w:id="13"/>
          </w:p>
          <w:p w14:paraId="4DDEBDC9" w14:textId="3A36FA53" w:rsidR="0068433A" w:rsidRPr="000F17EC" w:rsidRDefault="00A2632E" w:rsidP="00FD20F6">
            <w:pPr>
              <w:pStyle w:val="OLTableText"/>
              <w:spacing w:before="120" w:after="120"/>
            </w:pPr>
            <w:r w:rsidRPr="000F17EC">
              <w:rPr>
                <w:sz w:val="18"/>
                <w:szCs w:val="18"/>
              </w:rPr>
              <w:t>(Not required for existing suppliers of the Principal)</w:t>
            </w:r>
            <w:bookmarkEnd w:id="14"/>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6" w:name="_Ref535495030"/>
      <w:bookmarkEnd w:id="4"/>
      <w:bookmarkEnd w:id="15"/>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7" w:name="_Ref141921018"/>
            <w:r w:rsidRPr="00A67750">
              <w:rPr>
                <w:sz w:val="18"/>
                <w:szCs w:val="28"/>
              </w:rPr>
              <w:lastRenderedPageBreak/>
              <w:t>Schedule A3 – Conflict of Interest</w:t>
            </w:r>
            <w:bookmarkEnd w:id="16"/>
            <w:bookmarkEnd w:id="17"/>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Yes or No</w:t>
            </w:r>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Principal in connection with this Response;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Principal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Principal in connection with this Response (even if the Respondent considers that no actual conflict exists).</w:t>
            </w:r>
          </w:p>
        </w:tc>
        <w:tc>
          <w:tcPr>
            <w:tcW w:w="1830" w:type="dxa"/>
            <w:shd w:val="clear" w:color="auto" w:fill="auto"/>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shd w:val="clear" w:color="auto" w:fill="auto"/>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8" w:name="_Ref535495035"/>
            <w:r w:rsidRPr="00A67750">
              <w:rPr>
                <w:sz w:val="18"/>
                <w:szCs w:val="28"/>
              </w:rPr>
              <w:t>Schedule A4 – Legal Matters</w:t>
            </w:r>
            <w:bookmarkEnd w:id="18"/>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19" w:name="_Ref141921031"/>
      <w:r w:rsidRPr="004950D6">
        <w:lastRenderedPageBreak/>
        <w:t>Schedule B – Solvency and Financial Details</w:t>
      </w:r>
      <w:bookmarkEnd w:id="19"/>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0" w:name="_Ref141921035"/>
            <w:r w:rsidRPr="00A67750">
              <w:rPr>
                <w:sz w:val="18"/>
                <w:szCs w:val="28"/>
              </w:rPr>
              <w:t>Schedule B1 – Solvency of Respondent</w:t>
            </w:r>
            <w:bookmarkEnd w:id="20"/>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1" w:name="_Ref51857894"/>
            <w:r w:rsidRPr="004950D6">
              <w:rPr>
                <w:b/>
                <w:bCs/>
                <w:sz w:val="18"/>
                <w:szCs w:val="18"/>
              </w:rPr>
              <w:t>Yes or No</w:t>
            </w:r>
            <w:bookmarkEnd w:id="21"/>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2" w:name="_Ref526938219"/>
            <w:r w:rsidRPr="004950D6">
              <w:rPr>
                <w:sz w:val="18"/>
                <w:szCs w:val="18"/>
              </w:rPr>
              <w:t>Is a liquidator or provisional liquidator currently appointed in respect of the Respondent or has one been appointed in respect of the Respondent in the last 5 years?</w:t>
            </w:r>
            <w:bookmarkEnd w:id="22"/>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3"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3"/>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1EC1818F"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D1197D">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D1197D">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4"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4"/>
          </w:p>
          <w:p w14:paraId="7914F197" w14:textId="77777777" w:rsidR="004950D6" w:rsidRPr="004950D6" w:rsidRDefault="004950D6" w:rsidP="00492077">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2077">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B298F8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D1197D">
              <w:rPr>
                <w:sz w:val="18"/>
                <w:szCs w:val="18"/>
              </w:rPr>
              <w:t>5</w:t>
            </w:r>
            <w:r w:rsidRPr="004950D6">
              <w:rPr>
                <w:sz w:val="18"/>
                <w:szCs w:val="18"/>
              </w:rPr>
              <w:fldChar w:fldCharType="end"/>
            </w:r>
            <w:bookmarkStart w:id="25"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750B60">
        <w:trPr>
          <w:trHeight w:val="558"/>
        </w:trPr>
        <w:tc>
          <w:tcPr>
            <w:tcW w:w="9235" w:type="dxa"/>
            <w:gridSpan w:val="4"/>
            <w:shd w:val="clear" w:color="auto" w:fill="F2F2F2" w:themeFill="background1" w:themeFillShade="F2"/>
          </w:tcPr>
          <w:p w14:paraId="302F1544" w14:textId="08618CC2" w:rsidR="00327B71" w:rsidRPr="00750B60" w:rsidRDefault="00BF4777" w:rsidP="00750B60">
            <w:pPr>
              <w:pStyle w:val="Heading2"/>
              <w:rPr>
                <w:sz w:val="18"/>
                <w:szCs w:val="28"/>
              </w:rPr>
            </w:pPr>
            <w:bookmarkStart w:id="26"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6"/>
          </w:p>
        </w:tc>
      </w:tr>
      <w:tr w:rsidR="00A71A91" w:rsidRPr="004950D6" w14:paraId="207907B5" w14:textId="77777777" w:rsidTr="00750B60">
        <w:trPr>
          <w:trHeight w:val="2264"/>
        </w:trPr>
        <w:tc>
          <w:tcPr>
            <w:tcW w:w="9235" w:type="dxa"/>
            <w:gridSpan w:val="4"/>
          </w:tcPr>
          <w:p w14:paraId="235F742C" w14:textId="43F34EB4" w:rsidR="00A71A91" w:rsidRPr="004950D6" w:rsidRDefault="00F429E5" w:rsidP="00492077">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2077">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2077">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2077">
            <w:pPr>
              <w:pStyle w:val="OLBullet0"/>
              <w:spacing w:before="120" w:after="120"/>
              <w:rPr>
                <w:sz w:val="18"/>
                <w:szCs w:val="18"/>
              </w:rPr>
            </w:pPr>
            <w:r w:rsidRPr="004950D6">
              <w:rPr>
                <w:sz w:val="18"/>
                <w:szCs w:val="18"/>
              </w:rPr>
              <w:t>states the Respondent’s financial ‘current ratio’.</w:t>
            </w:r>
          </w:p>
          <w:p w14:paraId="2D29323D" w14:textId="0F552469" w:rsidR="00A71A91" w:rsidRPr="004950D6" w:rsidRDefault="00A71A91" w:rsidP="00492077">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lastRenderedPageBreak/>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7" w:name="_Ref535495110"/>
      <w:bookmarkEnd w:id="25"/>
    </w:p>
    <w:p w14:paraId="0B11E019" w14:textId="497E6FD6" w:rsidR="004950D6" w:rsidRPr="004950D6" w:rsidRDefault="004950D6" w:rsidP="000633B3">
      <w:pPr>
        <w:pStyle w:val="Heading1"/>
        <w:pBdr>
          <w:bottom w:val="single" w:sz="4" w:space="1" w:color="auto"/>
        </w:pBdr>
        <w:spacing w:after="360"/>
      </w:pPr>
      <w:bookmarkStart w:id="28" w:name="_Ref141921048"/>
      <w:bookmarkEnd w:id="27"/>
      <w:r w:rsidRPr="004950D6">
        <w:lastRenderedPageBreak/>
        <w:t>Schedule C – Insurances</w:t>
      </w:r>
      <w:bookmarkEnd w:id="28"/>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750B60">
        <w:tc>
          <w:tcPr>
            <w:tcW w:w="9232" w:type="dxa"/>
            <w:gridSpan w:val="2"/>
            <w:shd w:val="clear" w:color="auto" w:fill="F2F2F2" w:themeFill="background1" w:themeFillShade="F2"/>
          </w:tcPr>
          <w:p w14:paraId="06CCE083" w14:textId="0723E8E6" w:rsidR="00A2632E" w:rsidRPr="00750B60" w:rsidRDefault="00A2632E" w:rsidP="00750B60">
            <w:pPr>
              <w:pStyle w:val="Heading2"/>
              <w:rPr>
                <w:sz w:val="18"/>
                <w:szCs w:val="28"/>
              </w:rPr>
            </w:pPr>
            <w:bookmarkStart w:id="29" w:name="_Ref142055412"/>
            <w:r w:rsidRPr="00A67750">
              <w:rPr>
                <w:sz w:val="18"/>
                <w:szCs w:val="18"/>
              </w:rPr>
              <w:t>Schedule C1 –</w:t>
            </w:r>
            <w:r w:rsidRPr="00A67750">
              <w:rPr>
                <w:sz w:val="18"/>
                <w:szCs w:val="28"/>
              </w:rPr>
              <w:t xml:space="preserve"> </w:t>
            </w:r>
            <w:r w:rsidR="00CA371F" w:rsidRPr="00A67750">
              <w:rPr>
                <w:sz w:val="18"/>
                <w:szCs w:val="28"/>
              </w:rPr>
              <w:t>Insurances</w:t>
            </w:r>
            <w:bookmarkEnd w:id="29"/>
          </w:p>
        </w:tc>
      </w:tr>
      <w:tr w:rsidR="00410B88" w:rsidRPr="004950D6" w14:paraId="676A00E0" w14:textId="77777777" w:rsidTr="00750B60">
        <w:tc>
          <w:tcPr>
            <w:tcW w:w="9232" w:type="dxa"/>
            <w:gridSpan w:val="2"/>
            <w:shd w:val="clear" w:color="auto" w:fill="F2F2F2" w:themeFill="background1" w:themeFillShade="F2"/>
          </w:tcPr>
          <w:p w14:paraId="435678ED" w14:textId="18E68E12" w:rsidR="00410B88" w:rsidRPr="004950D6" w:rsidRDefault="000633B3" w:rsidP="00C74A44">
            <w:pPr>
              <w:pStyle w:val="OLTableText"/>
              <w:spacing w:before="120" w:after="120"/>
              <w:rPr>
                <w:sz w:val="18"/>
                <w:szCs w:val="18"/>
              </w:rPr>
            </w:pPr>
            <w:r>
              <w:rPr>
                <w:sz w:val="18"/>
                <w:szCs w:val="18"/>
              </w:rPr>
              <w:t>The Respondent is to p</w:t>
            </w:r>
            <w:r w:rsidR="006C5083" w:rsidRPr="004950D6">
              <w:rPr>
                <w:sz w:val="18"/>
                <w:szCs w:val="18"/>
              </w:rPr>
              <w:t xml:space="preserve">rovide </w:t>
            </w:r>
            <w:r w:rsidR="006C5083">
              <w:rPr>
                <w:sz w:val="18"/>
                <w:szCs w:val="18"/>
              </w:rPr>
              <w:t xml:space="preserve">the </w:t>
            </w:r>
            <w:r w:rsidR="006C5083" w:rsidRPr="004950D6">
              <w:rPr>
                <w:sz w:val="18"/>
                <w:szCs w:val="18"/>
              </w:rPr>
              <w:t>details of its insurances</w:t>
            </w:r>
            <w:r w:rsidR="006C5083">
              <w:rPr>
                <w:sz w:val="18"/>
                <w:szCs w:val="18"/>
              </w:rPr>
              <w:t xml:space="preserve"> below. </w:t>
            </w:r>
            <w:r w:rsidR="006C5083" w:rsidRPr="004950D6">
              <w:rPr>
                <w:sz w:val="18"/>
                <w:szCs w:val="18"/>
              </w:rPr>
              <w:t xml:space="preserve">The Respondent must verify the responses noted in this Schedule by providing </w:t>
            </w:r>
            <w:r w:rsidR="006C5083">
              <w:rPr>
                <w:sz w:val="18"/>
                <w:szCs w:val="18"/>
              </w:rPr>
              <w:t>certificates of currency</w:t>
            </w:r>
            <w:r w:rsidR="006C5083" w:rsidRPr="004950D6">
              <w:rPr>
                <w:sz w:val="18"/>
                <w:szCs w:val="18"/>
              </w:rPr>
              <w:t xml:space="preserve"> if and when requested by the Principal.</w:t>
            </w:r>
          </w:p>
        </w:tc>
      </w:tr>
      <w:tr w:rsidR="000D5FDB" w:rsidRPr="004950D6" w14:paraId="37EB3E7C" w14:textId="77777777" w:rsidTr="00750B60">
        <w:tc>
          <w:tcPr>
            <w:tcW w:w="9232"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750B60">
        <w:tc>
          <w:tcPr>
            <w:tcW w:w="3708"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524"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750B60">
        <w:tc>
          <w:tcPr>
            <w:tcW w:w="3708"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524"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750B60">
        <w:tc>
          <w:tcPr>
            <w:tcW w:w="9232"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750B60">
        <w:tc>
          <w:tcPr>
            <w:tcW w:w="3708"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524"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750B60">
        <w:tc>
          <w:tcPr>
            <w:tcW w:w="3708"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524"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750B60">
        <w:tc>
          <w:tcPr>
            <w:tcW w:w="3708"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524"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750B60">
        <w:tc>
          <w:tcPr>
            <w:tcW w:w="3708"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524"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750B60">
        <w:tc>
          <w:tcPr>
            <w:tcW w:w="3708"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524"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750B60">
        <w:trPr>
          <w:trHeight w:val="51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CBF15" w14:textId="5C05DC4A" w:rsidR="00117ADB" w:rsidRPr="00750B60" w:rsidRDefault="00117ADB" w:rsidP="00750B60">
            <w:pPr>
              <w:pStyle w:val="Heading2"/>
              <w:keepNext/>
              <w:keepLines/>
              <w:widowControl/>
              <w:rPr>
                <w:szCs w:val="20"/>
              </w:rPr>
            </w:pPr>
            <w:bookmarkStart w:id="30"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0"/>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The Respondent must verify the responses noted in this Schedule by providing certificates of currency if and when requested by the Principal.</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Yes or No</w:t>
            </w:r>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7"/>
          <w:footerReference w:type="first" r:id="rId28"/>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1" w:name="_Ref141921055"/>
      <w:bookmarkStart w:id="32"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1"/>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2A4E4D21" w14:textId="76D1F8A3" w:rsidR="00533FDC" w:rsidRPr="00492077" w:rsidRDefault="00533FDC" w:rsidP="00492077">
            <w:pPr>
              <w:pStyle w:val="Heading2"/>
              <w:keepNext/>
              <w:keepLines/>
              <w:widowControl/>
              <w:spacing w:before="100" w:after="100"/>
              <w:rPr>
                <w:rFonts w:cs="Arial"/>
                <w:sz w:val="18"/>
                <w:szCs w:val="18"/>
              </w:rPr>
            </w:pPr>
            <w:bookmarkStart w:id="33" w:name="_Ref142428115"/>
            <w:r w:rsidRPr="00215384">
              <w:rPr>
                <w:rFonts w:cs="Arial"/>
                <w:sz w:val="18"/>
                <w:szCs w:val="18"/>
              </w:rPr>
              <w:t>Schedule D1 – Local Content</w:t>
            </w:r>
            <w:bookmarkEnd w:id="33"/>
            <w:r>
              <w:rPr>
                <w:rFonts w:cs="Arial"/>
                <w:sz w:val="18"/>
                <w:szCs w:val="18"/>
              </w:rPr>
              <w:t xml:space="preserve"> </w:t>
            </w:r>
          </w:p>
        </w:tc>
      </w:tr>
      <w:tr w:rsidR="00F429E5" w:rsidRPr="00215384" w14:paraId="48F2C5D9" w14:textId="77777777" w:rsidTr="00CB24FD">
        <w:tc>
          <w:tcPr>
            <w:tcW w:w="9565" w:type="dxa"/>
            <w:gridSpan w:val="3"/>
            <w:shd w:val="clear" w:color="auto" w:fill="F2F2F2" w:themeFill="background1" w:themeFillShade="F2"/>
          </w:tcPr>
          <w:p w14:paraId="4ECDD1B4" w14:textId="703C6A97" w:rsidR="00F429E5" w:rsidRPr="00492077" w:rsidRDefault="00F429E5"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The Respondent must, if and when requested to do so by the Principal, verify the responses noted in this Schedule by providing copies of relevant policies, procedures or other documentary evidence.</w:t>
            </w:r>
          </w:p>
        </w:tc>
      </w:tr>
      <w:tr w:rsidR="006A13F9" w:rsidRPr="004950D6" w14:paraId="3E13FB0B" w14:textId="77777777" w:rsidTr="006A13F9">
        <w:tc>
          <w:tcPr>
            <w:tcW w:w="773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830"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Yes or No</w:t>
            </w:r>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business located within the Principal’s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2EE94C41"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4BF5F65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1C13F2E"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4941E3A"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18D6A70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2683884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Outline the Respondent’s understanding of the Principal’s local government area generally and the operations of the Principal (as relevant to this Response):</w:t>
            </w:r>
          </w:p>
        </w:tc>
      </w:tr>
      <w:tr w:rsidR="00F429E5" w:rsidRPr="00215384" w14:paraId="0BD16AD0" w14:textId="77777777" w:rsidTr="00492077">
        <w:trPr>
          <w:trHeight w:val="705"/>
        </w:trPr>
        <w:tc>
          <w:tcPr>
            <w:tcW w:w="9565" w:type="dxa"/>
            <w:gridSpan w:val="3"/>
            <w:shd w:val="clear" w:color="auto" w:fill="auto"/>
          </w:tcPr>
          <w:p w14:paraId="0196A8AB" w14:textId="18C4CC5B"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54BE3DA3"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D1197D" w:rsidRPr="00D1197D">
              <w:rPr>
                <w:i/>
                <w:iCs/>
                <w:sz w:val="18"/>
                <w:szCs w:val="28"/>
              </w:rPr>
              <w:t xml:space="preserve">Schedule F2 </w:t>
            </w:r>
            <w:r w:rsidR="00D1197D"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9"/>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7F76C89D" w14:textId="0F3917FA" w:rsidR="00533FDC" w:rsidRPr="00750B60" w:rsidRDefault="00533FDC" w:rsidP="00750B60">
            <w:pPr>
              <w:pStyle w:val="Heading2"/>
              <w:rPr>
                <w:rFonts w:cs="Arial"/>
                <w:sz w:val="18"/>
                <w:szCs w:val="18"/>
              </w:rPr>
            </w:pPr>
            <w:bookmarkStart w:id="34" w:name="_Ref142428118"/>
            <w:r w:rsidRPr="00215384">
              <w:rPr>
                <w:rFonts w:cs="Arial"/>
                <w:sz w:val="18"/>
                <w:szCs w:val="18"/>
              </w:rPr>
              <w:lastRenderedPageBreak/>
              <w:t>Schedule D2 – Employment</w:t>
            </w:r>
            <w:bookmarkEnd w:id="34"/>
            <w:r>
              <w:rPr>
                <w:rFonts w:cs="Arial"/>
                <w:sz w:val="18"/>
                <w:szCs w:val="18"/>
              </w:rPr>
              <w:t xml:space="preserve"> </w:t>
            </w:r>
          </w:p>
        </w:tc>
      </w:tr>
      <w:tr w:rsidR="0026300E" w:rsidRPr="00215384" w14:paraId="2387C3FB" w14:textId="77777777" w:rsidTr="00CB24FD">
        <w:tc>
          <w:tcPr>
            <w:tcW w:w="9565" w:type="dxa"/>
            <w:shd w:val="clear" w:color="auto" w:fill="F2F2F2" w:themeFill="background1" w:themeFillShade="F2"/>
          </w:tcPr>
          <w:p w14:paraId="41D856D3" w14:textId="1C598FDD" w:rsidR="0026300E" w:rsidRPr="00215384" w:rsidRDefault="00A0422F" w:rsidP="00A67750">
            <w:pPr>
              <w:pStyle w:val="Heading2"/>
              <w:jc w:val="both"/>
              <w:rPr>
                <w:rFonts w:cs="Arial"/>
                <w:sz w:val="18"/>
                <w:szCs w:val="18"/>
              </w:rPr>
            </w:pPr>
            <w:r w:rsidRPr="005B6F89">
              <w:rPr>
                <w:rFonts w:eastAsia="Times New Roman" w:cs="Arial"/>
                <w:b w:val="0"/>
                <w:sz w:val="18"/>
                <w:szCs w:val="18"/>
              </w:rPr>
              <w:t xml:space="preserve">The Respondent must, if and when requested to do so by the Principal,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has</w:t>
            </w:r>
            <w:r w:rsidRPr="00C10AE3">
              <w:rPr>
                <w:sz w:val="18"/>
                <w:szCs w:val="18"/>
              </w:rPr>
              <w:t xml:space="preserve"> to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3F87894B" w14:textId="5C03A421" w:rsidR="00533FDC" w:rsidRPr="00750B60" w:rsidRDefault="00533FDC" w:rsidP="00750B60">
            <w:pPr>
              <w:pStyle w:val="Heading2"/>
              <w:keepNext/>
              <w:keepLines/>
              <w:widowControl/>
              <w:rPr>
                <w:rFonts w:cs="Arial"/>
                <w:sz w:val="18"/>
                <w:szCs w:val="18"/>
              </w:rPr>
            </w:pPr>
            <w:bookmarkStart w:id="35"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p>
        </w:tc>
      </w:tr>
      <w:tr w:rsidR="002577BE" w:rsidRPr="00215384" w14:paraId="7300FE9D" w14:textId="77777777" w:rsidTr="00CB24FD">
        <w:tc>
          <w:tcPr>
            <w:tcW w:w="9565" w:type="dxa"/>
            <w:shd w:val="clear" w:color="auto" w:fill="F2F2F2" w:themeFill="background1" w:themeFillShade="F2"/>
          </w:tcPr>
          <w:p w14:paraId="522866EA" w14:textId="12BC62AD" w:rsidR="002577BE" w:rsidRPr="00215384" w:rsidRDefault="002577BE" w:rsidP="00F466B1">
            <w:pPr>
              <w:pStyle w:val="OLTableText"/>
              <w:spacing w:before="120" w:after="120"/>
            </w:pPr>
            <w:r w:rsidRPr="00F466B1">
              <w:rPr>
                <w:sz w:val="18"/>
                <w:szCs w:val="18"/>
              </w:rPr>
              <w:t xml:space="preserve">The Respondent must, if and when requested to do so by the Principal,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6"/>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0EABED6"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D1197D">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661E5E75"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take into account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D1197D" w:rsidRPr="00D1197D">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7" w:name="_Ref141921063"/>
      <w:bookmarkStart w:id="38" w:name="_Ref142051782"/>
      <w:bookmarkStart w:id="39" w:name="_Ref142065080"/>
      <w:bookmarkEnd w:id="32"/>
      <w:r w:rsidRPr="004950D6">
        <w:lastRenderedPageBreak/>
        <w:t>Schedule E – Experience and Capa</w:t>
      </w:r>
      <w:r w:rsidR="000320EA">
        <w:t>bility</w:t>
      </w:r>
      <w:bookmarkEnd w:id="37"/>
      <w:r w:rsidR="000320EA">
        <w:t xml:space="preserve"> of </w:t>
      </w:r>
      <w:bookmarkEnd w:id="38"/>
      <w:r w:rsidR="00A2632E">
        <w:t>Respondent</w:t>
      </w:r>
      <w:bookmarkEnd w:id="39"/>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0"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0"/>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similar to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1"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2"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3"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4"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5"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6"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7"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8"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49"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0"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1"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2"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3"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4"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5"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6"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similar to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7"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8"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59"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0"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1"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2"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3"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4"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5"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6"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7"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8"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69" w:name="_Toc146624047"/>
      <w:bookmarkStart w:id="70"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1" w:name="_Ref142051621"/>
            <w:bookmarkStart w:id="72" w:name="_Hlk142051951"/>
            <w:bookmarkEnd w:id="69"/>
            <w:bookmarkEnd w:id="70"/>
            <w:r w:rsidRPr="00A67750">
              <w:rPr>
                <w:sz w:val="18"/>
                <w:szCs w:val="28"/>
              </w:rPr>
              <w:lastRenderedPageBreak/>
              <w:t>Schedule E3 – Resources</w:t>
            </w:r>
            <w:bookmarkEnd w:id="71"/>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30"/>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3" w:name="_Ref141921086"/>
      <w:r w:rsidRPr="004950D6">
        <w:lastRenderedPageBreak/>
        <w:t>Schedule F –</w:t>
      </w:r>
      <w:r w:rsidR="000320EA">
        <w:t xml:space="preserve"> </w:t>
      </w:r>
      <w:bookmarkStart w:id="74" w:name="_Hlk142054298"/>
      <w:r w:rsidR="000320EA">
        <w:t xml:space="preserve">Experience and Capability of </w:t>
      </w:r>
      <w:bookmarkEnd w:id="74"/>
      <w:r w:rsidR="00A2632E">
        <w:t>Respondent</w:t>
      </w:r>
      <w:r w:rsidR="0034000D">
        <w:t>’</w:t>
      </w:r>
      <w:r w:rsidR="00A2632E">
        <w:t xml:space="preserve">s </w:t>
      </w:r>
      <w:r w:rsidRPr="004950D6">
        <w:t>Key Personnel, Subcontractors, Suppliers and Consultants</w:t>
      </w:r>
      <w:bookmarkEnd w:id="73"/>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5" w:name="_Ref535495217"/>
            <w:r w:rsidRPr="00A67750">
              <w:rPr>
                <w:sz w:val="18"/>
                <w:szCs w:val="28"/>
              </w:rPr>
              <w:t>Schedule F1 – Key Personnel</w:t>
            </w:r>
            <w:bookmarkEnd w:id="75"/>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one page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shd w:val="clear" w:color="auto" w:fill="auto"/>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shd w:val="clear" w:color="auto" w:fill="auto"/>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shd w:val="clear" w:color="auto" w:fill="auto"/>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shd w:val="clear" w:color="auto" w:fill="auto"/>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shd w:val="clear" w:color="auto" w:fill="auto"/>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shd w:val="clear" w:color="auto" w:fill="auto"/>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shd w:val="clear" w:color="auto" w:fill="auto"/>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shd w:val="clear" w:color="auto" w:fill="auto"/>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46CE7">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6" w:name="_Ref535495222"/>
            <w:bookmarkStart w:id="77" w:name="_Ref51858136"/>
            <w:r w:rsidRPr="00A67750">
              <w:rPr>
                <w:sz w:val="18"/>
                <w:szCs w:val="28"/>
              </w:rPr>
              <w:lastRenderedPageBreak/>
              <w:t>Schedule F2 – Subcontractors, Suppliers</w:t>
            </w:r>
            <w:bookmarkEnd w:id="76"/>
            <w:r w:rsidRPr="00A67750">
              <w:rPr>
                <w:sz w:val="18"/>
                <w:szCs w:val="28"/>
              </w:rPr>
              <w:t xml:space="preserve"> and Consultants</w:t>
            </w:r>
            <w:bookmarkEnd w:id="77"/>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787D557B"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taken into account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D1197D"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3"/>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8" w:name="_Ref141921123"/>
      <w:r w:rsidRPr="004950D6">
        <w:lastRenderedPageBreak/>
        <w:t xml:space="preserve">Schedule </w:t>
      </w:r>
      <w:r w:rsidR="000320EA">
        <w:t>G</w:t>
      </w:r>
      <w:r w:rsidR="000320EA" w:rsidRPr="004950D6">
        <w:t xml:space="preserve"> </w:t>
      </w:r>
      <w:r w:rsidRPr="004950D6">
        <w:t>– Management Systems</w:t>
      </w:r>
      <w:bookmarkEnd w:id="78"/>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79"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79"/>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7C8A272" w:rsidR="004950D6" w:rsidRPr="004950D6" w:rsidRDefault="00750B60" w:rsidP="004950D6">
            <w:pPr>
              <w:spacing w:before="120" w:after="120"/>
              <w:rPr>
                <w:b/>
                <w:sz w:val="18"/>
                <w:szCs w:val="18"/>
              </w:rPr>
            </w:pPr>
            <w:r>
              <w:rPr>
                <w:sz w:val="18"/>
                <w:szCs w:val="18"/>
              </w:rPr>
              <w:t>T</w:t>
            </w:r>
            <w:r w:rsidR="004950D6" w:rsidRPr="004950D6">
              <w:rPr>
                <w:sz w:val="18"/>
                <w:szCs w:val="18"/>
              </w:rPr>
              <w:t xml:space="preserve">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EF53FF">
              <w:rPr>
                <w:sz w:val="18"/>
                <w:szCs w:val="18"/>
              </w:rPr>
              <w:t>C</w:t>
            </w:r>
            <w:r w:rsidR="004950D6"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Yes or No</w:t>
            </w:r>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4"/>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Yes or No</w:t>
            </w:r>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as a result of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as a result of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0"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0"/>
          </w:p>
        </w:tc>
      </w:tr>
      <w:tr w:rsidR="004950D6" w:rsidRPr="003371E3" w14:paraId="7F9FB494" w14:textId="77777777" w:rsidTr="00750B60">
        <w:trPr>
          <w:trHeight w:val="533"/>
        </w:trPr>
        <w:tc>
          <w:tcPr>
            <w:tcW w:w="9286" w:type="dxa"/>
            <w:gridSpan w:val="2"/>
            <w:shd w:val="clear" w:color="auto" w:fill="F2F2F2" w:themeFill="background1" w:themeFillShade="F2"/>
            <w:vAlign w:val="center"/>
          </w:tcPr>
          <w:p w14:paraId="75CE1F9D" w14:textId="770CCECB" w:rsidR="004950D6" w:rsidRPr="0023771D" w:rsidRDefault="004950D6" w:rsidP="004950D6">
            <w:pPr>
              <w:shd w:val="clear" w:color="auto" w:fill="F2F2F2" w:themeFill="background1" w:themeFillShade="F2"/>
              <w:spacing w:before="120" w:after="120"/>
              <w:rPr>
                <w:sz w:val="18"/>
                <w:szCs w:val="18"/>
              </w:rPr>
            </w:pPr>
            <w:r w:rsidRPr="004950D6">
              <w:rPr>
                <w:sz w:val="18"/>
                <w:szCs w:val="18"/>
              </w:rPr>
              <w:t xml:space="preserve">The Respondent must, if and when requested to do so by the Principal,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2061D8">
        <w:trPr>
          <w:trHeight w:val="980"/>
        </w:trPr>
        <w:tc>
          <w:tcPr>
            <w:tcW w:w="7023" w:type="dxa"/>
            <w:shd w:val="clear" w:color="auto" w:fill="auto"/>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1"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1"/>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shd w:val="clear" w:color="auto" w:fill="auto"/>
            <w:vAlign w:val="center"/>
          </w:tcPr>
          <w:p w14:paraId="46D741D2" w14:textId="77777777" w:rsidR="00A81FEC" w:rsidRPr="004950D6" w:rsidRDefault="004B7720"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2"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2"/>
          </w:p>
        </w:tc>
        <w:tc>
          <w:tcPr>
            <w:tcW w:w="2262" w:type="dxa"/>
            <w:shd w:val="clear" w:color="auto" w:fill="auto"/>
            <w:vAlign w:val="center"/>
          </w:tcPr>
          <w:p w14:paraId="1B0152CD" w14:textId="60B0687B" w:rsidR="00A81FEC" w:rsidRPr="004950D6" w:rsidRDefault="004B7720"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shd w:val="clear" w:color="auto" w:fill="auto"/>
            <w:vAlign w:val="center"/>
            <w:hideMark/>
          </w:tcPr>
          <w:p w14:paraId="3D0D397A" w14:textId="77777777" w:rsidR="00A81FEC" w:rsidRPr="004950D6" w:rsidRDefault="004B7720"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shd w:val="clear" w:color="auto" w:fill="auto"/>
          </w:tcPr>
          <w:p w14:paraId="65F8DD00" w14:textId="7742988E" w:rsidR="00A81FEC" w:rsidRPr="004950D6" w:rsidRDefault="004B7720"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shd w:val="clear" w:color="auto" w:fill="auto"/>
          </w:tcPr>
          <w:p w14:paraId="79A97CC8" w14:textId="7CB6823C" w:rsidR="0093734F" w:rsidRPr="004950D6" w:rsidRDefault="004B7720"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shd w:val="clear" w:color="auto" w:fill="auto"/>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shd w:val="clear" w:color="auto" w:fill="auto"/>
          </w:tcPr>
          <w:p w14:paraId="2598096A" w14:textId="20BA3C28" w:rsidR="002472BC" w:rsidRPr="004950D6" w:rsidRDefault="004B7720"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shd w:val="clear" w:color="auto" w:fill="auto"/>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shd w:val="clear" w:color="auto" w:fill="auto"/>
          </w:tcPr>
          <w:p w14:paraId="72329115" w14:textId="3D177A74" w:rsidR="002472BC" w:rsidRPr="004950D6" w:rsidRDefault="004B7720"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shd w:val="clear" w:color="auto" w:fill="auto"/>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shd w:val="clear" w:color="auto" w:fill="auto"/>
          </w:tcPr>
          <w:p w14:paraId="146A7E01" w14:textId="5C13F18F" w:rsidR="002472BC" w:rsidRPr="004950D6" w:rsidRDefault="004B7720"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shd w:val="clear" w:color="auto" w:fill="auto"/>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shd w:val="clear" w:color="auto" w:fill="auto"/>
            <w:vAlign w:val="center"/>
          </w:tcPr>
          <w:p w14:paraId="6CBDC7E5" w14:textId="0853CB39" w:rsidR="002472BC" w:rsidRPr="004950D6" w:rsidRDefault="004B7720"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3"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3"/>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74E96841" w:rsidR="004950D6" w:rsidRPr="004950D6" w:rsidRDefault="004950D6" w:rsidP="004950D6">
            <w:pPr>
              <w:spacing w:before="120" w:after="120"/>
              <w:rPr>
                <w:b/>
                <w:sz w:val="18"/>
                <w:szCs w:val="18"/>
              </w:rPr>
            </w:pPr>
            <w:r w:rsidRPr="004950D6">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5DAB12D4" w:rsidR="00E30BC4" w:rsidRPr="004950D6" w:rsidRDefault="004950D6" w:rsidP="00FF1476">
      <w:pPr>
        <w:pStyle w:val="Heading1"/>
        <w:pBdr>
          <w:bottom w:val="single" w:sz="4" w:space="1" w:color="auto"/>
        </w:pBdr>
        <w:spacing w:after="360"/>
      </w:pPr>
      <w:bookmarkStart w:id="84" w:name="_Ref51858189"/>
      <w:bookmarkStart w:id="85" w:name="_Ref535494901"/>
      <w:bookmarkStart w:id="86" w:name="_Ref535482381"/>
      <w:bookmarkStart w:id="87" w:name="_Ref535494930"/>
      <w:r w:rsidRPr="004950D6">
        <w:lastRenderedPageBreak/>
        <w:t xml:space="preserve">Schedule </w:t>
      </w:r>
      <w:r w:rsidR="00486F9C">
        <w:t>H</w:t>
      </w:r>
      <w:r w:rsidRPr="004950D6">
        <w:t xml:space="preserve"> – Methodology</w:t>
      </w:r>
      <w:bookmarkEnd w:id="84"/>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11970251" w14:textId="395188BD" w:rsidR="004950D6" w:rsidRPr="004950D6" w:rsidRDefault="000633B3" w:rsidP="0043424D">
            <w:pPr>
              <w:shd w:val="clear" w:color="auto" w:fill="F2F2F2" w:themeFill="background1" w:themeFillShade="F2"/>
              <w:spacing w:before="120" w:after="120"/>
              <w:rPr>
                <w:sz w:val="18"/>
                <w:szCs w:val="18"/>
              </w:rPr>
            </w:pPr>
            <w:r>
              <w:rPr>
                <w:sz w:val="18"/>
                <w:szCs w:val="18"/>
              </w:rPr>
              <w:t xml:space="preserve">Provide a statement of the Respondent’s </w:t>
            </w:r>
            <w:r w:rsidR="004950D6" w:rsidRPr="004950D6">
              <w:rPr>
                <w:sz w:val="18"/>
                <w:szCs w:val="18"/>
              </w:rPr>
              <w:t xml:space="preserve">proposed arrangements, procedures and methodologies </w:t>
            </w:r>
            <w:r>
              <w:rPr>
                <w:sz w:val="18"/>
                <w:szCs w:val="18"/>
              </w:rPr>
              <w:t>for</w:t>
            </w:r>
            <w:r w:rsidR="004950D6" w:rsidRPr="004950D6">
              <w:rPr>
                <w:sz w:val="18"/>
                <w:szCs w:val="18"/>
              </w:rPr>
              <w:t xml:space="preserve"> carrying out the </w:t>
            </w:r>
            <w:r w:rsidR="007935F8">
              <w:rPr>
                <w:sz w:val="18"/>
                <w:szCs w:val="18"/>
              </w:rPr>
              <w:t>Scope</w:t>
            </w:r>
            <w:r w:rsidR="004950D6" w:rsidRPr="004950D6">
              <w:rPr>
                <w:sz w:val="18"/>
                <w:szCs w:val="18"/>
              </w:rPr>
              <w:t>. In doing so, this statement is to address the following points:</w:t>
            </w:r>
          </w:p>
          <w:p w14:paraId="703CBA78" w14:textId="0A57777A" w:rsidR="004950D6" w:rsidRPr="004950D6" w:rsidRDefault="004950D6" w:rsidP="0043424D">
            <w:pPr>
              <w:pStyle w:val="OLNumber1"/>
              <w:numPr>
                <w:ilvl w:val="1"/>
                <w:numId w:val="22"/>
              </w:numPr>
              <w:shd w:val="clear" w:color="auto" w:fill="F2F2F2" w:themeFill="background1" w:themeFillShade="F2"/>
              <w:spacing w:before="120" w:after="120"/>
              <w:rPr>
                <w:sz w:val="18"/>
                <w:szCs w:val="18"/>
              </w:rPr>
            </w:pPr>
            <w:r w:rsidRPr="004950D6">
              <w:rPr>
                <w:sz w:val="18"/>
                <w:szCs w:val="18"/>
              </w:rPr>
              <w:t xml:space="preserve">a brief overview of the methodology proposed by the Respondent for the execution of the </w:t>
            </w:r>
            <w:r w:rsidR="007935F8">
              <w:rPr>
                <w:sz w:val="18"/>
                <w:szCs w:val="18"/>
              </w:rPr>
              <w:t>Scope</w:t>
            </w:r>
            <w:r w:rsidRPr="004950D6">
              <w:rPr>
                <w:sz w:val="18"/>
                <w:szCs w:val="18"/>
              </w:rPr>
              <w:t>;</w:t>
            </w:r>
          </w:p>
          <w:p w14:paraId="0206364A" w14:textId="1C4206D2" w:rsidR="004950D6" w:rsidRPr="004950D6" w:rsidRDefault="007935F8" w:rsidP="0043424D">
            <w:pPr>
              <w:pStyle w:val="OLNumber1"/>
              <w:shd w:val="clear" w:color="auto" w:fill="F2F2F2" w:themeFill="background1" w:themeFillShade="F2"/>
              <w:spacing w:before="120" w:after="120"/>
              <w:rPr>
                <w:sz w:val="18"/>
                <w:szCs w:val="18"/>
              </w:rPr>
            </w:pPr>
            <w:r>
              <w:rPr>
                <w:sz w:val="18"/>
                <w:szCs w:val="18"/>
              </w:rPr>
              <w:t>non-conformance</w:t>
            </w:r>
            <w:r w:rsidR="004950D6" w:rsidRPr="004950D6">
              <w:rPr>
                <w:sz w:val="18"/>
                <w:szCs w:val="18"/>
              </w:rPr>
              <w:t xml:space="preserve"> management proposed;</w:t>
            </w:r>
          </w:p>
          <w:p w14:paraId="724579E9" w14:textId="34AF0B8C"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provide a summary of any cost saving initiatives or opportunities that it has identified or recommends;</w:t>
            </w:r>
          </w:p>
          <w:p w14:paraId="23749DD6" w14:textId="77777777" w:rsidR="004950D6" w:rsidRDefault="004950D6" w:rsidP="009D5995">
            <w:pPr>
              <w:pStyle w:val="OLNumber1"/>
              <w:shd w:val="clear" w:color="auto" w:fill="F2F2F2" w:themeFill="background1" w:themeFillShade="F2"/>
              <w:spacing w:before="120" w:after="120"/>
              <w:rPr>
                <w:sz w:val="18"/>
                <w:szCs w:val="18"/>
              </w:rPr>
            </w:pPr>
            <w:r w:rsidRPr="00486F9C">
              <w:rPr>
                <w:sz w:val="18"/>
                <w:szCs w:val="18"/>
              </w:rPr>
              <w:t>provide a summary of innovative procedures or any other innovation that it recommends or offers during the course of performance of the</w:t>
            </w:r>
            <w:r w:rsidR="007935F8" w:rsidRPr="00486F9C">
              <w:rPr>
                <w:sz w:val="18"/>
                <w:szCs w:val="18"/>
              </w:rPr>
              <w:t xml:space="preserve"> Scope</w:t>
            </w:r>
            <w:r w:rsidR="006A13F9">
              <w:rPr>
                <w:sz w:val="18"/>
                <w:szCs w:val="18"/>
              </w:rPr>
              <w:t>; and</w:t>
            </w:r>
          </w:p>
          <w:p w14:paraId="60CDAD8D" w14:textId="07F78FB5" w:rsidR="006A13F9" w:rsidRPr="009D5995" w:rsidRDefault="006A13F9" w:rsidP="009D5995">
            <w:pPr>
              <w:pStyle w:val="OLNumber1"/>
              <w:shd w:val="clear" w:color="auto" w:fill="F2F2F2" w:themeFill="background1" w:themeFillShade="F2"/>
              <w:spacing w:before="120" w:after="120"/>
              <w:rPr>
                <w:sz w:val="18"/>
                <w:szCs w:val="18"/>
              </w:rPr>
            </w:pPr>
          </w:p>
        </w:tc>
      </w:tr>
      <w:tr w:rsidR="00C2385F" w14:paraId="35E044F1" w14:textId="77777777" w:rsidTr="00A67750">
        <w:trPr>
          <w:trHeight w:val="3600"/>
        </w:trPr>
        <w:tc>
          <w:tcPr>
            <w:tcW w:w="9565" w:type="dxa"/>
          </w:tcPr>
          <w:p w14:paraId="576AC3A4" w14:textId="56EB4F03"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8" w:name="_Ref51858269"/>
      <w:bookmarkStart w:id="89" w:name="_Ref141921133"/>
      <w:r w:rsidRPr="004950D6">
        <w:lastRenderedPageBreak/>
        <w:t xml:space="preserve">Schedule </w:t>
      </w:r>
      <w:r w:rsidR="00486F9C">
        <w:t>I</w:t>
      </w:r>
      <w:r w:rsidRPr="004950D6">
        <w:t xml:space="preserve"> – Pricing</w:t>
      </w:r>
      <w:bookmarkEnd w:id="85"/>
      <w:bookmarkEnd w:id="88"/>
      <w:bookmarkEnd w:id="89"/>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46CE7">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35495165"/>
    </w:p>
    <w:p w14:paraId="73685A8C" w14:textId="1B9F56DF" w:rsidR="00A2632E" w:rsidRPr="006B0976" w:rsidRDefault="00A2632E" w:rsidP="00A2632E">
      <w:pPr>
        <w:pStyle w:val="Heading1"/>
        <w:pBdr>
          <w:bottom w:val="single" w:sz="4" w:space="1" w:color="auto"/>
        </w:pBdr>
      </w:pPr>
      <w:bookmarkStart w:id="91" w:name="_Ref142058389"/>
      <w:bookmarkStart w:id="92" w:name="_Hlk142058056"/>
      <w:bookmarkEnd w:id="90"/>
      <w:bookmarkEnd w:id="86"/>
      <w:bookmarkEnd w:id="87"/>
      <w:r w:rsidRPr="006B0976">
        <w:lastRenderedPageBreak/>
        <w:t xml:space="preserve">Schedule </w:t>
      </w:r>
      <w:r>
        <w:t>J</w:t>
      </w:r>
      <w:r w:rsidRPr="006B0976">
        <w:t xml:space="preserve"> – </w:t>
      </w:r>
      <w:r>
        <w:t>Technical Data</w:t>
      </w:r>
      <w:bookmarkEnd w:id="91"/>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A67750">
        <w:trPr>
          <w:trHeight w:val="597"/>
        </w:trPr>
        <w:tc>
          <w:tcPr>
            <w:tcW w:w="9565" w:type="dxa"/>
            <w:shd w:val="clear" w:color="auto" w:fill="F2F2F2" w:themeFill="background1" w:themeFillShade="F2"/>
          </w:tcPr>
          <w:p w14:paraId="69DC9BFE" w14:textId="19C02C60" w:rsidR="00A2632E" w:rsidRPr="00750B60" w:rsidRDefault="00A2632E" w:rsidP="00750B60">
            <w:pPr>
              <w:pStyle w:val="Heading2"/>
              <w:rPr>
                <w:sz w:val="18"/>
                <w:szCs w:val="28"/>
              </w:rPr>
            </w:pPr>
            <w:r w:rsidRPr="00A67750">
              <w:rPr>
                <w:sz w:val="18"/>
                <w:szCs w:val="28"/>
              </w:rPr>
              <w:t>Schedule J1 – Technical Data</w:t>
            </w: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68641AEC" w14:textId="3692E819"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92"/>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3" w:name="_Ref142058394"/>
      <w:r w:rsidRPr="00705A44">
        <w:lastRenderedPageBreak/>
        <w:t xml:space="preserve">Schedule </w:t>
      </w:r>
      <w:r>
        <w:t>K</w:t>
      </w:r>
      <w:r w:rsidRPr="00705A44">
        <w:t xml:space="preserve"> – Statement of Departures</w:t>
      </w:r>
      <w:bookmarkEnd w:id="93"/>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the amendment, qualification or departure proposed;</w:t>
            </w:r>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accepted.*</w:t>
            </w:r>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4" w:name="_Ref535494935"/>
      <w:r w:rsidRPr="004950D6">
        <w:lastRenderedPageBreak/>
        <w:t xml:space="preserve">Schedule </w:t>
      </w:r>
      <w:r w:rsidR="00A2632E">
        <w:t>L</w:t>
      </w:r>
      <w:r w:rsidRPr="004950D6">
        <w:t xml:space="preserve"> – Additional Information</w:t>
      </w:r>
      <w:bookmarkEnd w:id="94"/>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9"/>
      <w:footerReference w:type="first" r:id="rId40"/>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BA48" w14:textId="77777777" w:rsidR="00F45C97" w:rsidRDefault="00F45C9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028948"/>
      <w:docPartObj>
        <w:docPartGallery w:val="Page Numbers (Bottom of Page)"/>
        <w:docPartUnique/>
      </w:docPartObj>
    </w:sdtPr>
    <w:sdtEndPr/>
    <w:sdtContent>
      <w:p w14:paraId="6A1C2843" w14:textId="688FD139" w:rsidR="00F45C97" w:rsidRDefault="00F45C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51761"/>
      <w:docPartObj>
        <w:docPartGallery w:val="Page Numbers (Bottom of Page)"/>
        <w:docPartUnique/>
      </w:docPartObj>
    </w:sdtPr>
    <w:sdtEndPr/>
    <w:sdtContent>
      <w:p w14:paraId="53BE21B4" w14:textId="66F5C3DD" w:rsidR="00F45C97" w:rsidRDefault="00F45C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53715"/>
      <w:docPartObj>
        <w:docPartGallery w:val="Page Numbers (Bottom of Page)"/>
        <w:docPartUnique/>
      </w:docPartObj>
    </w:sdtPr>
    <w:sdtEndPr/>
    <w:sdtContent>
      <w:p w14:paraId="696796E4" w14:textId="2AAC95D3" w:rsidR="00F45C97" w:rsidRDefault="00F45C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529230"/>
      <w:docPartObj>
        <w:docPartGallery w:val="Page Numbers (Bottom of Page)"/>
        <w:docPartUnique/>
      </w:docPartObj>
    </w:sdtPr>
    <w:sdtEndPr/>
    <w:sdtContent>
      <w:p w14:paraId="03A3A95B" w14:textId="7C4365AB" w:rsidR="00F45C97" w:rsidRDefault="00F45C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C8A478D" w14:textId="77777777" w:rsidR="00F45C97" w:rsidRDefault="00F45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65208"/>
      <w:docPartObj>
        <w:docPartGallery w:val="Page Numbers (Bottom of Page)"/>
        <w:docPartUnique/>
      </w:docPartObj>
    </w:sdtPr>
    <w:sdtEndPr/>
    <w:sdtContent>
      <w:p w14:paraId="1D752F3C" w14:textId="344E1E78" w:rsidR="00F45C97" w:rsidRDefault="00F45C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330284"/>
      <w:docPartObj>
        <w:docPartGallery w:val="Page Numbers (Bottom of Page)"/>
        <w:docPartUnique/>
      </w:docPartObj>
    </w:sdtPr>
    <w:sdtEndPr/>
    <w:sdtContent>
      <w:p w14:paraId="2C6BE991" w14:textId="7127860D" w:rsidR="00F45C97" w:rsidRDefault="00F45C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65130"/>
      <w:docPartObj>
        <w:docPartGallery w:val="Page Numbers (Bottom of Page)"/>
        <w:docPartUnique/>
      </w:docPartObj>
    </w:sdtPr>
    <w:sdtEndPr/>
    <w:sdtContent>
      <w:p w14:paraId="1526F7D7" w14:textId="782140D4" w:rsidR="00F45C97" w:rsidRDefault="00F45C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60897"/>
      <w:docPartObj>
        <w:docPartGallery w:val="Page Numbers (Bottom of Page)"/>
        <w:docPartUnique/>
      </w:docPartObj>
    </w:sdtPr>
    <w:sdtEndPr/>
    <w:sdtContent>
      <w:p w14:paraId="6F12EB5E" w14:textId="537F9DD7" w:rsidR="00F45C97" w:rsidRDefault="00F45C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6989" w14:textId="77777777" w:rsidR="00F45C97" w:rsidRDefault="00F45C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93C0" w14:textId="77777777" w:rsidR="00F45C97" w:rsidRDefault="00F45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E7D4" w14:textId="77777777" w:rsidR="00F45C97" w:rsidRDefault="00F45C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5B9C86A7" w:rsidR="00F21949" w:rsidRPr="00F21949" w:rsidRDefault="00F21949" w:rsidP="00120224">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zNDI1MDGzsDQxsjBV0lEKTi0uzszPAykwqgUAOY8jNCwAAAA="/>
  </w:docVars>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7F78"/>
    <w:rsid w:val="000A083E"/>
    <w:rsid w:val="000A76BE"/>
    <w:rsid w:val="000B66C8"/>
    <w:rsid w:val="000C0634"/>
    <w:rsid w:val="000C22CF"/>
    <w:rsid w:val="000C6C05"/>
    <w:rsid w:val="000C6D93"/>
    <w:rsid w:val="000D11F0"/>
    <w:rsid w:val="000D2F9A"/>
    <w:rsid w:val="000D5FDB"/>
    <w:rsid w:val="000E66C8"/>
    <w:rsid w:val="000F17EC"/>
    <w:rsid w:val="000F2247"/>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847"/>
    <w:rsid w:val="001778E4"/>
    <w:rsid w:val="00177CCA"/>
    <w:rsid w:val="00185074"/>
    <w:rsid w:val="001905DD"/>
    <w:rsid w:val="00190D13"/>
    <w:rsid w:val="001943FD"/>
    <w:rsid w:val="001A0622"/>
    <w:rsid w:val="001A10B5"/>
    <w:rsid w:val="001A727C"/>
    <w:rsid w:val="001B07CE"/>
    <w:rsid w:val="001B0EF6"/>
    <w:rsid w:val="001B6CCB"/>
    <w:rsid w:val="001C2985"/>
    <w:rsid w:val="001D24A1"/>
    <w:rsid w:val="001D6B7E"/>
    <w:rsid w:val="001D6C38"/>
    <w:rsid w:val="001E0096"/>
    <w:rsid w:val="001E0731"/>
    <w:rsid w:val="001E204A"/>
    <w:rsid w:val="001E6247"/>
    <w:rsid w:val="001E741F"/>
    <w:rsid w:val="001F6E1E"/>
    <w:rsid w:val="00202C44"/>
    <w:rsid w:val="002061D8"/>
    <w:rsid w:val="00207993"/>
    <w:rsid w:val="00207EA5"/>
    <w:rsid w:val="00211338"/>
    <w:rsid w:val="00211EB7"/>
    <w:rsid w:val="00215C48"/>
    <w:rsid w:val="00216F9B"/>
    <w:rsid w:val="00225392"/>
    <w:rsid w:val="00226E09"/>
    <w:rsid w:val="0022754F"/>
    <w:rsid w:val="0023771D"/>
    <w:rsid w:val="002472BC"/>
    <w:rsid w:val="002577BE"/>
    <w:rsid w:val="0026300E"/>
    <w:rsid w:val="00264C8B"/>
    <w:rsid w:val="002666EF"/>
    <w:rsid w:val="00273562"/>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5E7A"/>
    <w:rsid w:val="00307343"/>
    <w:rsid w:val="00327B71"/>
    <w:rsid w:val="00333982"/>
    <w:rsid w:val="00336B9B"/>
    <w:rsid w:val="003379D6"/>
    <w:rsid w:val="0034000D"/>
    <w:rsid w:val="00340C82"/>
    <w:rsid w:val="003425DB"/>
    <w:rsid w:val="003435D2"/>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62C3"/>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B7720"/>
    <w:rsid w:val="004C1AA6"/>
    <w:rsid w:val="004D02AD"/>
    <w:rsid w:val="004E5217"/>
    <w:rsid w:val="004E63A4"/>
    <w:rsid w:val="004F154F"/>
    <w:rsid w:val="00514E32"/>
    <w:rsid w:val="00527056"/>
    <w:rsid w:val="00532275"/>
    <w:rsid w:val="00532963"/>
    <w:rsid w:val="00533FDC"/>
    <w:rsid w:val="0054547C"/>
    <w:rsid w:val="00545F1A"/>
    <w:rsid w:val="00551D2A"/>
    <w:rsid w:val="0055684D"/>
    <w:rsid w:val="0056350B"/>
    <w:rsid w:val="00570E46"/>
    <w:rsid w:val="005772A6"/>
    <w:rsid w:val="0059576A"/>
    <w:rsid w:val="00595CE0"/>
    <w:rsid w:val="005A2D5D"/>
    <w:rsid w:val="005A2F8A"/>
    <w:rsid w:val="005A750A"/>
    <w:rsid w:val="005B2D62"/>
    <w:rsid w:val="005C2E72"/>
    <w:rsid w:val="005C6D36"/>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298A"/>
    <w:rsid w:val="006C5083"/>
    <w:rsid w:val="006D1529"/>
    <w:rsid w:val="006F0D24"/>
    <w:rsid w:val="006F4A3C"/>
    <w:rsid w:val="006F7484"/>
    <w:rsid w:val="007000A6"/>
    <w:rsid w:val="00705A44"/>
    <w:rsid w:val="007242FB"/>
    <w:rsid w:val="007259B5"/>
    <w:rsid w:val="007400E9"/>
    <w:rsid w:val="00744E95"/>
    <w:rsid w:val="00750B60"/>
    <w:rsid w:val="00757A21"/>
    <w:rsid w:val="007610B2"/>
    <w:rsid w:val="00763DBD"/>
    <w:rsid w:val="00776113"/>
    <w:rsid w:val="00780BDF"/>
    <w:rsid w:val="00785D67"/>
    <w:rsid w:val="00792B4A"/>
    <w:rsid w:val="007935F8"/>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4B47"/>
    <w:rsid w:val="008B3A5C"/>
    <w:rsid w:val="008B3BE3"/>
    <w:rsid w:val="008B3C53"/>
    <w:rsid w:val="008B3CC7"/>
    <w:rsid w:val="008B5797"/>
    <w:rsid w:val="008B752B"/>
    <w:rsid w:val="008C4265"/>
    <w:rsid w:val="008C5994"/>
    <w:rsid w:val="008D1B39"/>
    <w:rsid w:val="008D1CB5"/>
    <w:rsid w:val="008D582F"/>
    <w:rsid w:val="008F0AD7"/>
    <w:rsid w:val="008F2452"/>
    <w:rsid w:val="008F4D9F"/>
    <w:rsid w:val="00901F4D"/>
    <w:rsid w:val="00920921"/>
    <w:rsid w:val="00926EA8"/>
    <w:rsid w:val="0093734F"/>
    <w:rsid w:val="009470AC"/>
    <w:rsid w:val="00952762"/>
    <w:rsid w:val="00954043"/>
    <w:rsid w:val="009604C9"/>
    <w:rsid w:val="00963EE2"/>
    <w:rsid w:val="00964729"/>
    <w:rsid w:val="009716D6"/>
    <w:rsid w:val="009805ED"/>
    <w:rsid w:val="009810A4"/>
    <w:rsid w:val="009A53E9"/>
    <w:rsid w:val="009B28B7"/>
    <w:rsid w:val="009B6093"/>
    <w:rsid w:val="009B6D90"/>
    <w:rsid w:val="009C04E5"/>
    <w:rsid w:val="009C377F"/>
    <w:rsid w:val="009D2C85"/>
    <w:rsid w:val="009D5995"/>
    <w:rsid w:val="009D648E"/>
    <w:rsid w:val="009E06E6"/>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305C1"/>
    <w:rsid w:val="00A343B2"/>
    <w:rsid w:val="00A346A1"/>
    <w:rsid w:val="00A356D3"/>
    <w:rsid w:val="00A35994"/>
    <w:rsid w:val="00A362BF"/>
    <w:rsid w:val="00A43568"/>
    <w:rsid w:val="00A44F04"/>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C027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50B0A"/>
    <w:rsid w:val="00B53918"/>
    <w:rsid w:val="00B735DB"/>
    <w:rsid w:val="00B73EAD"/>
    <w:rsid w:val="00B83A09"/>
    <w:rsid w:val="00B85F83"/>
    <w:rsid w:val="00B87562"/>
    <w:rsid w:val="00B95479"/>
    <w:rsid w:val="00B967F0"/>
    <w:rsid w:val="00BA6865"/>
    <w:rsid w:val="00BC4460"/>
    <w:rsid w:val="00BC52CC"/>
    <w:rsid w:val="00BC700A"/>
    <w:rsid w:val="00BD03ED"/>
    <w:rsid w:val="00BD4A3D"/>
    <w:rsid w:val="00BD6A13"/>
    <w:rsid w:val="00BD6DEC"/>
    <w:rsid w:val="00BE2E54"/>
    <w:rsid w:val="00BE73C1"/>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5FCB"/>
    <w:rsid w:val="00D77CF3"/>
    <w:rsid w:val="00D81827"/>
    <w:rsid w:val="00D87647"/>
    <w:rsid w:val="00D93ECE"/>
    <w:rsid w:val="00DA3E59"/>
    <w:rsid w:val="00DA57AE"/>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58E7"/>
    <w:rsid w:val="00E425DF"/>
    <w:rsid w:val="00E43429"/>
    <w:rsid w:val="00E446AE"/>
    <w:rsid w:val="00E45C8B"/>
    <w:rsid w:val="00E50147"/>
    <w:rsid w:val="00E55F0C"/>
    <w:rsid w:val="00E61198"/>
    <w:rsid w:val="00E6125C"/>
    <w:rsid w:val="00E62DDB"/>
    <w:rsid w:val="00E71B9C"/>
    <w:rsid w:val="00E72A5F"/>
    <w:rsid w:val="00E87850"/>
    <w:rsid w:val="00E94DF8"/>
    <w:rsid w:val="00EB7856"/>
    <w:rsid w:val="00EC1F74"/>
    <w:rsid w:val="00EC2335"/>
    <w:rsid w:val="00ED1193"/>
    <w:rsid w:val="00ED2110"/>
    <w:rsid w:val="00EE1097"/>
    <w:rsid w:val="00EE1653"/>
    <w:rsid w:val="00EE2882"/>
    <w:rsid w:val="00EE2C4B"/>
    <w:rsid w:val="00EE2D86"/>
    <w:rsid w:val="00EF53FF"/>
    <w:rsid w:val="00F0182D"/>
    <w:rsid w:val="00F03981"/>
    <w:rsid w:val="00F1261B"/>
    <w:rsid w:val="00F21949"/>
    <w:rsid w:val="00F26C47"/>
    <w:rsid w:val="00F2740C"/>
    <w:rsid w:val="00F33BB4"/>
    <w:rsid w:val="00F42465"/>
    <w:rsid w:val="00F429E5"/>
    <w:rsid w:val="00F4490A"/>
    <w:rsid w:val="00F459F2"/>
    <w:rsid w:val="00F45C97"/>
    <w:rsid w:val="00F466B1"/>
    <w:rsid w:val="00F549DF"/>
    <w:rsid w:val="00F61009"/>
    <w:rsid w:val="00F613D4"/>
    <w:rsid w:val="00F67339"/>
    <w:rsid w:val="00F71F29"/>
    <w:rsid w:val="00F742A9"/>
    <w:rsid w:val="00F761D2"/>
    <w:rsid w:val="00F80753"/>
    <w:rsid w:val="00F80AAB"/>
    <w:rsid w:val="00F873B8"/>
    <w:rsid w:val="00F975A5"/>
    <w:rsid w:val="00FA1635"/>
    <w:rsid w:val="00FA417C"/>
    <w:rsid w:val="00FA578D"/>
    <w:rsid w:val="00FB76B0"/>
    <w:rsid w:val="00FC0F17"/>
    <w:rsid w:val="00FC66C7"/>
    <w:rsid w:val="00FD04BB"/>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4908</Words>
  <Characters>27981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4</cp:revision>
  <dcterms:created xsi:type="dcterms:W3CDTF">2023-11-14T20:59:00Z</dcterms:created>
  <dcterms:modified xsi:type="dcterms:W3CDTF">2023-11-29T00:59:00Z</dcterms:modified>
</cp:coreProperties>
</file>