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75"/>
        <w:tblOverlap w:val="never"/>
        <w:tblW w:w="9149" w:type="dxa"/>
        <w:tblBorders>
          <w:bottom w:val="single" w:sz="4" w:space="0" w:color="auto"/>
          <w:insideH w:val="single" w:sz="4" w:space="0" w:color="auto"/>
          <w:insideV w:val="single" w:sz="4" w:space="0" w:color="auto"/>
        </w:tblBorders>
        <w:tblLook w:val="0000" w:firstRow="0" w:lastRow="0" w:firstColumn="0" w:lastColumn="0" w:noHBand="0" w:noVBand="0"/>
      </w:tblPr>
      <w:tblGrid>
        <w:gridCol w:w="9149"/>
      </w:tblGrid>
      <w:tr w:rsidR="00447727" w:rsidRPr="00E540D8" w14:paraId="17EC19D7" w14:textId="77777777" w:rsidTr="009546A9">
        <w:trPr>
          <w:trHeight w:val="3111"/>
        </w:trPr>
        <w:tc>
          <w:tcPr>
            <w:tcW w:w="9149"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9546A9">
        <w:trPr>
          <w:trHeight w:val="381"/>
        </w:trPr>
        <w:tc>
          <w:tcPr>
            <w:tcW w:w="9149"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9546A9">
        <w:trPr>
          <w:trHeight w:val="160"/>
        </w:trPr>
        <w:tc>
          <w:tcPr>
            <w:tcW w:w="9149"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9546A9">
        <w:trPr>
          <w:trHeight w:val="1283"/>
        </w:trPr>
        <w:tc>
          <w:tcPr>
            <w:tcW w:w="9149"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9546A9">
        <w:trPr>
          <w:trHeight w:val="579"/>
        </w:trPr>
        <w:tc>
          <w:tcPr>
            <w:tcW w:w="9149" w:type="dxa"/>
            <w:tcBorders>
              <w:top w:val="nil"/>
              <w:bottom w:val="nil"/>
            </w:tcBorders>
          </w:tcPr>
          <w:p w14:paraId="5232618E" w14:textId="47E48E57" w:rsidR="00447727" w:rsidRPr="009546A9" w:rsidRDefault="008E4E45" w:rsidP="003407F6">
            <w:pPr>
              <w:keepLines/>
              <w:suppressAutoHyphens/>
              <w:spacing w:before="360" w:after="360"/>
              <w:jc w:val="right"/>
              <w:rPr>
                <w:sz w:val="36"/>
                <w:szCs w:val="36"/>
              </w:rPr>
            </w:pPr>
            <w:r w:rsidRPr="009546A9">
              <w:rPr>
                <w:color w:val="808080"/>
                <w:sz w:val="36"/>
                <w:szCs w:val="36"/>
              </w:rPr>
              <w:t>Moura Basketball Courts Resurfacing</w:t>
            </w:r>
            <w:r w:rsidR="003113C6" w:rsidRPr="009546A9">
              <w:rPr>
                <w:color w:val="808080"/>
                <w:sz w:val="36"/>
                <w:szCs w:val="36"/>
              </w:rPr>
              <w:t xml:space="preserve"> 2023 - 2024</w:t>
            </w:r>
          </w:p>
        </w:tc>
      </w:tr>
      <w:tr w:rsidR="00447727" w:rsidRPr="00E540D8" w14:paraId="257CA14F" w14:textId="77777777" w:rsidTr="009546A9">
        <w:trPr>
          <w:trHeight w:val="571"/>
        </w:trPr>
        <w:tc>
          <w:tcPr>
            <w:tcW w:w="9149" w:type="dxa"/>
            <w:tcBorders>
              <w:top w:val="nil"/>
              <w:bottom w:val="nil"/>
            </w:tcBorders>
          </w:tcPr>
          <w:p w14:paraId="251804CB" w14:textId="3A661BAF" w:rsidR="00447727" w:rsidRPr="009546A9" w:rsidRDefault="00447727" w:rsidP="003407F6">
            <w:pPr>
              <w:spacing w:before="360" w:after="360"/>
              <w:jc w:val="right"/>
              <w:rPr>
                <w:sz w:val="36"/>
                <w:szCs w:val="36"/>
              </w:rPr>
            </w:pPr>
            <w:r w:rsidRPr="009546A9">
              <w:rPr>
                <w:color w:val="808080"/>
                <w:sz w:val="36"/>
                <w:szCs w:val="36"/>
              </w:rPr>
              <w:t xml:space="preserve">CONTRACT NO: </w:t>
            </w:r>
            <w:r w:rsidR="009546A9" w:rsidRPr="009546A9">
              <w:rPr>
                <w:color w:val="808080"/>
                <w:sz w:val="36"/>
                <w:szCs w:val="36"/>
              </w:rPr>
              <w:fldChar w:fldCharType="begin">
                <w:ffData>
                  <w:name w:val=""/>
                  <w:enabled/>
                  <w:calcOnExit w:val="0"/>
                  <w:textInput>
                    <w:default w:val="T2324.29"/>
                  </w:textInput>
                </w:ffData>
              </w:fldChar>
            </w:r>
            <w:r w:rsidR="009546A9" w:rsidRPr="009546A9">
              <w:rPr>
                <w:color w:val="808080"/>
                <w:sz w:val="36"/>
                <w:szCs w:val="36"/>
              </w:rPr>
              <w:instrText xml:space="preserve"> FORMTEXT </w:instrText>
            </w:r>
            <w:r w:rsidR="009546A9" w:rsidRPr="009546A9">
              <w:rPr>
                <w:color w:val="808080"/>
                <w:sz w:val="36"/>
                <w:szCs w:val="36"/>
              </w:rPr>
            </w:r>
            <w:r w:rsidR="009546A9" w:rsidRPr="009546A9">
              <w:rPr>
                <w:color w:val="808080"/>
                <w:sz w:val="36"/>
                <w:szCs w:val="36"/>
              </w:rPr>
              <w:fldChar w:fldCharType="separate"/>
            </w:r>
            <w:r w:rsidR="009546A9" w:rsidRPr="009546A9">
              <w:rPr>
                <w:noProof/>
                <w:color w:val="808080"/>
                <w:sz w:val="36"/>
                <w:szCs w:val="36"/>
              </w:rPr>
              <w:t>T2324.29</w:t>
            </w:r>
            <w:r w:rsidR="009546A9" w:rsidRPr="009546A9">
              <w:rPr>
                <w:color w:val="808080"/>
                <w:sz w:val="36"/>
                <w:szCs w:val="36"/>
              </w:rPr>
              <w:fldChar w:fldCharType="end"/>
            </w:r>
          </w:p>
        </w:tc>
      </w:tr>
    </w:tbl>
    <w:p w14:paraId="13F1FEA9" w14:textId="77777777" w:rsidR="00963EE2" w:rsidRDefault="00963EE2">
      <w:pPr>
        <w:sectPr w:rsidR="00963EE2" w:rsidSect="00330D2C">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9546A9"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9546A9"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9546A9"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9546A9"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397F4868"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3113C6">
              <w:rPr>
                <w:sz w:val="18"/>
                <w:szCs w:val="18"/>
              </w:rPr>
              <w:t xml:space="preserve">Moura </w:t>
            </w:r>
            <w:r w:rsidR="008E4E45">
              <w:rPr>
                <w:sz w:val="18"/>
                <w:szCs w:val="18"/>
              </w:rPr>
              <w:t>Basketball Courts Resurfacing</w:t>
            </w:r>
            <w:r w:rsidR="003113C6">
              <w:rPr>
                <w:sz w:val="18"/>
                <w:szCs w:val="18"/>
              </w:rPr>
              <w:t xml:space="preserve"> 2023 - 2024</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9546A9"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9546A9"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9546A9"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9546A9"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9546A9"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9546A9"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9546A9"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9546A9"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9546A9"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59D4313" w14:textId="1C69D3AB"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3113C6">
              <w:rPr>
                <w:sz w:val="18"/>
                <w:szCs w:val="18"/>
              </w:rPr>
              <w:t>and</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9"/>
          <w:footerReference w:type="first" r:id="rId40"/>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9546A9"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9546A9"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9546A9"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B4DA" w14:textId="77777777" w:rsidR="009546A9" w:rsidRDefault="009546A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111061"/>
      <w:docPartObj>
        <w:docPartGallery w:val="Page Numbers (Bottom of Page)"/>
        <w:docPartUnique/>
      </w:docPartObj>
    </w:sdtPr>
    <w:sdtContent>
      <w:p w14:paraId="4AA627F7" w14:textId="5E73C8FA" w:rsidR="009546A9" w:rsidRDefault="009546A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695591"/>
      <w:docPartObj>
        <w:docPartGallery w:val="Page Numbers (Bottom of Page)"/>
        <w:docPartUnique/>
      </w:docPartObj>
    </w:sdtPr>
    <w:sdtContent>
      <w:p w14:paraId="3B252A71" w14:textId="2DB65C2F" w:rsidR="009546A9" w:rsidRDefault="009546A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243531"/>
      <w:docPartObj>
        <w:docPartGallery w:val="Page Numbers (Bottom of Page)"/>
        <w:docPartUnique/>
      </w:docPartObj>
    </w:sdtPr>
    <w:sdtContent>
      <w:p w14:paraId="49671552" w14:textId="1452B93D" w:rsidR="009546A9" w:rsidRDefault="009546A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843695"/>
      <w:docPartObj>
        <w:docPartGallery w:val="Page Numbers (Bottom of Page)"/>
        <w:docPartUnique/>
      </w:docPartObj>
    </w:sdtPr>
    <w:sdtContent>
      <w:p w14:paraId="73B54FC5" w14:textId="7FC13BAC" w:rsidR="009546A9" w:rsidRDefault="009546A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647746"/>
      <w:docPartObj>
        <w:docPartGallery w:val="Page Numbers (Bottom of Page)"/>
        <w:docPartUnique/>
      </w:docPartObj>
    </w:sdtPr>
    <w:sdtContent>
      <w:p w14:paraId="4BC02181" w14:textId="3DF98FB0" w:rsidR="009546A9" w:rsidRDefault="009546A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20175FF" w14:textId="77777777" w:rsidR="009546A9" w:rsidRDefault="00954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92081"/>
      <w:docPartObj>
        <w:docPartGallery w:val="Page Numbers (Bottom of Page)"/>
        <w:docPartUnique/>
      </w:docPartObj>
    </w:sdtPr>
    <w:sdtContent>
      <w:p w14:paraId="661B30EE" w14:textId="182CFF28" w:rsidR="009546A9" w:rsidRDefault="009546A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203938"/>
      <w:docPartObj>
        <w:docPartGallery w:val="Page Numbers (Bottom of Page)"/>
        <w:docPartUnique/>
      </w:docPartObj>
    </w:sdtPr>
    <w:sdtContent>
      <w:p w14:paraId="04769A95" w14:textId="506F08E2" w:rsidR="009546A9" w:rsidRDefault="009546A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94758"/>
      <w:docPartObj>
        <w:docPartGallery w:val="Page Numbers (Bottom of Page)"/>
        <w:docPartUnique/>
      </w:docPartObj>
    </w:sdtPr>
    <w:sdtContent>
      <w:p w14:paraId="2E75E770" w14:textId="55DCB273" w:rsidR="009546A9" w:rsidRDefault="009546A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838289"/>
      <w:docPartObj>
        <w:docPartGallery w:val="Page Numbers (Bottom of Page)"/>
        <w:docPartUnique/>
      </w:docPartObj>
    </w:sdtPr>
    <w:sdtContent>
      <w:p w14:paraId="3813363B" w14:textId="0789934F" w:rsidR="009546A9" w:rsidRDefault="009546A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542323"/>
      <w:docPartObj>
        <w:docPartGallery w:val="Page Numbers (Bottom of Page)"/>
        <w:docPartUnique/>
      </w:docPartObj>
    </w:sdtPr>
    <w:sdtContent>
      <w:p w14:paraId="1428BBF6" w14:textId="2D9B591A" w:rsidR="009546A9" w:rsidRDefault="009546A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8545" w14:textId="77777777" w:rsidR="009546A9" w:rsidRDefault="009546A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3BF3" w14:textId="77777777" w:rsidR="009546A9" w:rsidRDefault="00954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BF72" w14:textId="77777777" w:rsidR="009546A9" w:rsidRDefault="009546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zMTAwNba0MDYyMbJQ0lEKTi0uzszPAykwrAUA8tAvgC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05D5C"/>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113C6"/>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E4E45"/>
    <w:rsid w:val="008F0AD7"/>
    <w:rsid w:val="008F2452"/>
    <w:rsid w:val="008F4D9F"/>
    <w:rsid w:val="00901F4D"/>
    <w:rsid w:val="00920921"/>
    <w:rsid w:val="0093734F"/>
    <w:rsid w:val="00954043"/>
    <w:rsid w:val="009546A9"/>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7364</Words>
  <Characters>41980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3</cp:revision>
  <dcterms:created xsi:type="dcterms:W3CDTF">2023-12-05T04:59:00Z</dcterms:created>
  <dcterms:modified xsi:type="dcterms:W3CDTF">2023-12-10T00:04:00Z</dcterms:modified>
</cp:coreProperties>
</file>