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01B9" w14:textId="77777777" w:rsidR="0091655A" w:rsidRPr="00313500" w:rsidRDefault="0091655A" w:rsidP="00313500"/>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609"/>
      </w:tblGrid>
      <w:tr w:rsidR="0011454B" w:rsidRPr="00E540D8" w14:paraId="3005B294" w14:textId="77777777" w:rsidTr="0048769A">
        <w:tc>
          <w:tcPr>
            <w:tcW w:w="9285" w:type="dxa"/>
            <w:tcBorders>
              <w:bottom w:val="nil"/>
            </w:tcBorders>
          </w:tcPr>
          <w:p w14:paraId="14522FEF" w14:textId="75746F8A" w:rsidR="0011454B" w:rsidRPr="00902406" w:rsidRDefault="00A64A11" w:rsidP="0048769A">
            <w:pPr>
              <w:spacing w:before="1920" w:after="1920"/>
              <w:jc w:val="right"/>
              <w:rPr>
                <w:sz w:val="44"/>
              </w:rPr>
            </w:pPr>
            <w:r>
              <w:rPr>
                <w:noProof/>
              </w:rPr>
              <w:drawing>
                <wp:inline distT="0" distB="0" distL="0" distR="0" wp14:anchorId="0EE7E52A" wp14:editId="714F429D">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11454B" w:rsidRPr="00E540D8" w14:paraId="5DF039D4" w14:textId="77777777" w:rsidTr="0048769A">
        <w:tc>
          <w:tcPr>
            <w:tcW w:w="9285" w:type="dxa"/>
            <w:tcBorders>
              <w:top w:val="nil"/>
              <w:bottom w:val="nil"/>
            </w:tcBorders>
          </w:tcPr>
          <w:p w14:paraId="65A09E92" w14:textId="6AF4F70A" w:rsidR="0011454B" w:rsidRPr="00902406" w:rsidRDefault="0011454B" w:rsidP="0048769A">
            <w:pPr>
              <w:spacing w:before="120" w:after="120"/>
              <w:jc w:val="right"/>
              <w:rPr>
                <w:sz w:val="44"/>
              </w:rPr>
            </w:pPr>
            <w:r>
              <w:rPr>
                <w:sz w:val="44"/>
              </w:rPr>
              <w:t>Procurement Process Conditions</w:t>
            </w:r>
          </w:p>
        </w:tc>
      </w:tr>
      <w:tr w:rsidR="0011454B" w:rsidRPr="00E540D8" w14:paraId="3E1B3820" w14:textId="77777777" w:rsidTr="0048769A">
        <w:tc>
          <w:tcPr>
            <w:tcW w:w="9285" w:type="dxa"/>
            <w:tcBorders>
              <w:top w:val="nil"/>
              <w:bottom w:val="single" w:sz="4" w:space="0" w:color="auto"/>
            </w:tcBorders>
          </w:tcPr>
          <w:p w14:paraId="63E75E58" w14:textId="77777777" w:rsidR="0011454B" w:rsidRPr="00C13E18" w:rsidRDefault="0011454B" w:rsidP="0048769A">
            <w:pPr>
              <w:jc w:val="right"/>
              <w:rPr>
                <w:sz w:val="28"/>
                <w:szCs w:val="28"/>
              </w:rPr>
            </w:pPr>
          </w:p>
        </w:tc>
      </w:tr>
      <w:tr w:rsidR="0011454B" w:rsidRPr="00E540D8" w14:paraId="3271D344" w14:textId="77777777" w:rsidTr="0048769A">
        <w:trPr>
          <w:trHeight w:val="2524"/>
        </w:trPr>
        <w:tc>
          <w:tcPr>
            <w:tcW w:w="9285" w:type="dxa"/>
            <w:tcBorders>
              <w:top w:val="single" w:sz="4" w:space="0" w:color="auto"/>
              <w:bottom w:val="nil"/>
            </w:tcBorders>
          </w:tcPr>
          <w:p w14:paraId="35F46280" w14:textId="77777777" w:rsidR="0011454B" w:rsidRDefault="0011454B" w:rsidP="0048769A">
            <w:pPr>
              <w:spacing w:after="120"/>
              <w:jc w:val="right"/>
              <w:rPr>
                <w:sz w:val="44"/>
              </w:rPr>
            </w:pPr>
          </w:p>
          <w:p w14:paraId="25345F1E" w14:textId="77777777" w:rsidR="00A64A11" w:rsidRPr="00A64A11" w:rsidRDefault="00A64A11" w:rsidP="00A64A11">
            <w:pPr>
              <w:tabs>
                <w:tab w:val="left" w:pos="7920"/>
              </w:tabs>
              <w:rPr>
                <w:sz w:val="44"/>
              </w:rPr>
            </w:pPr>
            <w:r>
              <w:rPr>
                <w:sz w:val="44"/>
              </w:rPr>
              <w:tab/>
            </w:r>
          </w:p>
          <w:tbl>
            <w:tblPr>
              <w:tblpPr w:leftFromText="180" w:rightFromText="180" w:bottomFromText="160" w:vertAnchor="text" w:horzAnchor="margin" w:tblpXSpec="right" w:tblpY="75"/>
              <w:tblOverlap w:val="never"/>
              <w:tblW w:w="9393"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93"/>
            </w:tblGrid>
            <w:tr w:rsidR="00A64A11" w:rsidRPr="00F02F6E" w14:paraId="3FBA2D87" w14:textId="77777777" w:rsidTr="00971755">
              <w:tc>
                <w:tcPr>
                  <w:tcW w:w="9393" w:type="dxa"/>
                  <w:tcBorders>
                    <w:top w:val="nil"/>
                    <w:left w:val="nil"/>
                    <w:bottom w:val="nil"/>
                    <w:right w:val="nil"/>
                  </w:tcBorders>
                  <w:hideMark/>
                </w:tcPr>
                <w:p w14:paraId="6531BA05" w14:textId="13DCE035" w:rsidR="00A64A11" w:rsidRPr="00F02F6E" w:rsidRDefault="00A64A11" w:rsidP="00A64A11">
                  <w:pPr>
                    <w:keepLines/>
                    <w:suppressAutoHyphens/>
                    <w:spacing w:before="360" w:after="360" w:line="256" w:lineRule="auto"/>
                    <w:jc w:val="right"/>
                    <w:rPr>
                      <w:color w:val="808080"/>
                      <w:kern w:val="2"/>
                      <w:sz w:val="28"/>
                    </w:rPr>
                  </w:pPr>
                  <w:r w:rsidRPr="00F02F6E">
                    <w:rPr>
                      <w:color w:val="808080"/>
                      <w:kern w:val="2"/>
                      <w:sz w:val="28"/>
                    </w:rPr>
                    <w:t>Register of Prequalified Suppliers (ROPS)</w:t>
                  </w:r>
                  <w:r w:rsidRPr="00221DC4">
                    <w:rPr>
                      <w:noProof/>
                    </w:rPr>
                    <w:t xml:space="preserve"> </w:t>
                  </w:r>
                  <w:r>
                    <w:rPr>
                      <w:color w:val="808080"/>
                      <w:kern w:val="2"/>
                      <w:sz w:val="28"/>
                    </w:rPr>
                    <w:t>Bitumen Sealing and Associated Services</w:t>
                  </w:r>
                  <w:r w:rsidRPr="00F02F6E">
                    <w:rPr>
                      <w:color w:val="808080"/>
                      <w:kern w:val="2"/>
                      <w:sz w:val="28"/>
                    </w:rPr>
                    <w:t xml:space="preserve"> 202</w:t>
                  </w:r>
                  <w:r w:rsidR="00EF71D5">
                    <w:rPr>
                      <w:color w:val="808080"/>
                      <w:kern w:val="2"/>
                      <w:sz w:val="28"/>
                    </w:rPr>
                    <w:t>5</w:t>
                  </w:r>
                  <w:r w:rsidRPr="00F02F6E">
                    <w:rPr>
                      <w:color w:val="808080"/>
                      <w:kern w:val="2"/>
                      <w:sz w:val="28"/>
                    </w:rPr>
                    <w:t xml:space="preserve"> - 202</w:t>
                  </w:r>
                  <w:r w:rsidR="00EF71D5">
                    <w:rPr>
                      <w:color w:val="808080"/>
                      <w:kern w:val="2"/>
                      <w:sz w:val="28"/>
                    </w:rPr>
                    <w:t>6</w:t>
                  </w:r>
                </w:p>
              </w:tc>
            </w:tr>
            <w:tr w:rsidR="00A64A11" w14:paraId="7074330B" w14:textId="77777777" w:rsidTr="00971755">
              <w:tc>
                <w:tcPr>
                  <w:tcW w:w="9393" w:type="dxa"/>
                  <w:tcBorders>
                    <w:top w:val="nil"/>
                    <w:left w:val="nil"/>
                    <w:bottom w:val="nil"/>
                    <w:right w:val="nil"/>
                  </w:tcBorders>
                  <w:hideMark/>
                </w:tcPr>
                <w:p w14:paraId="64717A78" w14:textId="0CA10A12" w:rsidR="00A64A11" w:rsidRDefault="00A64A11" w:rsidP="00A64A11">
                  <w:pPr>
                    <w:spacing w:before="360" w:after="360" w:line="256" w:lineRule="auto"/>
                    <w:jc w:val="right"/>
                    <w:rPr>
                      <w:kern w:val="2"/>
                      <w:sz w:val="44"/>
                    </w:rPr>
                  </w:pPr>
                  <w:r>
                    <w:rPr>
                      <w:color w:val="808080"/>
                      <w:kern w:val="2"/>
                      <w:sz w:val="28"/>
                    </w:rPr>
                    <w:t>CONTRACT NO</w:t>
                  </w:r>
                  <w:r>
                    <w:rPr>
                      <w:color w:val="808080"/>
                      <w:kern w:val="2"/>
                      <w:sz w:val="28"/>
                      <w:szCs w:val="32"/>
                    </w:rPr>
                    <w:t xml:space="preserve">: </w:t>
                  </w:r>
                  <w:r w:rsidR="009053E3" w:rsidRPr="009053E3">
                    <w:rPr>
                      <w:b/>
                      <w:bCs/>
                      <w:kern w:val="2"/>
                      <w:sz w:val="28"/>
                      <w:szCs w:val="28"/>
                    </w:rPr>
                    <w:fldChar w:fldCharType="begin">
                      <w:ffData>
                        <w:name w:val=""/>
                        <w:enabled/>
                        <w:calcOnExit w:val="0"/>
                        <w:textInput>
                          <w:default w:val="T2526.04"/>
                        </w:textInput>
                      </w:ffData>
                    </w:fldChar>
                  </w:r>
                  <w:r w:rsidR="009053E3" w:rsidRPr="009053E3">
                    <w:rPr>
                      <w:b/>
                      <w:bCs/>
                      <w:kern w:val="2"/>
                      <w:sz w:val="28"/>
                      <w:szCs w:val="28"/>
                    </w:rPr>
                    <w:instrText xml:space="preserve"> FORMTEXT </w:instrText>
                  </w:r>
                  <w:r w:rsidR="009053E3" w:rsidRPr="009053E3">
                    <w:rPr>
                      <w:b/>
                      <w:bCs/>
                      <w:kern w:val="2"/>
                      <w:sz w:val="28"/>
                      <w:szCs w:val="28"/>
                    </w:rPr>
                  </w:r>
                  <w:r w:rsidR="009053E3" w:rsidRPr="009053E3">
                    <w:rPr>
                      <w:b/>
                      <w:bCs/>
                      <w:kern w:val="2"/>
                      <w:sz w:val="28"/>
                      <w:szCs w:val="28"/>
                    </w:rPr>
                    <w:fldChar w:fldCharType="separate"/>
                  </w:r>
                  <w:r w:rsidR="009053E3" w:rsidRPr="009053E3">
                    <w:rPr>
                      <w:b/>
                      <w:bCs/>
                      <w:noProof/>
                      <w:kern w:val="2"/>
                      <w:sz w:val="28"/>
                      <w:szCs w:val="28"/>
                    </w:rPr>
                    <w:t>T2526.04</w:t>
                  </w:r>
                  <w:r w:rsidR="009053E3" w:rsidRPr="009053E3">
                    <w:rPr>
                      <w:b/>
                      <w:bCs/>
                      <w:kern w:val="2"/>
                      <w:sz w:val="28"/>
                      <w:szCs w:val="28"/>
                    </w:rPr>
                    <w:fldChar w:fldCharType="end"/>
                  </w:r>
                </w:p>
              </w:tc>
            </w:tr>
          </w:tbl>
          <w:p w14:paraId="3544FB84" w14:textId="2769E9A0" w:rsidR="00A64A11" w:rsidRPr="00A64A11" w:rsidRDefault="00A64A11" w:rsidP="00A64A11">
            <w:pPr>
              <w:tabs>
                <w:tab w:val="left" w:pos="7920"/>
              </w:tabs>
              <w:rPr>
                <w:sz w:val="44"/>
              </w:rPr>
            </w:pPr>
          </w:p>
        </w:tc>
      </w:tr>
      <w:tr w:rsidR="0011454B" w:rsidRPr="00E540D8" w14:paraId="6DE001A6" w14:textId="77777777" w:rsidTr="0048769A">
        <w:tc>
          <w:tcPr>
            <w:tcW w:w="9285" w:type="dxa"/>
            <w:tcBorders>
              <w:top w:val="nil"/>
              <w:bottom w:val="nil"/>
            </w:tcBorders>
          </w:tcPr>
          <w:p w14:paraId="53C2A926" w14:textId="1D780125" w:rsidR="0011454B" w:rsidRPr="00902406" w:rsidRDefault="0011454B" w:rsidP="0048769A">
            <w:pPr>
              <w:keepLines/>
              <w:suppressAutoHyphens/>
              <w:spacing w:before="360" w:after="360"/>
              <w:jc w:val="right"/>
              <w:rPr>
                <w:sz w:val="44"/>
              </w:rPr>
            </w:pPr>
          </w:p>
        </w:tc>
      </w:tr>
      <w:tr w:rsidR="0011454B" w:rsidRPr="00E540D8" w14:paraId="7BDD34AD" w14:textId="77777777" w:rsidTr="0048769A">
        <w:tc>
          <w:tcPr>
            <w:tcW w:w="9285" w:type="dxa"/>
            <w:tcBorders>
              <w:top w:val="nil"/>
              <w:bottom w:val="nil"/>
            </w:tcBorders>
          </w:tcPr>
          <w:p w14:paraId="45AC3E42" w14:textId="10085808" w:rsidR="0011454B" w:rsidRPr="00902406" w:rsidRDefault="0011454B" w:rsidP="0048769A">
            <w:pPr>
              <w:spacing w:before="360" w:after="360"/>
              <w:jc w:val="right"/>
              <w:rPr>
                <w:sz w:val="44"/>
              </w:rPr>
            </w:pPr>
          </w:p>
        </w:tc>
      </w:tr>
    </w:tbl>
    <w:p w14:paraId="577CFC8E" w14:textId="77777777" w:rsidR="00516635" w:rsidRPr="00313500" w:rsidRDefault="00516635" w:rsidP="00313500">
      <w:pPr>
        <w:sectPr w:rsidR="00516635" w:rsidRPr="00313500" w:rsidSect="00231794">
          <w:headerReference w:type="default" r:id="rId13"/>
          <w:footerReference w:type="default" r:id="rId14"/>
          <w:pgSz w:w="11909" w:h="16834" w:code="9"/>
          <w:pgMar w:top="1134" w:right="1418" w:bottom="1134" w:left="1418" w:header="709" w:footer="567" w:gutter="0"/>
          <w:cols w:space="708"/>
          <w:titlePg/>
          <w:docGrid w:linePitch="360"/>
        </w:sectPr>
      </w:pPr>
    </w:p>
    <w:p w14:paraId="4F3FA364" w14:textId="77777777" w:rsidR="00680332" w:rsidRPr="00051660" w:rsidRDefault="00680332" w:rsidP="00680332">
      <w:pPr>
        <w:tabs>
          <w:tab w:val="right" w:pos="9043"/>
        </w:tabs>
        <w:rPr>
          <w:sz w:val="18"/>
        </w:rPr>
      </w:pPr>
      <w:bookmarkStart w:id="0" w:name="OLE_LINK4"/>
      <w:bookmarkStart w:id="1" w:name="Text320"/>
      <w:bookmarkStart w:id="2" w:name="SectionC"/>
      <w:bookmarkEnd w:id="0"/>
      <w:bookmarkEnd w:id="1"/>
      <w:bookmarkEnd w:id="2"/>
      <w:r w:rsidRPr="00051660">
        <w:rPr>
          <w:sz w:val="18"/>
        </w:rPr>
        <w:lastRenderedPageBreak/>
        <w:tab/>
        <w:t>Page No.</w:t>
      </w:r>
    </w:p>
    <w:p w14:paraId="250686EB" w14:textId="4D65EEB3" w:rsidR="0091655A" w:rsidRDefault="00680332">
      <w:pPr>
        <w:pStyle w:val="TOC1"/>
        <w:rPr>
          <w:rFonts w:asciiTheme="minorHAnsi" w:eastAsiaTheme="minorEastAsia" w:hAnsiTheme="minorHAnsi" w:cstheme="minorBidi"/>
          <w:b w:val="0"/>
          <w:caps w:val="0"/>
          <w:kern w:val="2"/>
          <w:sz w:val="22"/>
          <w:szCs w:val="22"/>
          <w:lang w:eastAsia="en-AU"/>
          <w14:ligatures w14:val="standardContextual"/>
        </w:rPr>
      </w:pPr>
      <w:r w:rsidRPr="00051660">
        <w:rPr>
          <w:rFonts w:asciiTheme="minorHAnsi" w:hAnsiTheme="minorHAnsi" w:cs="Times New Roman"/>
        </w:rPr>
        <w:fldChar w:fldCharType="begin"/>
      </w:r>
      <w:r w:rsidRPr="00051660">
        <w:instrText xml:space="preserve"> TOC \t "</w:instrText>
      </w:r>
      <w:r w:rsidR="00E82D20">
        <w:instrText>o</w:instrText>
      </w:r>
      <w:r w:rsidRPr="00051660">
        <w:instrText>L_Number1</w:instrText>
      </w:r>
      <w:r w:rsidR="00E82D20">
        <w:instrText>bu</w:instrText>
      </w:r>
      <w:r w:rsidRPr="00051660">
        <w:instrText xml:space="preserve">,1,ML_Number2,2,ML_AnnexureHeading,3,ML_Schedule0_Heading,3" </w:instrText>
      </w:r>
      <w:r w:rsidRPr="00051660">
        <w:rPr>
          <w:rFonts w:asciiTheme="minorHAnsi" w:hAnsiTheme="minorHAnsi" w:cs="Times New Roman"/>
        </w:rPr>
        <w:fldChar w:fldCharType="separate"/>
      </w:r>
      <w:r w:rsidR="0091655A">
        <w:t>1.</w:t>
      </w:r>
      <w:r w:rsidR="0091655A">
        <w:rPr>
          <w:rFonts w:asciiTheme="minorHAnsi" w:eastAsiaTheme="minorEastAsia" w:hAnsiTheme="minorHAnsi" w:cstheme="minorBidi"/>
          <w:b w:val="0"/>
          <w:caps w:val="0"/>
          <w:kern w:val="2"/>
          <w:sz w:val="22"/>
          <w:szCs w:val="22"/>
          <w:lang w:eastAsia="en-AU"/>
          <w14:ligatures w14:val="standardContextual"/>
        </w:rPr>
        <w:tab/>
      </w:r>
      <w:r w:rsidR="0091655A">
        <w:t>GENERAL</w:t>
      </w:r>
      <w:r w:rsidR="0091655A">
        <w:tab/>
      </w:r>
      <w:r w:rsidR="0091655A">
        <w:fldChar w:fldCharType="begin"/>
      </w:r>
      <w:r w:rsidR="0091655A">
        <w:instrText xml:space="preserve"> PAGEREF _Toc140294583 \h </w:instrText>
      </w:r>
      <w:r w:rsidR="0091655A">
        <w:fldChar w:fldCharType="separate"/>
      </w:r>
      <w:r w:rsidR="0091655A">
        <w:t>3</w:t>
      </w:r>
      <w:r w:rsidR="0091655A">
        <w:fldChar w:fldCharType="end"/>
      </w:r>
    </w:p>
    <w:p w14:paraId="067298B3" w14:textId="1330D45A"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2.</w:t>
      </w:r>
      <w:r>
        <w:rPr>
          <w:rFonts w:asciiTheme="minorHAnsi" w:eastAsiaTheme="minorEastAsia" w:hAnsiTheme="minorHAnsi" w:cstheme="minorBidi"/>
          <w:b w:val="0"/>
          <w:caps w:val="0"/>
          <w:kern w:val="2"/>
          <w:sz w:val="22"/>
          <w:szCs w:val="22"/>
          <w:lang w:eastAsia="en-AU"/>
          <w14:ligatures w14:val="standardContextual"/>
        </w:rPr>
        <w:tab/>
      </w:r>
      <w:r>
        <w:t>briefings and site inspections (RFT and RFEOI only)</w:t>
      </w:r>
      <w:r>
        <w:tab/>
      </w:r>
      <w:r>
        <w:fldChar w:fldCharType="begin"/>
      </w:r>
      <w:r>
        <w:instrText xml:space="preserve"> PAGEREF _Toc140294584 \h </w:instrText>
      </w:r>
      <w:r>
        <w:fldChar w:fldCharType="separate"/>
      </w:r>
      <w:r>
        <w:t>4</w:t>
      </w:r>
      <w:r>
        <w:fldChar w:fldCharType="end"/>
      </w:r>
    </w:p>
    <w:p w14:paraId="7558CEC2" w14:textId="53ACB03E"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3.</w:t>
      </w:r>
      <w:r>
        <w:rPr>
          <w:rFonts w:asciiTheme="minorHAnsi" w:eastAsiaTheme="minorEastAsia" w:hAnsiTheme="minorHAnsi" w:cstheme="minorBidi"/>
          <w:b w:val="0"/>
          <w:caps w:val="0"/>
          <w:kern w:val="2"/>
          <w:sz w:val="22"/>
          <w:szCs w:val="22"/>
          <w:lang w:eastAsia="en-AU"/>
          <w14:ligatures w14:val="standardContextual"/>
        </w:rPr>
        <w:tab/>
      </w:r>
      <w:r>
        <w:t>COMMUNICATIONS DURING PROCUREMENT PROCESS</w:t>
      </w:r>
      <w:r>
        <w:tab/>
      </w:r>
      <w:r>
        <w:fldChar w:fldCharType="begin"/>
      </w:r>
      <w:r>
        <w:instrText xml:space="preserve"> PAGEREF _Toc140294585 \h </w:instrText>
      </w:r>
      <w:r>
        <w:fldChar w:fldCharType="separate"/>
      </w:r>
      <w:r>
        <w:t>4</w:t>
      </w:r>
      <w:r>
        <w:fldChar w:fldCharType="end"/>
      </w:r>
    </w:p>
    <w:p w14:paraId="6B00F078" w14:textId="3E96F9E8"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4.</w:t>
      </w:r>
      <w:r>
        <w:rPr>
          <w:rFonts w:asciiTheme="minorHAnsi" w:eastAsiaTheme="minorEastAsia" w:hAnsiTheme="minorHAnsi" w:cstheme="minorBidi"/>
          <w:b w:val="0"/>
          <w:caps w:val="0"/>
          <w:kern w:val="2"/>
          <w:sz w:val="22"/>
          <w:szCs w:val="22"/>
          <w:lang w:eastAsia="en-AU"/>
          <w14:ligatures w14:val="standardContextual"/>
        </w:rPr>
        <w:tab/>
      </w:r>
      <w:r>
        <w:t>The response (RFT and RFQ only)</w:t>
      </w:r>
      <w:r>
        <w:tab/>
      </w:r>
      <w:r>
        <w:fldChar w:fldCharType="begin"/>
      </w:r>
      <w:r>
        <w:instrText xml:space="preserve"> PAGEREF _Toc140294586 \h </w:instrText>
      </w:r>
      <w:r>
        <w:fldChar w:fldCharType="separate"/>
      </w:r>
      <w:r>
        <w:t>4</w:t>
      </w:r>
      <w:r>
        <w:fldChar w:fldCharType="end"/>
      </w:r>
    </w:p>
    <w:p w14:paraId="1E161F83" w14:textId="4B1A013C"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5.</w:t>
      </w:r>
      <w:r>
        <w:rPr>
          <w:rFonts w:asciiTheme="minorHAnsi" w:eastAsiaTheme="minorEastAsia" w:hAnsiTheme="minorHAnsi" w:cstheme="minorBidi"/>
          <w:b w:val="0"/>
          <w:caps w:val="0"/>
          <w:kern w:val="2"/>
          <w:sz w:val="22"/>
          <w:szCs w:val="22"/>
          <w:lang w:eastAsia="en-AU"/>
          <w14:ligatures w14:val="standardContextual"/>
        </w:rPr>
        <w:tab/>
      </w:r>
      <w:r>
        <w:t>Respondent's general warranties and representations</w:t>
      </w:r>
      <w:r>
        <w:tab/>
      </w:r>
      <w:r>
        <w:fldChar w:fldCharType="begin"/>
      </w:r>
      <w:r>
        <w:instrText xml:space="preserve"> PAGEREF _Toc140294587 \h </w:instrText>
      </w:r>
      <w:r>
        <w:fldChar w:fldCharType="separate"/>
      </w:r>
      <w:r>
        <w:t>5</w:t>
      </w:r>
      <w:r>
        <w:fldChar w:fldCharType="end"/>
      </w:r>
    </w:p>
    <w:p w14:paraId="51C39811" w14:textId="1BE4A2D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6.</w:t>
      </w:r>
      <w:r>
        <w:rPr>
          <w:rFonts w:asciiTheme="minorHAnsi" w:eastAsiaTheme="minorEastAsia" w:hAnsiTheme="minorHAnsi" w:cstheme="minorBidi"/>
          <w:b w:val="0"/>
          <w:caps w:val="0"/>
          <w:kern w:val="2"/>
          <w:sz w:val="22"/>
          <w:szCs w:val="22"/>
          <w:lang w:eastAsia="en-AU"/>
          <w14:ligatures w14:val="standardContextual"/>
        </w:rPr>
        <w:tab/>
      </w:r>
      <w:r>
        <w:t>Respondent's FURTHER warranties and representations (RFT AND RFQ ONLY)</w:t>
      </w:r>
      <w:r>
        <w:tab/>
      </w:r>
      <w:r>
        <w:fldChar w:fldCharType="begin"/>
      </w:r>
      <w:r>
        <w:instrText xml:space="preserve"> PAGEREF _Toc140294588 \h </w:instrText>
      </w:r>
      <w:r>
        <w:fldChar w:fldCharType="separate"/>
      </w:r>
      <w:r>
        <w:t>6</w:t>
      </w:r>
      <w:r>
        <w:fldChar w:fldCharType="end"/>
      </w:r>
    </w:p>
    <w:p w14:paraId="57AD95D9" w14:textId="36C691F2"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7.</w:t>
      </w:r>
      <w:r>
        <w:rPr>
          <w:rFonts w:asciiTheme="minorHAnsi" w:eastAsiaTheme="minorEastAsia" w:hAnsiTheme="minorHAnsi" w:cstheme="minorBidi"/>
          <w:b w:val="0"/>
          <w:caps w:val="0"/>
          <w:kern w:val="2"/>
          <w:sz w:val="22"/>
          <w:szCs w:val="22"/>
          <w:lang w:eastAsia="en-AU"/>
          <w14:ligatures w14:val="standardContextual"/>
        </w:rPr>
        <w:tab/>
      </w:r>
      <w:r>
        <w:t>Lodgement AND OPENING of RESPONSES</w:t>
      </w:r>
      <w:r>
        <w:tab/>
      </w:r>
      <w:r>
        <w:fldChar w:fldCharType="begin"/>
      </w:r>
      <w:r>
        <w:instrText xml:space="preserve"> PAGEREF _Toc140294589 \h </w:instrText>
      </w:r>
      <w:r>
        <w:fldChar w:fldCharType="separate"/>
      </w:r>
      <w:r>
        <w:t>7</w:t>
      </w:r>
      <w:r>
        <w:fldChar w:fldCharType="end"/>
      </w:r>
    </w:p>
    <w:p w14:paraId="395A7F39" w14:textId="465AC01E"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8.</w:t>
      </w:r>
      <w:r>
        <w:rPr>
          <w:rFonts w:asciiTheme="minorHAnsi" w:eastAsiaTheme="minorEastAsia" w:hAnsiTheme="minorHAnsi" w:cstheme="minorBidi"/>
          <w:b w:val="0"/>
          <w:caps w:val="0"/>
          <w:kern w:val="2"/>
          <w:sz w:val="22"/>
          <w:szCs w:val="22"/>
          <w:lang w:eastAsia="en-AU"/>
          <w14:ligatures w14:val="standardContextual"/>
        </w:rPr>
        <w:tab/>
      </w:r>
      <w:r>
        <w:t>assessment of RESPONSES</w:t>
      </w:r>
      <w:r>
        <w:tab/>
      </w:r>
      <w:r>
        <w:fldChar w:fldCharType="begin"/>
      </w:r>
      <w:r>
        <w:instrText xml:space="preserve"> PAGEREF _Toc140294590 \h </w:instrText>
      </w:r>
      <w:r>
        <w:fldChar w:fldCharType="separate"/>
      </w:r>
      <w:r>
        <w:t>8</w:t>
      </w:r>
      <w:r>
        <w:fldChar w:fldCharType="end"/>
      </w:r>
    </w:p>
    <w:p w14:paraId="5FCF7BEE" w14:textId="6FC954D2"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9.</w:t>
      </w:r>
      <w:r>
        <w:rPr>
          <w:rFonts w:asciiTheme="minorHAnsi" w:eastAsiaTheme="minorEastAsia" w:hAnsiTheme="minorHAnsi" w:cstheme="minorBidi"/>
          <w:b w:val="0"/>
          <w:caps w:val="0"/>
          <w:kern w:val="2"/>
          <w:sz w:val="22"/>
          <w:szCs w:val="22"/>
          <w:lang w:eastAsia="en-AU"/>
          <w14:ligatures w14:val="standardContextual"/>
        </w:rPr>
        <w:tab/>
      </w:r>
      <w:r>
        <w:t>shortlisting (RFEOI only)</w:t>
      </w:r>
      <w:r>
        <w:tab/>
      </w:r>
      <w:r>
        <w:fldChar w:fldCharType="begin"/>
      </w:r>
      <w:r>
        <w:instrText xml:space="preserve"> PAGEREF _Toc140294591 \h </w:instrText>
      </w:r>
      <w:r>
        <w:fldChar w:fldCharType="separate"/>
      </w:r>
      <w:r>
        <w:t>9</w:t>
      </w:r>
      <w:r>
        <w:fldChar w:fldCharType="end"/>
      </w:r>
    </w:p>
    <w:p w14:paraId="35D24B94" w14:textId="4E2F215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10.</w:t>
      </w:r>
      <w:r>
        <w:rPr>
          <w:rFonts w:asciiTheme="minorHAnsi" w:eastAsiaTheme="minorEastAsia" w:hAnsiTheme="minorHAnsi" w:cstheme="minorBidi"/>
          <w:b w:val="0"/>
          <w:caps w:val="0"/>
          <w:kern w:val="2"/>
          <w:sz w:val="22"/>
          <w:szCs w:val="22"/>
          <w:lang w:eastAsia="en-AU"/>
          <w14:ligatures w14:val="standardContextual"/>
        </w:rPr>
        <w:tab/>
      </w:r>
      <w:r>
        <w:t>Acceptance (RFT and RFQ only)</w:t>
      </w:r>
      <w:r>
        <w:tab/>
      </w:r>
      <w:r>
        <w:fldChar w:fldCharType="begin"/>
      </w:r>
      <w:r>
        <w:instrText xml:space="preserve"> PAGEREF _Toc140294592 \h </w:instrText>
      </w:r>
      <w:r>
        <w:fldChar w:fldCharType="separate"/>
      </w:r>
      <w:r>
        <w:t>9</w:t>
      </w:r>
      <w:r>
        <w:fldChar w:fldCharType="end"/>
      </w:r>
    </w:p>
    <w:p w14:paraId="5FAA38BE" w14:textId="398DF1EA"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11.</w:t>
      </w:r>
      <w:r>
        <w:rPr>
          <w:rFonts w:asciiTheme="minorHAnsi" w:eastAsiaTheme="minorEastAsia" w:hAnsiTheme="minorHAnsi" w:cstheme="minorBidi"/>
          <w:b w:val="0"/>
          <w:caps w:val="0"/>
          <w:kern w:val="2"/>
          <w:sz w:val="22"/>
          <w:szCs w:val="22"/>
          <w:lang w:eastAsia="en-AU"/>
          <w14:ligatures w14:val="standardContextual"/>
        </w:rPr>
        <w:tab/>
      </w:r>
      <w:r>
        <w:t>Documents and information</w:t>
      </w:r>
      <w:r>
        <w:tab/>
      </w:r>
      <w:r>
        <w:fldChar w:fldCharType="begin"/>
      </w:r>
      <w:r>
        <w:instrText xml:space="preserve"> PAGEREF _Toc140294593 \h </w:instrText>
      </w:r>
      <w:r>
        <w:fldChar w:fldCharType="separate"/>
      </w:r>
      <w:r>
        <w:t>10</w:t>
      </w:r>
      <w:r>
        <w:fldChar w:fldCharType="end"/>
      </w:r>
    </w:p>
    <w:p w14:paraId="204FB1E8" w14:textId="5A620E7F"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12.</w:t>
      </w:r>
      <w:r>
        <w:rPr>
          <w:rFonts w:asciiTheme="minorHAnsi" w:eastAsiaTheme="minorEastAsia" w:hAnsiTheme="minorHAnsi" w:cstheme="minorBidi"/>
          <w:b w:val="0"/>
          <w:caps w:val="0"/>
          <w:kern w:val="2"/>
          <w:sz w:val="22"/>
          <w:szCs w:val="22"/>
          <w:lang w:eastAsia="en-AU"/>
          <w14:ligatures w14:val="standardContextual"/>
        </w:rPr>
        <w:tab/>
      </w:r>
      <w:r>
        <w:t>definitions</w:t>
      </w:r>
      <w:r>
        <w:tab/>
      </w:r>
      <w:r>
        <w:fldChar w:fldCharType="begin"/>
      </w:r>
      <w:r>
        <w:instrText xml:space="preserve"> PAGEREF _Toc140294594 \h </w:instrText>
      </w:r>
      <w:r>
        <w:fldChar w:fldCharType="separate"/>
      </w:r>
      <w:r>
        <w:t>12</w:t>
      </w:r>
      <w:r>
        <w:fldChar w:fldCharType="end"/>
      </w:r>
    </w:p>
    <w:p w14:paraId="2C68E5CD" w14:textId="530C4571"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13.</w:t>
      </w:r>
      <w:r>
        <w:rPr>
          <w:rFonts w:asciiTheme="minorHAnsi" w:eastAsiaTheme="minorEastAsia" w:hAnsiTheme="minorHAnsi" w:cstheme="minorBidi"/>
          <w:b w:val="0"/>
          <w:caps w:val="0"/>
          <w:kern w:val="2"/>
          <w:sz w:val="22"/>
          <w:szCs w:val="22"/>
          <w:lang w:eastAsia="en-AU"/>
          <w14:ligatures w14:val="standardContextual"/>
        </w:rPr>
        <w:tab/>
      </w:r>
      <w:r>
        <w:t>General PROVISIONS</w:t>
      </w:r>
      <w:r>
        <w:tab/>
      </w:r>
      <w:r>
        <w:fldChar w:fldCharType="begin"/>
      </w:r>
      <w:r>
        <w:instrText xml:space="preserve"> PAGEREF _Toc140294595 \h </w:instrText>
      </w:r>
      <w:r>
        <w:fldChar w:fldCharType="separate"/>
      </w:r>
      <w:r>
        <w:t>17</w:t>
      </w:r>
      <w:r>
        <w:fldChar w:fldCharType="end"/>
      </w:r>
    </w:p>
    <w:p w14:paraId="36452D2A" w14:textId="4F44BF1D" w:rsidR="007E763A" w:rsidRPr="00051660" w:rsidRDefault="00680332" w:rsidP="000B0264">
      <w:r w:rsidRPr="00051660">
        <w:fldChar w:fldCharType="end"/>
      </w:r>
    </w:p>
    <w:p w14:paraId="735A8B62" w14:textId="77777777" w:rsidR="008E775B" w:rsidRPr="00051660" w:rsidRDefault="008E775B" w:rsidP="008E775B"/>
    <w:p w14:paraId="70F1B0DE" w14:textId="77777777" w:rsidR="00516635" w:rsidRDefault="00516635" w:rsidP="008E775B">
      <w:pPr>
        <w:sectPr w:rsidR="00516635" w:rsidSect="00A836D8">
          <w:headerReference w:type="first" r:id="rId15"/>
          <w:footerReference w:type="first" r:id="rId16"/>
          <w:pgSz w:w="11909" w:h="16834" w:code="9"/>
          <w:pgMar w:top="1134" w:right="1418" w:bottom="1134" w:left="1418" w:header="709" w:footer="567" w:gutter="0"/>
          <w:pgNumType w:start="1"/>
          <w:cols w:space="708"/>
          <w:titlePg/>
          <w:docGrid w:linePitch="360"/>
        </w:sectPr>
      </w:pPr>
    </w:p>
    <w:p w14:paraId="0ED3146A" w14:textId="1F1426B7" w:rsidR="007E763A" w:rsidRPr="00051660" w:rsidRDefault="00460FA5" w:rsidP="00F411FD">
      <w:pPr>
        <w:pStyle w:val="OLNumber1BU"/>
      </w:pPr>
      <w:bookmarkStart w:id="3" w:name="_Toc28003480"/>
      <w:bookmarkStart w:id="4" w:name="_Toc140294583"/>
      <w:r w:rsidRPr="00051660">
        <w:lastRenderedPageBreak/>
        <w:t>GENERAL</w:t>
      </w:r>
      <w:bookmarkEnd w:id="3"/>
      <w:bookmarkEnd w:id="4"/>
    </w:p>
    <w:p w14:paraId="40E02945" w14:textId="759EF6CD" w:rsidR="004F3F16" w:rsidRPr="00051660" w:rsidRDefault="00600465" w:rsidP="00F411FD">
      <w:pPr>
        <w:pStyle w:val="OLNumber2"/>
      </w:pPr>
      <w:bookmarkStart w:id="5" w:name="OLE_LINK3"/>
      <w:bookmarkStart w:id="6" w:name="_Ref497308178"/>
      <w:r w:rsidRPr="00051660">
        <w:t>(</w:t>
      </w:r>
      <w:r w:rsidRPr="00051660">
        <w:rPr>
          <w:b/>
          <w:szCs w:val="22"/>
        </w:rPr>
        <w:t>Conduct of the Procurement Proces</w:t>
      </w:r>
      <w:r w:rsidRPr="00051660">
        <w:rPr>
          <w:b/>
        </w:rPr>
        <w:t>s</w:t>
      </w:r>
      <w:r w:rsidRPr="00051660">
        <w:t xml:space="preserve">) The Principal will endeavour to </w:t>
      </w:r>
      <w:r w:rsidR="00383AA2" w:rsidRPr="00051660">
        <w:t xml:space="preserve">conduct the Procurement Process </w:t>
      </w:r>
      <w:r w:rsidRPr="00051660">
        <w:t>in a manner which is consistent with th</w:t>
      </w:r>
      <w:r w:rsidR="006A54D6" w:rsidRPr="00051660">
        <w:t>ese</w:t>
      </w:r>
      <w:r w:rsidRPr="00051660">
        <w:t xml:space="preserve"> </w:t>
      </w:r>
      <w:r w:rsidR="004E62EB" w:rsidRPr="00051660">
        <w:t>Procurement Process Conditions</w:t>
      </w:r>
      <w:r w:rsidRPr="00051660">
        <w:t xml:space="preserve">.  </w:t>
      </w:r>
    </w:p>
    <w:p w14:paraId="254232B6" w14:textId="1E3FE442" w:rsidR="00600465" w:rsidRPr="00051660" w:rsidRDefault="004F3F16" w:rsidP="00F411FD">
      <w:pPr>
        <w:pStyle w:val="OLNumber2"/>
      </w:pPr>
      <w:r w:rsidRPr="00051660">
        <w:t>(</w:t>
      </w:r>
      <w:r w:rsidRPr="00051660">
        <w:rPr>
          <w:b/>
          <w:bCs/>
        </w:rPr>
        <w:t>Rights of the Principal</w:t>
      </w:r>
      <w:r w:rsidRPr="00051660">
        <w:t xml:space="preserve">) </w:t>
      </w:r>
      <w:r w:rsidR="00600465" w:rsidRPr="00051660">
        <w:t>The Principal may do anything which it considers to be prudent or necessary for the proper conduct of the Procurement Process, including:</w:t>
      </w:r>
    </w:p>
    <w:p w14:paraId="77A03FEA" w14:textId="702520CE" w:rsidR="00600465" w:rsidRPr="00051660" w:rsidRDefault="00600465" w:rsidP="00600465">
      <w:pPr>
        <w:pStyle w:val="OLNumber3"/>
      </w:pPr>
      <w:r w:rsidRPr="00051660">
        <w:t>(</w:t>
      </w:r>
      <w:r w:rsidRPr="00051660">
        <w:rPr>
          <w:b/>
        </w:rPr>
        <w:t xml:space="preserve">alteration of </w:t>
      </w:r>
      <w:r w:rsidR="004E62EB" w:rsidRPr="00051660">
        <w:rPr>
          <w:b/>
        </w:rPr>
        <w:t>Procurement Documents</w:t>
      </w:r>
      <w:r w:rsidRPr="00051660">
        <w:t xml:space="preserve">) amend, add to or delete any part of the </w:t>
      </w:r>
      <w:r w:rsidR="004E62EB" w:rsidRPr="00051660">
        <w:t>Procurement Documents</w:t>
      </w:r>
      <w:r w:rsidRPr="00051660">
        <w:t xml:space="preserve"> including:</w:t>
      </w:r>
    </w:p>
    <w:p w14:paraId="59C0DF01" w14:textId="5B686FE7" w:rsidR="00600465" w:rsidRPr="00051660" w:rsidRDefault="00600465" w:rsidP="00591F3C">
      <w:pPr>
        <w:pStyle w:val="OLNumber4"/>
      </w:pPr>
      <w:r w:rsidRPr="00051660">
        <w:t xml:space="preserve">the procedures and timeframes provided in the </w:t>
      </w:r>
      <w:r w:rsidR="004E62EB" w:rsidRPr="00051660">
        <w:t>Procurement Process Conditions</w:t>
      </w:r>
      <w:r w:rsidRPr="00051660">
        <w:t>;</w:t>
      </w:r>
    </w:p>
    <w:p w14:paraId="573811E3" w14:textId="72038012" w:rsidR="00600465" w:rsidRPr="00051660" w:rsidRDefault="00600465" w:rsidP="00591F3C">
      <w:pPr>
        <w:pStyle w:val="OLNumber4"/>
      </w:pPr>
      <w:r w:rsidRPr="00051660">
        <w:t>the Evaluation Criteria</w:t>
      </w:r>
      <w:r w:rsidR="00E671EC">
        <w:t xml:space="preserve"> (</w:t>
      </w:r>
      <w:r w:rsidRPr="00051660">
        <w:t>including weightings</w:t>
      </w:r>
      <w:r w:rsidR="00E671EC">
        <w:t>)</w:t>
      </w:r>
      <w:r w:rsidRPr="00051660">
        <w:t>;</w:t>
      </w:r>
    </w:p>
    <w:p w14:paraId="1D131A38" w14:textId="28F5045A" w:rsidR="00600465" w:rsidRPr="00051660" w:rsidRDefault="00600465" w:rsidP="00591F3C">
      <w:pPr>
        <w:pStyle w:val="OLNumber4"/>
      </w:pPr>
      <w:r w:rsidRPr="00051660">
        <w:t>the Scope;</w:t>
      </w:r>
      <w:r w:rsidR="006773DC" w:rsidRPr="00051660">
        <w:t xml:space="preserve"> and</w:t>
      </w:r>
    </w:p>
    <w:p w14:paraId="00E18747" w14:textId="6926D23C" w:rsidR="00600465" w:rsidRPr="00051660" w:rsidRDefault="00252047" w:rsidP="00591F3C">
      <w:pPr>
        <w:pStyle w:val="OLNumber4"/>
      </w:pPr>
      <w:r w:rsidRPr="00051660">
        <w:t xml:space="preserve">where one is included in the </w:t>
      </w:r>
      <w:r w:rsidR="004E62EB" w:rsidRPr="00051660">
        <w:t>Procurement Documents</w:t>
      </w:r>
      <w:r w:rsidRPr="00051660">
        <w:t xml:space="preserve">, </w:t>
      </w:r>
      <w:r w:rsidR="00600465" w:rsidRPr="00051660">
        <w:t>the Contract;</w:t>
      </w:r>
    </w:p>
    <w:p w14:paraId="670F535B" w14:textId="77777777" w:rsidR="00600465" w:rsidRPr="00051660" w:rsidRDefault="00600465" w:rsidP="00591F3C">
      <w:pPr>
        <w:pStyle w:val="OLNumber3"/>
      </w:pPr>
      <w:r w:rsidRPr="00051660">
        <w:t>(</w:t>
      </w:r>
      <w:r w:rsidRPr="00051660">
        <w:rPr>
          <w:b/>
        </w:rPr>
        <w:t>suspension or termination</w:t>
      </w:r>
      <w:r w:rsidRPr="00051660">
        <w:t>) suspend or terminate the Procurement Process;</w:t>
      </w:r>
    </w:p>
    <w:p w14:paraId="51FDBC79" w14:textId="6B9E63AA" w:rsidR="00600465" w:rsidRPr="00051660" w:rsidRDefault="00600465" w:rsidP="00591F3C">
      <w:pPr>
        <w:pStyle w:val="OLNumber3"/>
      </w:pPr>
      <w:r w:rsidRPr="00051660">
        <w:t>(</w:t>
      </w:r>
      <w:r w:rsidRPr="00051660">
        <w:rPr>
          <w:b/>
        </w:rPr>
        <w:t>attendances</w:t>
      </w:r>
      <w:r w:rsidRPr="00051660">
        <w:t xml:space="preserve">) request any one or more </w:t>
      </w:r>
      <w:r w:rsidR="005F4A0B" w:rsidRPr="00051660">
        <w:t>Respondent</w:t>
      </w:r>
      <w:r w:rsidRPr="00051660">
        <w:t xml:space="preserve">s to attend a briefing, site inspection or other meeting or to make a presentation of their </w:t>
      </w:r>
      <w:r w:rsidR="005F4A0B" w:rsidRPr="00051660">
        <w:t>Response</w:t>
      </w:r>
      <w:r w:rsidRPr="00051660">
        <w:t xml:space="preserve"> in person at the Principal's office at no cost to the Principal;</w:t>
      </w:r>
    </w:p>
    <w:p w14:paraId="0E346146" w14:textId="1B180393" w:rsidR="00600465" w:rsidRPr="00051660" w:rsidRDefault="00600465" w:rsidP="00591F3C">
      <w:pPr>
        <w:pStyle w:val="OLNumber3"/>
      </w:pPr>
      <w:bookmarkStart w:id="7" w:name="_Hlk530998340"/>
      <w:r w:rsidRPr="00051660">
        <w:t>(</w:t>
      </w:r>
      <w:r w:rsidRPr="00051660">
        <w:rPr>
          <w:b/>
        </w:rPr>
        <w:t xml:space="preserve">change or error in </w:t>
      </w:r>
      <w:r w:rsidR="004E62EB" w:rsidRPr="00051660">
        <w:rPr>
          <w:b/>
        </w:rPr>
        <w:t>Procurement Documents</w:t>
      </w:r>
      <w:r w:rsidRPr="00051660">
        <w:t>)</w:t>
      </w:r>
      <w:r w:rsidRPr="00051660">
        <w:rPr>
          <w:b/>
        </w:rPr>
        <w:t xml:space="preserve"> </w:t>
      </w:r>
      <w:r w:rsidRPr="00051660">
        <w:t xml:space="preserve">request any one or more </w:t>
      </w:r>
      <w:r w:rsidR="005F4A0B" w:rsidRPr="00051660">
        <w:t>Respondent</w:t>
      </w:r>
      <w:r w:rsidRPr="00051660">
        <w:t xml:space="preserve">s to change their </w:t>
      </w:r>
      <w:r w:rsidR="005F4A0B" w:rsidRPr="00051660">
        <w:t>Response</w:t>
      </w:r>
      <w:r w:rsidRPr="00051660">
        <w:t xml:space="preserve"> to take account of a change in the </w:t>
      </w:r>
      <w:r w:rsidR="004E62EB" w:rsidRPr="00051660">
        <w:t>Procurement Documents</w:t>
      </w:r>
      <w:r w:rsidRPr="00051660">
        <w:t xml:space="preserve"> or any error in such documents;</w:t>
      </w:r>
    </w:p>
    <w:p w14:paraId="0A8482D0" w14:textId="36625BC2" w:rsidR="00600465" w:rsidRPr="00051660" w:rsidRDefault="00600465" w:rsidP="00591F3C">
      <w:pPr>
        <w:pStyle w:val="OLNumber3"/>
      </w:pPr>
      <w:r w:rsidRPr="00051660">
        <w:t>(</w:t>
      </w:r>
      <w:r w:rsidRPr="00051660">
        <w:rPr>
          <w:b/>
        </w:rPr>
        <w:t>clarification or alteration</w:t>
      </w:r>
      <w:r w:rsidRPr="00051660">
        <w:t xml:space="preserve">) request any one or more </w:t>
      </w:r>
      <w:r w:rsidR="005F4A0B" w:rsidRPr="00051660">
        <w:t>Respondent</w:t>
      </w:r>
      <w:r w:rsidRPr="00051660">
        <w:t xml:space="preserve">s to clarify or alter any aspect of the </w:t>
      </w:r>
      <w:r w:rsidR="005F4A0B" w:rsidRPr="00051660">
        <w:t>Respondent</w:t>
      </w:r>
      <w:r w:rsidRPr="00051660">
        <w:t xml:space="preserve">'s </w:t>
      </w:r>
      <w:r w:rsidR="005F4A0B" w:rsidRPr="00051660">
        <w:t>Response</w:t>
      </w:r>
      <w:r w:rsidRPr="00051660">
        <w:t>;</w:t>
      </w:r>
    </w:p>
    <w:p w14:paraId="189B2AE0" w14:textId="6437CCF6" w:rsidR="00600465" w:rsidRPr="00051660" w:rsidRDefault="00600465" w:rsidP="00591F3C">
      <w:pPr>
        <w:pStyle w:val="OLNumber3"/>
      </w:pPr>
      <w:r w:rsidRPr="00051660">
        <w:t>(</w:t>
      </w:r>
      <w:r w:rsidRPr="00051660">
        <w:rPr>
          <w:b/>
        </w:rPr>
        <w:t xml:space="preserve">additional information) </w:t>
      </w:r>
      <w:r w:rsidRPr="00051660">
        <w:t xml:space="preserve">request additional information from one or more </w:t>
      </w:r>
      <w:r w:rsidR="005F4A0B" w:rsidRPr="00051660">
        <w:t>Respondent</w:t>
      </w:r>
      <w:r w:rsidRPr="00051660">
        <w:t xml:space="preserve">s relating to a </w:t>
      </w:r>
      <w:r w:rsidR="005F4A0B" w:rsidRPr="00051660">
        <w:t>Response</w:t>
      </w:r>
      <w:r w:rsidRPr="00051660">
        <w:t xml:space="preserve">, the Procurement Process, the </w:t>
      </w:r>
      <w:r w:rsidR="005F4A0B" w:rsidRPr="00051660">
        <w:t>Respondent</w:t>
      </w:r>
      <w:r w:rsidRPr="00051660">
        <w:t xml:space="preserve">’s compliance with the </w:t>
      </w:r>
      <w:r w:rsidR="004E62EB" w:rsidRPr="00051660">
        <w:t>Procurement Process Conditions</w:t>
      </w:r>
      <w:r w:rsidRPr="00051660">
        <w:t xml:space="preserve"> or any other matter which the Principal considers relevant to its assessment (including information that should have been, but was not, included in the </w:t>
      </w:r>
      <w:r w:rsidR="005F4A0B" w:rsidRPr="00051660">
        <w:t>Respondent</w:t>
      </w:r>
      <w:r w:rsidRPr="00051660">
        <w:t xml:space="preserve">’s </w:t>
      </w:r>
      <w:r w:rsidR="005F4A0B" w:rsidRPr="00051660">
        <w:t>Response</w:t>
      </w:r>
      <w:r w:rsidRPr="00051660">
        <w:t>);</w:t>
      </w:r>
    </w:p>
    <w:p w14:paraId="0E778092" w14:textId="171BA7C8" w:rsidR="00885D8C" w:rsidRPr="00051660" w:rsidRDefault="00600465" w:rsidP="00591F3C">
      <w:pPr>
        <w:pStyle w:val="OLNumber3"/>
      </w:pPr>
      <w:r w:rsidRPr="00051660">
        <w:t>(</w:t>
      </w:r>
      <w:r w:rsidRPr="00051660">
        <w:rPr>
          <w:b/>
        </w:rPr>
        <w:t>negotiation</w:t>
      </w:r>
      <w:r w:rsidRPr="00051660">
        <w:t>)</w:t>
      </w:r>
      <w:r w:rsidRPr="00051660">
        <w:rPr>
          <w:b/>
        </w:rPr>
        <w:t xml:space="preserve"> </w:t>
      </w:r>
      <w:r w:rsidRPr="00051660">
        <w:t xml:space="preserve">negotiate amendments to any aspect of a </w:t>
      </w:r>
      <w:r w:rsidR="005F4A0B" w:rsidRPr="00051660">
        <w:t>Response</w:t>
      </w:r>
      <w:r w:rsidRPr="00051660">
        <w:t xml:space="preserve"> with any one or more </w:t>
      </w:r>
      <w:r w:rsidR="005F4A0B" w:rsidRPr="00051660">
        <w:t>Respondent</w:t>
      </w:r>
      <w:r w:rsidRPr="00051660">
        <w:t>s and suspend or terminate such negotiations at any time</w:t>
      </w:r>
      <w:r w:rsidR="00885D8C" w:rsidRPr="00051660">
        <w:t>;</w:t>
      </w:r>
    </w:p>
    <w:p w14:paraId="68BC221F" w14:textId="567C8DCC" w:rsidR="00884895" w:rsidRPr="00051660" w:rsidRDefault="00884895" w:rsidP="00591F3C">
      <w:pPr>
        <w:pStyle w:val="OLNumber3"/>
      </w:pPr>
      <w:r w:rsidRPr="00051660">
        <w:t>(</w:t>
      </w:r>
      <w:r w:rsidRPr="00051660">
        <w:rPr>
          <w:b/>
          <w:bCs/>
        </w:rPr>
        <w:t xml:space="preserve">revised </w:t>
      </w:r>
      <w:r w:rsidR="005F4A0B" w:rsidRPr="00051660">
        <w:rPr>
          <w:b/>
          <w:bCs/>
        </w:rPr>
        <w:t>Responses</w:t>
      </w:r>
      <w:r w:rsidRPr="00051660">
        <w:t>)</w:t>
      </w:r>
      <w:r w:rsidRPr="00051660">
        <w:rPr>
          <w:b/>
          <w:bCs/>
        </w:rPr>
        <w:t xml:space="preserve"> </w:t>
      </w:r>
      <w:r w:rsidRPr="00051660">
        <w:t xml:space="preserve">invite one or more </w:t>
      </w:r>
      <w:r w:rsidR="005F4A0B" w:rsidRPr="00051660">
        <w:t>Respondent</w:t>
      </w:r>
      <w:r w:rsidRPr="00051660">
        <w:t xml:space="preserve">s to provide a revised </w:t>
      </w:r>
      <w:r w:rsidR="005F4A0B" w:rsidRPr="00051660">
        <w:t>Response</w:t>
      </w:r>
      <w:r w:rsidRPr="00051660">
        <w:t xml:space="preserve"> or best and final offer;</w:t>
      </w:r>
      <w:r w:rsidR="0014328A" w:rsidRPr="00051660">
        <w:t xml:space="preserve"> and</w:t>
      </w:r>
      <w:r w:rsidR="009A5ABA" w:rsidRPr="00051660">
        <w:t>/or</w:t>
      </w:r>
    </w:p>
    <w:p w14:paraId="0F0409B5" w14:textId="51CC93AE" w:rsidR="00600465" w:rsidRPr="00051660" w:rsidRDefault="00885D8C" w:rsidP="00885D8C">
      <w:pPr>
        <w:pStyle w:val="OLNumber3"/>
      </w:pPr>
      <w:r w:rsidRPr="00051660">
        <w:t>(</w:t>
      </w:r>
      <w:r w:rsidRPr="00051660">
        <w:rPr>
          <w:b/>
          <w:bCs/>
        </w:rPr>
        <w:t>shortlisting</w:t>
      </w:r>
      <w:r w:rsidRPr="00051660">
        <w:t xml:space="preserve">) create a shortlist of one or more </w:t>
      </w:r>
      <w:r w:rsidR="005F4A0B" w:rsidRPr="00051660">
        <w:t>Respondent</w:t>
      </w:r>
      <w:r w:rsidRPr="00051660">
        <w:t xml:space="preserve">s and exercise any of its rights only in respect of one or more of the shortlisted </w:t>
      </w:r>
      <w:r w:rsidR="005F4A0B" w:rsidRPr="00051660">
        <w:t>Respondent</w:t>
      </w:r>
      <w:r w:rsidRPr="00051660">
        <w:t>s</w:t>
      </w:r>
      <w:r w:rsidR="00382688" w:rsidRPr="00051660">
        <w:t>.</w:t>
      </w:r>
    </w:p>
    <w:p w14:paraId="57660D44" w14:textId="68DD8B4E" w:rsidR="00F41A50" w:rsidRPr="00051660" w:rsidRDefault="00F41A50" w:rsidP="00FF2913">
      <w:pPr>
        <w:pStyle w:val="OLNumber2"/>
      </w:pPr>
      <w:r w:rsidRPr="00051660">
        <w:t>(</w:t>
      </w:r>
      <w:r w:rsidRPr="00051660">
        <w:rPr>
          <w:b/>
        </w:rPr>
        <w:t xml:space="preserve">Conduct of </w:t>
      </w:r>
      <w:r w:rsidR="005F4A0B" w:rsidRPr="00051660">
        <w:rPr>
          <w:b/>
        </w:rPr>
        <w:t>Respondent</w:t>
      </w:r>
      <w:r w:rsidRPr="00051660">
        <w:rPr>
          <w:b/>
        </w:rPr>
        <w:t>s</w:t>
      </w:r>
      <w:r w:rsidRPr="00051660">
        <w:t xml:space="preserve">) The </w:t>
      </w:r>
      <w:r w:rsidR="005F4A0B" w:rsidRPr="00051660">
        <w:t>Respondent</w:t>
      </w:r>
      <w:r w:rsidRPr="00051660">
        <w:t xml:space="preserve"> must not, and must ensure that its Personnel do no</w:t>
      </w:r>
      <w:r w:rsidR="00B41E16" w:rsidRPr="00051660">
        <w:t>t</w:t>
      </w:r>
      <w:r w:rsidR="008C5D84" w:rsidRPr="00051660">
        <w:t>,</w:t>
      </w:r>
      <w:r w:rsidRPr="00051660">
        <w:t xml:space="preserve"> engage in any Improper Conduct. The </w:t>
      </w:r>
      <w:r w:rsidR="005F4A0B" w:rsidRPr="00051660">
        <w:t>Respondent</w:t>
      </w:r>
      <w:r w:rsidRPr="00051660">
        <w:t xml:space="preserve"> must immediately notify the Principal in the event that it becomes aware that it, or any of its Personnel</w:t>
      </w:r>
      <w:r w:rsidR="008C5D84" w:rsidRPr="00051660">
        <w:t>,</w:t>
      </w:r>
      <w:r w:rsidRPr="00051660">
        <w:t xml:space="preserve"> </w:t>
      </w:r>
      <w:r w:rsidR="002507EF" w:rsidRPr="00051660">
        <w:t>ha</w:t>
      </w:r>
      <w:r w:rsidR="008C5D84" w:rsidRPr="00051660">
        <w:t>ve</w:t>
      </w:r>
      <w:r w:rsidRPr="00051660">
        <w:t xml:space="preserve"> engaged in Improper Conduct. Where appropriate, the Principal may report Improper Conduct by the </w:t>
      </w:r>
      <w:r w:rsidR="005F4A0B" w:rsidRPr="00051660">
        <w:t>Respondent</w:t>
      </w:r>
      <w:r w:rsidRPr="00051660">
        <w:t xml:space="preserve"> to the appropriate </w:t>
      </w:r>
      <w:r w:rsidR="001C5B67">
        <w:t>A</w:t>
      </w:r>
      <w:r w:rsidRPr="00051660">
        <w:t xml:space="preserve">uthority and provide that </w:t>
      </w:r>
      <w:r w:rsidR="001C5B67">
        <w:t>A</w:t>
      </w:r>
      <w:r w:rsidRPr="00051660">
        <w:t>uthority with any relevant information related to that conduct.</w:t>
      </w:r>
    </w:p>
    <w:p w14:paraId="73DB4147" w14:textId="3F50400F" w:rsidR="0088408C" w:rsidRPr="00051660" w:rsidRDefault="002A7372" w:rsidP="00FF2913">
      <w:pPr>
        <w:pStyle w:val="OLNumber2"/>
      </w:pPr>
      <w:bookmarkStart w:id="8" w:name="_Toc385072844"/>
      <w:bookmarkStart w:id="9" w:name="_Toc385072845"/>
      <w:bookmarkStart w:id="10" w:name="_Toc385072846"/>
      <w:bookmarkStart w:id="11" w:name="_Toc385072847"/>
      <w:bookmarkStart w:id="12" w:name="_Toc385072848"/>
      <w:bookmarkStart w:id="13" w:name="_Toc385072849"/>
      <w:bookmarkStart w:id="14" w:name="_Toc385072850"/>
      <w:bookmarkStart w:id="15" w:name="_Toc385072851"/>
      <w:bookmarkStart w:id="16" w:name="_Toc385072852"/>
      <w:bookmarkStart w:id="17" w:name="_Toc353978230"/>
      <w:bookmarkStart w:id="18" w:name="_Toc353978304"/>
      <w:bookmarkStart w:id="19" w:name="_Toc354280902"/>
      <w:bookmarkStart w:id="20" w:name="_Toc354281239"/>
      <w:bookmarkStart w:id="21" w:name="_Toc353884552"/>
      <w:bookmarkStart w:id="22" w:name="_Toc507666604"/>
      <w:bookmarkStart w:id="23" w:name="_Toc507666605"/>
      <w:bookmarkStart w:id="24" w:name="_Toc507666606"/>
      <w:bookmarkStart w:id="25" w:name="_Toc507666607"/>
      <w:bookmarkStart w:id="26" w:name="_Toc507666608"/>
      <w:bookmarkStart w:id="27" w:name="_Toc507666609"/>
      <w:bookmarkStart w:id="28" w:name="_Toc507666610"/>
      <w:bookmarkStart w:id="29" w:name="_Toc393467503"/>
      <w:bookmarkStart w:id="30" w:name="_Ref394495126"/>
      <w:bookmarkStart w:id="31" w:name="_Ref394330565"/>
      <w:bookmarkStart w:id="32" w:name="_Toc445365028"/>
      <w:bookmarkStart w:id="33" w:name="_Ref527373051"/>
      <w:bookmarkStart w:id="34" w:name="_Hlk56701277"/>
      <w:bookmarkStart w:id="35" w:name="_Toc270614565"/>
      <w:bookmarkStart w:id="36" w:name="_Toc2712246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51660">
        <w:t>(</w:t>
      </w:r>
      <w:r w:rsidR="0088408C" w:rsidRPr="00051660">
        <w:rPr>
          <w:b/>
        </w:rPr>
        <w:t xml:space="preserve">Complaints in </w:t>
      </w:r>
      <w:r w:rsidR="00AE27C7" w:rsidRPr="00051660">
        <w:rPr>
          <w:b/>
        </w:rPr>
        <w:t>r</w:t>
      </w:r>
      <w:r w:rsidR="0088408C" w:rsidRPr="00051660">
        <w:rPr>
          <w:b/>
        </w:rPr>
        <w:t>elation to the Procurement Process</w:t>
      </w:r>
      <w:bookmarkEnd w:id="29"/>
      <w:bookmarkEnd w:id="30"/>
      <w:bookmarkEnd w:id="31"/>
      <w:bookmarkEnd w:id="32"/>
      <w:r w:rsidRPr="00051660">
        <w:t xml:space="preserve">) </w:t>
      </w:r>
      <w:r w:rsidR="004E53ED" w:rsidRPr="00051660">
        <w:t xml:space="preserve">The </w:t>
      </w:r>
      <w:r w:rsidR="005F4A0B" w:rsidRPr="00051660">
        <w:t>Respondent</w:t>
      </w:r>
      <w:r w:rsidR="004E53ED" w:rsidRPr="00051660">
        <w:t xml:space="preserve"> must make </w:t>
      </w:r>
      <w:r w:rsidRPr="00051660">
        <w:t>a</w:t>
      </w:r>
      <w:r w:rsidR="0088408C" w:rsidRPr="00051660">
        <w:t xml:space="preserve">ny complaint in relation to the Procurement Process </w:t>
      </w:r>
      <w:r w:rsidR="00313FD3" w:rsidRPr="00051660">
        <w:t>using the Communication Method</w:t>
      </w:r>
      <w:r w:rsidR="0088408C" w:rsidRPr="00051660">
        <w:t xml:space="preserve"> </w:t>
      </w:r>
      <w:r w:rsidR="004E53ED" w:rsidRPr="00051660">
        <w:t xml:space="preserve">immediately upon the cause of the complaint arising or upon the </w:t>
      </w:r>
      <w:r w:rsidR="005F4A0B" w:rsidRPr="00051660">
        <w:t>Respondent</w:t>
      </w:r>
      <w:r w:rsidR="004E53ED" w:rsidRPr="00051660">
        <w:t xml:space="preserve"> becoming aware of the cause.  </w:t>
      </w:r>
      <w:r w:rsidR="004E53ED" w:rsidRPr="00051660">
        <w:lastRenderedPageBreak/>
        <w:t>The</w:t>
      </w:r>
      <w:r w:rsidR="008B6C0F" w:rsidRPr="00051660">
        <w:t xml:space="preserve"> </w:t>
      </w:r>
      <w:r w:rsidR="004E53ED" w:rsidRPr="00051660">
        <w:t xml:space="preserve">complaint </w:t>
      </w:r>
      <w:r w:rsidR="0088408C" w:rsidRPr="00051660">
        <w:t>must</w:t>
      </w:r>
      <w:r w:rsidR="009C6A90" w:rsidRPr="00051660">
        <w:rPr>
          <w:lang w:eastAsia="en-AU"/>
        </w:rPr>
        <w:t xml:space="preserve"> </w:t>
      </w:r>
      <w:r w:rsidR="0088408C" w:rsidRPr="00051660">
        <w:rPr>
          <w:lang w:eastAsia="en-AU"/>
        </w:rPr>
        <w:t>be made in writing</w:t>
      </w:r>
      <w:r w:rsidR="004E53ED" w:rsidRPr="00051660">
        <w:t xml:space="preserve"> </w:t>
      </w:r>
      <w:r w:rsidR="00EF7955" w:rsidRPr="00051660">
        <w:t xml:space="preserve">to the Complaints Manager </w:t>
      </w:r>
      <w:r w:rsidR="004E53ED" w:rsidRPr="00051660">
        <w:t xml:space="preserve">and </w:t>
      </w:r>
      <w:r w:rsidR="009C6A90" w:rsidRPr="00051660">
        <w:t xml:space="preserve">must </w:t>
      </w:r>
      <w:r w:rsidR="0088408C" w:rsidRPr="00051660">
        <w:t xml:space="preserve">contain adequate detail to allow the </w:t>
      </w:r>
      <w:r w:rsidR="00E4171C">
        <w:t>Complaints Manager</w:t>
      </w:r>
      <w:r w:rsidR="00E4171C" w:rsidRPr="00051660">
        <w:t xml:space="preserve"> </w:t>
      </w:r>
      <w:r w:rsidR="0088408C" w:rsidRPr="00051660">
        <w:t>to properly investigate the complaint.</w:t>
      </w:r>
      <w:bookmarkEnd w:id="33"/>
    </w:p>
    <w:bookmarkEnd w:id="34"/>
    <w:p w14:paraId="73224791" w14:textId="75D13FA3" w:rsidR="00460FA5" w:rsidRPr="00051660" w:rsidRDefault="00460FA5" w:rsidP="00FF2913">
      <w:pPr>
        <w:pStyle w:val="OLNumber2"/>
      </w:pPr>
      <w:r w:rsidRPr="00051660">
        <w:t>(</w:t>
      </w:r>
      <w:r w:rsidRPr="00051660">
        <w:rPr>
          <w:b/>
        </w:rPr>
        <w:t>No</w:t>
      </w:r>
      <w:r w:rsidRPr="00051660">
        <w:t xml:space="preserve"> </w:t>
      </w:r>
      <w:r w:rsidRPr="00051660">
        <w:rPr>
          <w:b/>
        </w:rPr>
        <w:t>warranty</w:t>
      </w:r>
      <w:r w:rsidRPr="00051660">
        <w:t xml:space="preserve">) The Principal gives no warranty and makes no representation that the </w:t>
      </w:r>
      <w:r w:rsidR="004E62EB" w:rsidRPr="00051660">
        <w:t>Procurement Documents</w:t>
      </w:r>
      <w:r w:rsidRPr="00051660">
        <w:t xml:space="preserve"> or any other information provided to the </w:t>
      </w:r>
      <w:r w:rsidR="005F4A0B" w:rsidRPr="00051660">
        <w:t>Respondent</w:t>
      </w:r>
      <w:r w:rsidRPr="00051660">
        <w:t xml:space="preserve"> in connection with the Procurement Process is accurate, adequate or complete. </w:t>
      </w:r>
    </w:p>
    <w:p w14:paraId="45BD3AD2" w14:textId="46DA1F6B" w:rsidR="00C87DAB" w:rsidRPr="00051660" w:rsidRDefault="00C87DAB" w:rsidP="00FF2913">
      <w:pPr>
        <w:pStyle w:val="OLNumber2"/>
      </w:pPr>
      <w:r w:rsidRPr="00051660">
        <w:t>(</w:t>
      </w:r>
      <w:r w:rsidR="00C271D1" w:rsidRPr="00051660">
        <w:rPr>
          <w:b/>
        </w:rPr>
        <w:t>No</w:t>
      </w:r>
      <w:r w:rsidRPr="00051660">
        <w:rPr>
          <w:b/>
        </w:rPr>
        <w:t xml:space="preserve"> </w:t>
      </w:r>
      <w:r w:rsidR="00C271D1" w:rsidRPr="00051660">
        <w:rPr>
          <w:b/>
        </w:rPr>
        <w:t>liability</w:t>
      </w:r>
      <w:r w:rsidRPr="00051660">
        <w:t xml:space="preserve">) </w:t>
      </w:r>
      <w:r w:rsidR="006137DC" w:rsidRPr="00051660">
        <w:t xml:space="preserve">Neither the Principal nor its </w:t>
      </w:r>
      <w:r w:rsidR="00F2656D" w:rsidRPr="00051660">
        <w:t>Personnel</w:t>
      </w:r>
      <w:r w:rsidR="006137DC" w:rsidRPr="00051660">
        <w:t xml:space="preserve"> shall be liable </w:t>
      </w:r>
      <w:r w:rsidR="00C271D1" w:rsidRPr="00051660">
        <w:t xml:space="preserve">upon any Claim </w:t>
      </w:r>
      <w:r w:rsidR="006137DC" w:rsidRPr="00051660">
        <w:t xml:space="preserve">for </w:t>
      </w:r>
      <w:r w:rsidR="000F67BE" w:rsidRPr="00051660">
        <w:t xml:space="preserve">any </w:t>
      </w:r>
      <w:r w:rsidR="00C271D1" w:rsidRPr="00051660">
        <w:t xml:space="preserve">Specified Loss </w:t>
      </w:r>
      <w:r w:rsidR="006137DC" w:rsidRPr="00051660">
        <w:t>in connection with th</w:t>
      </w:r>
      <w:r w:rsidR="00DC61B5" w:rsidRPr="00051660">
        <w:t>e</w:t>
      </w:r>
      <w:r w:rsidR="006137DC" w:rsidRPr="00051660">
        <w:t xml:space="preserve"> </w:t>
      </w:r>
      <w:r w:rsidR="00C45CBF" w:rsidRPr="00051660">
        <w:t>P</w:t>
      </w:r>
      <w:r w:rsidR="006137DC" w:rsidRPr="00051660">
        <w:t xml:space="preserve">rocurement </w:t>
      </w:r>
      <w:r w:rsidR="00C45CBF" w:rsidRPr="00051660">
        <w:t>P</w:t>
      </w:r>
      <w:r w:rsidR="006137DC" w:rsidRPr="00051660">
        <w:t>rocess</w:t>
      </w:r>
      <w:r w:rsidR="00C271D1" w:rsidRPr="00051660">
        <w:t>.</w:t>
      </w:r>
    </w:p>
    <w:p w14:paraId="536290A7" w14:textId="000BFBB7" w:rsidR="00600465" w:rsidRPr="00051660" w:rsidRDefault="00600465" w:rsidP="00FF2913">
      <w:pPr>
        <w:pStyle w:val="OLNumber1BU"/>
      </w:pPr>
      <w:bookmarkStart w:id="37" w:name="_Toc28003481"/>
      <w:bookmarkStart w:id="38" w:name="_Toc140294584"/>
      <w:r w:rsidRPr="00051660">
        <w:t>briefings and site inspections</w:t>
      </w:r>
      <w:bookmarkEnd w:id="37"/>
      <w:r w:rsidR="000162FB" w:rsidRPr="00051660">
        <w:t xml:space="preserve"> </w:t>
      </w:r>
      <w:r w:rsidR="000162FB" w:rsidRPr="00051660">
        <w:rPr>
          <w:szCs w:val="22"/>
        </w:rPr>
        <w:t>(RFT and RFEOI only)</w:t>
      </w:r>
      <w:bookmarkEnd w:id="38"/>
    </w:p>
    <w:p w14:paraId="21E14A40" w14:textId="2498AB0F" w:rsidR="00600465" w:rsidRPr="00051660" w:rsidRDefault="00600465" w:rsidP="00FF2913">
      <w:pPr>
        <w:pStyle w:val="OLNumber2"/>
        <w:rPr>
          <w:lang w:eastAsia="en-AU"/>
        </w:rPr>
      </w:pPr>
      <w:r w:rsidRPr="00051660">
        <w:t>(</w:t>
      </w:r>
      <w:r w:rsidRPr="00051660">
        <w:rPr>
          <w:b/>
        </w:rPr>
        <w:t>Attendance</w:t>
      </w:r>
      <w:r w:rsidRPr="00051660">
        <w:t xml:space="preserve">) </w:t>
      </w:r>
      <w:r w:rsidR="00EF7955" w:rsidRPr="00051660">
        <w:t xml:space="preserve">The </w:t>
      </w:r>
      <w:r w:rsidR="00242C0F" w:rsidRPr="00051660">
        <w:t>Respondent</w:t>
      </w:r>
      <w:r w:rsidR="00EF7955" w:rsidRPr="00051660">
        <w:t xml:space="preserve"> must attend any briefing or a site inspection which is identified in the </w:t>
      </w:r>
      <w:r w:rsidR="00242C0F" w:rsidRPr="00051660">
        <w:t>Gene</w:t>
      </w:r>
      <w:r w:rsidR="008C5D84" w:rsidRPr="00051660">
        <w:t>r</w:t>
      </w:r>
      <w:r w:rsidR="00242C0F" w:rsidRPr="00051660">
        <w:t>al</w:t>
      </w:r>
      <w:r w:rsidR="00EF7955" w:rsidRPr="00051660">
        <w:t xml:space="preserve"> Information as mandatory.  </w:t>
      </w:r>
      <w:r w:rsidR="00242C0F" w:rsidRPr="00051660">
        <w:t>Respondent</w:t>
      </w:r>
      <w:r w:rsidR="00EF7955" w:rsidRPr="00051660">
        <w:t>s are encouraged to attend any</w:t>
      </w:r>
      <w:r w:rsidR="00242C0F" w:rsidRPr="00051660">
        <w:t xml:space="preserve"> </w:t>
      </w:r>
      <w:r w:rsidR="00EF7955" w:rsidRPr="00051660">
        <w:t xml:space="preserve">briefing or site inspection which is not described as mandatory.   </w:t>
      </w:r>
    </w:p>
    <w:p w14:paraId="00FDF45E" w14:textId="2C0C6696" w:rsidR="00600465" w:rsidRPr="00051660" w:rsidRDefault="00600465" w:rsidP="00FF2913">
      <w:pPr>
        <w:pStyle w:val="OLNumber2"/>
        <w:rPr>
          <w:lang w:eastAsia="en-AU"/>
        </w:rPr>
      </w:pPr>
      <w:r w:rsidRPr="00051660">
        <w:rPr>
          <w:lang w:eastAsia="en-AU"/>
        </w:rPr>
        <w:t>(</w:t>
      </w:r>
      <w:r w:rsidRPr="00051660">
        <w:rPr>
          <w:b/>
          <w:lang w:eastAsia="en-AU"/>
        </w:rPr>
        <w:t>RSVP</w:t>
      </w:r>
      <w:r w:rsidRPr="00051660">
        <w:rPr>
          <w:lang w:eastAsia="en-AU"/>
        </w:rPr>
        <w:t xml:space="preserve">) The </w:t>
      </w:r>
      <w:r w:rsidR="005F4A0B" w:rsidRPr="00051660">
        <w:rPr>
          <w:lang w:eastAsia="en-AU"/>
        </w:rPr>
        <w:t>Respondent</w:t>
      </w:r>
      <w:r w:rsidRPr="00051660">
        <w:rPr>
          <w:lang w:eastAsia="en-AU"/>
        </w:rPr>
        <w:t xml:space="preserve"> must confirm </w:t>
      </w:r>
      <w:r w:rsidRPr="00051660">
        <w:t xml:space="preserve">that it intends to attend the </w:t>
      </w:r>
      <w:r w:rsidR="00DC3DC4" w:rsidRPr="00051660">
        <w:t>briefing</w:t>
      </w:r>
      <w:r w:rsidRPr="00051660">
        <w:t xml:space="preserve"> or site inspection to the email address and by the time and date stated in the </w:t>
      </w:r>
      <w:r w:rsidR="00E10E2C" w:rsidRPr="00051660">
        <w:t>General Information</w:t>
      </w:r>
      <w:r w:rsidRPr="00051660">
        <w:t xml:space="preserve"> and may only bring a maximum of the number of Personnel </w:t>
      </w:r>
      <w:r w:rsidR="00D7037C" w:rsidRPr="00051660">
        <w:t xml:space="preserve">stated </w:t>
      </w:r>
      <w:r w:rsidRPr="00051660">
        <w:t xml:space="preserve">in the </w:t>
      </w:r>
      <w:r w:rsidR="00E10E2C" w:rsidRPr="00051660">
        <w:t>General Information</w:t>
      </w:r>
      <w:r w:rsidRPr="00051660">
        <w:rPr>
          <w:lang w:eastAsia="en-AU"/>
        </w:rPr>
        <w:t xml:space="preserve">.  </w:t>
      </w:r>
    </w:p>
    <w:p w14:paraId="08ED2D94" w14:textId="3F532817" w:rsidR="00600465" w:rsidRPr="00051660" w:rsidRDefault="00600465" w:rsidP="00FF2913">
      <w:pPr>
        <w:pStyle w:val="OLNumber2"/>
        <w:rPr>
          <w:lang w:eastAsia="en-AU"/>
        </w:rPr>
      </w:pPr>
      <w:r w:rsidRPr="00051660">
        <w:rPr>
          <w:lang w:eastAsia="en-AU"/>
        </w:rPr>
        <w:t>(</w:t>
      </w:r>
      <w:r w:rsidRPr="00051660">
        <w:rPr>
          <w:b/>
          <w:lang w:eastAsia="en-AU"/>
        </w:rPr>
        <w:t>Safety</w:t>
      </w:r>
      <w:r w:rsidRPr="00051660">
        <w:rPr>
          <w:lang w:eastAsia="en-AU"/>
        </w:rPr>
        <w:t xml:space="preserve">) The </w:t>
      </w:r>
      <w:r w:rsidR="005F4A0B" w:rsidRPr="00051660">
        <w:rPr>
          <w:lang w:eastAsia="en-AU"/>
        </w:rPr>
        <w:t>Respondent</w:t>
      </w:r>
      <w:r w:rsidRPr="00051660">
        <w:rPr>
          <w:lang w:eastAsia="en-AU"/>
        </w:rPr>
        <w:t xml:space="preserve"> must inform itself of risks to health and safety arising from attendance at the </w:t>
      </w:r>
      <w:r w:rsidR="00DC3DC4" w:rsidRPr="00051660">
        <w:rPr>
          <w:lang w:eastAsia="en-AU"/>
        </w:rPr>
        <w:t>briefing</w:t>
      </w:r>
      <w:r w:rsidRPr="00051660">
        <w:rPr>
          <w:lang w:eastAsia="en-AU"/>
        </w:rPr>
        <w:t xml:space="preserve"> or site inspection and take all reasonable steps to ensure that such risks are eliminated or, if it is not possible to eliminate them, to minimise them so far as is practicable.</w:t>
      </w:r>
    </w:p>
    <w:p w14:paraId="07E0C3F0" w14:textId="3D323CBA" w:rsidR="00C756BB" w:rsidRPr="00051660" w:rsidRDefault="00C756BB" w:rsidP="00FF2913">
      <w:pPr>
        <w:pStyle w:val="OLNumber2"/>
        <w:rPr>
          <w:lang w:eastAsia="en-AU"/>
        </w:rPr>
      </w:pPr>
      <w:r w:rsidRPr="00051660">
        <w:rPr>
          <w:lang w:eastAsia="en-AU"/>
        </w:rPr>
        <w:t>(</w:t>
      </w:r>
      <w:r w:rsidRPr="00051660">
        <w:rPr>
          <w:b/>
          <w:bCs/>
          <w:lang w:eastAsia="en-AU"/>
        </w:rPr>
        <w:t>Obligation to inspect</w:t>
      </w:r>
      <w:r w:rsidRPr="00051660">
        <w:rPr>
          <w:lang w:eastAsia="en-AU"/>
        </w:rPr>
        <w:t xml:space="preserve">) Where no site inspection is identified in the </w:t>
      </w:r>
      <w:r w:rsidR="00E10E2C" w:rsidRPr="00051660">
        <w:rPr>
          <w:lang w:eastAsia="en-AU"/>
        </w:rPr>
        <w:t>General Information</w:t>
      </w:r>
      <w:r w:rsidRPr="00051660">
        <w:rPr>
          <w:lang w:eastAsia="en-AU"/>
        </w:rPr>
        <w:t xml:space="preserve">, the </w:t>
      </w:r>
      <w:r w:rsidR="005F4A0B" w:rsidRPr="00051660">
        <w:rPr>
          <w:lang w:eastAsia="en-AU"/>
        </w:rPr>
        <w:t>Respondent</w:t>
      </w:r>
      <w:r w:rsidRPr="00051660">
        <w:rPr>
          <w:lang w:eastAsia="en-AU"/>
        </w:rPr>
        <w:t xml:space="preserve"> must make its own arrangements to inspect the site prior to lodging its </w:t>
      </w:r>
      <w:r w:rsidR="005F4A0B" w:rsidRPr="00051660">
        <w:rPr>
          <w:lang w:eastAsia="en-AU"/>
        </w:rPr>
        <w:t>Response</w:t>
      </w:r>
      <w:r w:rsidRPr="00051660">
        <w:rPr>
          <w:lang w:eastAsia="en-AU"/>
        </w:rPr>
        <w:t xml:space="preserve">. </w:t>
      </w:r>
    </w:p>
    <w:p w14:paraId="0786669B" w14:textId="77777777" w:rsidR="00F60975" w:rsidRPr="00051660" w:rsidRDefault="00F60975" w:rsidP="00FF2913">
      <w:pPr>
        <w:pStyle w:val="OLNumber1BU"/>
      </w:pPr>
      <w:bookmarkStart w:id="39" w:name="_Toc28003482"/>
      <w:bookmarkStart w:id="40" w:name="_Toc140294585"/>
      <w:r w:rsidRPr="00051660">
        <w:t>COMMUNICATIONS DURING PROCUREMENT PROCESS</w:t>
      </w:r>
      <w:bookmarkEnd w:id="39"/>
      <w:bookmarkEnd w:id="40"/>
    </w:p>
    <w:p w14:paraId="4A1AF364" w14:textId="4B13D4A5" w:rsidR="00F60975" w:rsidRPr="00051660" w:rsidRDefault="00F60975" w:rsidP="00FF2913">
      <w:pPr>
        <w:pStyle w:val="OLNumber2"/>
      </w:pPr>
      <w:r w:rsidRPr="00051660">
        <w:t>(</w:t>
      </w:r>
      <w:r w:rsidRPr="00051660">
        <w:rPr>
          <w:b/>
        </w:rPr>
        <w:t>Communication Method</w:t>
      </w:r>
      <w:r w:rsidRPr="00051660">
        <w:t xml:space="preserve">) All communications by the </w:t>
      </w:r>
      <w:r w:rsidR="00DB3447" w:rsidRPr="00051660">
        <w:t>Principal</w:t>
      </w:r>
      <w:r w:rsidRPr="00051660">
        <w:t xml:space="preserve"> to </w:t>
      </w:r>
      <w:r w:rsidR="00827935" w:rsidRPr="00051660">
        <w:t>the</w:t>
      </w:r>
      <w:r w:rsidRPr="00051660">
        <w:t xml:space="preserve"> </w:t>
      </w:r>
      <w:r w:rsidR="005F4A0B" w:rsidRPr="00051660">
        <w:t>Respondent</w:t>
      </w:r>
      <w:r w:rsidRPr="00051660">
        <w:t xml:space="preserve"> shall at first instance be </w:t>
      </w:r>
      <w:r w:rsidR="00827935" w:rsidRPr="00051660">
        <w:t xml:space="preserve">made </w:t>
      </w:r>
      <w:r w:rsidRPr="00051660">
        <w:t xml:space="preserve">using the Communication Method.  </w:t>
      </w:r>
      <w:r w:rsidR="00827935" w:rsidRPr="00051660">
        <w:t xml:space="preserve">Except where expressly permitted by these </w:t>
      </w:r>
      <w:r w:rsidR="004E62EB" w:rsidRPr="00051660">
        <w:t>Procurement Process Conditions</w:t>
      </w:r>
      <w:r w:rsidR="00827935" w:rsidRPr="00051660">
        <w:t xml:space="preserve">, all </w:t>
      </w:r>
      <w:r w:rsidRPr="00051660">
        <w:t xml:space="preserve">communications by the </w:t>
      </w:r>
      <w:r w:rsidR="005F4A0B" w:rsidRPr="00051660">
        <w:t>Respondent</w:t>
      </w:r>
      <w:r w:rsidRPr="00051660">
        <w:t xml:space="preserve"> to the Principal in connection with the Procurement Process</w:t>
      </w:r>
      <w:r w:rsidR="00827935" w:rsidRPr="00051660">
        <w:t xml:space="preserve"> </w:t>
      </w:r>
      <w:r w:rsidRPr="00051660">
        <w:t xml:space="preserve">shall at first instance be directed to the </w:t>
      </w:r>
      <w:r w:rsidR="00DB3447" w:rsidRPr="00051660">
        <w:t>Principal</w:t>
      </w:r>
      <w:r w:rsidRPr="00051660">
        <w:t xml:space="preserve"> using the Communication Method.</w:t>
      </w:r>
      <w:r w:rsidR="008B6C0F" w:rsidRPr="00051660">
        <w:t xml:space="preserve"> </w:t>
      </w:r>
      <w:r w:rsidRPr="00051660">
        <w:t xml:space="preserve">No other communication method may be utilised by the </w:t>
      </w:r>
      <w:r w:rsidR="005F4A0B" w:rsidRPr="00051660">
        <w:t>Respondent</w:t>
      </w:r>
      <w:r w:rsidRPr="00051660">
        <w:t xml:space="preserve"> unless expressly permitted by the </w:t>
      </w:r>
      <w:r w:rsidR="00DB3447" w:rsidRPr="00051660">
        <w:t>Principal</w:t>
      </w:r>
      <w:r w:rsidR="00E82E6F" w:rsidRPr="00051660">
        <w:t xml:space="preserve"> or where technical difficulties prevent the </w:t>
      </w:r>
      <w:r w:rsidR="005F4A0B" w:rsidRPr="00051660">
        <w:t>Respondent</w:t>
      </w:r>
      <w:r w:rsidR="00E82E6F" w:rsidRPr="00051660">
        <w:t xml:space="preserve"> from utilising the Communication Method</w:t>
      </w:r>
      <w:r w:rsidR="00827935" w:rsidRPr="00051660">
        <w:t xml:space="preserve"> or the </w:t>
      </w:r>
      <w:r w:rsidR="00DB3447" w:rsidRPr="00051660">
        <w:t>Principal</w:t>
      </w:r>
      <w:r w:rsidR="00827935" w:rsidRPr="00051660">
        <w:t xml:space="preserve"> expressly agrees to an alternative method</w:t>
      </w:r>
      <w:r w:rsidRPr="00051660">
        <w:t xml:space="preserve">. </w:t>
      </w:r>
    </w:p>
    <w:p w14:paraId="06F82E2E" w14:textId="16057A9A" w:rsidR="00F60975" w:rsidRPr="00051660" w:rsidRDefault="00F60975" w:rsidP="00FF2913">
      <w:pPr>
        <w:pStyle w:val="OLNumber2"/>
      </w:pPr>
      <w:r w:rsidRPr="00051660">
        <w:t>(</w:t>
      </w:r>
      <w:r w:rsidR="005F4A0B" w:rsidRPr="00051660">
        <w:rPr>
          <w:b/>
        </w:rPr>
        <w:t>Respondent</w:t>
      </w:r>
      <w:r w:rsidRPr="00051660">
        <w:rPr>
          <w:b/>
        </w:rPr>
        <w:t>’s responsibility</w:t>
      </w:r>
      <w:r w:rsidRPr="00051660">
        <w:t xml:space="preserve">) </w:t>
      </w:r>
      <w:r w:rsidR="00E82E6F" w:rsidRPr="00051660">
        <w:t>T</w:t>
      </w:r>
      <w:bookmarkStart w:id="41" w:name="_Hlk527376315"/>
      <w:r w:rsidR="00E82E6F" w:rsidRPr="00051660">
        <w:t xml:space="preserve">he </w:t>
      </w:r>
      <w:r w:rsidR="005F4A0B" w:rsidRPr="00051660">
        <w:t>Respondent</w:t>
      </w:r>
      <w:r w:rsidR="00E82E6F" w:rsidRPr="00051660">
        <w:t xml:space="preserve"> must ensure that it is capable of receiving and</w:t>
      </w:r>
      <w:r w:rsidR="00DE37DE" w:rsidRPr="00051660">
        <w:t xml:space="preserve"> </w:t>
      </w:r>
      <w:r w:rsidR="00E82E6F" w:rsidRPr="00051660">
        <w:t>does receive all communications</w:t>
      </w:r>
      <w:r w:rsidR="004A212C" w:rsidRPr="00051660">
        <w:t xml:space="preserve"> </w:t>
      </w:r>
      <w:r w:rsidR="00E82E6F" w:rsidRPr="00051660">
        <w:t xml:space="preserve">to the </w:t>
      </w:r>
      <w:r w:rsidR="005F4A0B" w:rsidRPr="00051660">
        <w:t>Respondent</w:t>
      </w:r>
      <w:r w:rsidR="00E82E6F" w:rsidRPr="00051660">
        <w:t xml:space="preserve"> in connection with the Procurement Process. </w:t>
      </w:r>
      <w:bookmarkEnd w:id="41"/>
      <w:r w:rsidR="00E82E6F" w:rsidRPr="00051660">
        <w:t xml:space="preserve"> </w:t>
      </w:r>
      <w:r w:rsidRPr="00051660">
        <w:t xml:space="preserve">Where the Communication Method is email, it is the </w:t>
      </w:r>
      <w:r w:rsidR="005F4A0B" w:rsidRPr="00051660">
        <w:t>Respondent</w:t>
      </w:r>
      <w:r w:rsidRPr="00051660">
        <w:t xml:space="preserve">’s responsibility to ensure that it notifies the </w:t>
      </w:r>
      <w:r w:rsidR="00DB3447" w:rsidRPr="00051660">
        <w:t>Principal</w:t>
      </w:r>
      <w:r w:rsidRPr="00051660">
        <w:t xml:space="preserve"> of the correct email address for receiving communications.  </w:t>
      </w:r>
      <w:r w:rsidR="00E82E6F" w:rsidRPr="00051660">
        <w:t xml:space="preserve">Where the Communication Method is through a website, the </w:t>
      </w:r>
      <w:r w:rsidR="005F4A0B" w:rsidRPr="00051660">
        <w:t>Respondent</w:t>
      </w:r>
      <w:r w:rsidR="00E82E6F" w:rsidRPr="00051660">
        <w:t xml:space="preserve"> must ensure that it is properly registered with and capable of receiving communications through the website.  </w:t>
      </w:r>
    </w:p>
    <w:p w14:paraId="7A104EEF" w14:textId="09D27244" w:rsidR="00F60975" w:rsidRPr="00051660" w:rsidRDefault="00F60975" w:rsidP="00FF2913">
      <w:pPr>
        <w:pStyle w:val="OLNumber2"/>
      </w:pPr>
      <w:r w:rsidRPr="00051660">
        <w:t>(</w:t>
      </w:r>
      <w:r w:rsidRPr="00051660">
        <w:rPr>
          <w:b/>
        </w:rPr>
        <w:t>Confidentiality of communications</w:t>
      </w:r>
      <w:r w:rsidRPr="00051660">
        <w:t>)</w:t>
      </w:r>
      <w:r w:rsidRPr="00051660">
        <w:rPr>
          <w:b/>
        </w:rPr>
        <w:t xml:space="preserve"> </w:t>
      </w:r>
      <w:r w:rsidRPr="00051660">
        <w:t xml:space="preserve">The </w:t>
      </w:r>
      <w:r w:rsidR="00DB3447" w:rsidRPr="00051660">
        <w:t>Principal</w:t>
      </w:r>
      <w:r w:rsidRPr="00051660">
        <w:t xml:space="preserve"> may notify any or all </w:t>
      </w:r>
      <w:r w:rsidR="005F4A0B" w:rsidRPr="00051660">
        <w:t>Respondent</w:t>
      </w:r>
      <w:r w:rsidRPr="00051660">
        <w:t xml:space="preserve">s of a request for further information made by a </w:t>
      </w:r>
      <w:r w:rsidR="005F4A0B" w:rsidRPr="00051660">
        <w:t>Respondent</w:t>
      </w:r>
      <w:r w:rsidRPr="00051660">
        <w:t xml:space="preserve"> and the </w:t>
      </w:r>
      <w:r w:rsidR="00DB3447" w:rsidRPr="00051660">
        <w:t>Principal</w:t>
      </w:r>
      <w:r w:rsidR="00D95453" w:rsidRPr="00051660">
        <w:t>’s</w:t>
      </w:r>
      <w:r w:rsidRPr="00051660">
        <w:t xml:space="preserve"> response to it without identifying the submitting </w:t>
      </w:r>
      <w:r w:rsidR="005F4A0B" w:rsidRPr="00051660">
        <w:t>Respondent</w:t>
      </w:r>
      <w:r w:rsidRPr="00051660">
        <w:t xml:space="preserve"> or may keep a request for information confidential and respond only to the </w:t>
      </w:r>
      <w:r w:rsidR="005F4A0B" w:rsidRPr="00051660">
        <w:t>Respondent</w:t>
      </w:r>
      <w:r w:rsidRPr="00051660">
        <w:t xml:space="preserve"> if it considers that it is appropriate to do so. </w:t>
      </w:r>
    </w:p>
    <w:p w14:paraId="021FD2B0" w14:textId="6F32C62A" w:rsidR="00827935" w:rsidRPr="00051660" w:rsidRDefault="00F60975" w:rsidP="00FF2913">
      <w:pPr>
        <w:pStyle w:val="OLNumber2"/>
      </w:pPr>
      <w:r w:rsidRPr="00051660">
        <w:t>(</w:t>
      </w:r>
      <w:r w:rsidR="00E82E6F" w:rsidRPr="00051660">
        <w:rPr>
          <w:b/>
        </w:rPr>
        <w:t>No</w:t>
      </w:r>
      <w:r w:rsidR="00E82E6F" w:rsidRPr="00051660">
        <w:t xml:space="preserve"> </w:t>
      </w:r>
      <w:r w:rsidR="00E82E6F" w:rsidRPr="00051660">
        <w:rPr>
          <w:b/>
        </w:rPr>
        <w:t>r</w:t>
      </w:r>
      <w:r w:rsidRPr="00051660">
        <w:rPr>
          <w:b/>
        </w:rPr>
        <w:t>eliance</w:t>
      </w:r>
      <w:r w:rsidRPr="00051660">
        <w:t xml:space="preserve">) The </w:t>
      </w:r>
      <w:r w:rsidR="005F4A0B" w:rsidRPr="00051660">
        <w:t>Respondent</w:t>
      </w:r>
      <w:r w:rsidRPr="00051660">
        <w:t xml:space="preserve"> must not rely upon any information (including information provided at a </w:t>
      </w:r>
      <w:r w:rsidR="00DC3DC4" w:rsidRPr="00051660">
        <w:t>briefing</w:t>
      </w:r>
      <w:r w:rsidRPr="00051660">
        <w:t xml:space="preserve"> or site inspection) unless it is confirmed </w:t>
      </w:r>
      <w:r w:rsidR="0019308B" w:rsidRPr="00051660">
        <w:t xml:space="preserve">by the </w:t>
      </w:r>
      <w:r w:rsidR="00DB3447" w:rsidRPr="00051660">
        <w:t>Principal</w:t>
      </w:r>
      <w:r w:rsidR="00C84EE3" w:rsidRPr="00051660">
        <w:t xml:space="preserve"> </w:t>
      </w:r>
      <w:r w:rsidRPr="00051660">
        <w:t xml:space="preserve">through the Communication Method. </w:t>
      </w:r>
    </w:p>
    <w:p w14:paraId="5EB117D1" w14:textId="09E92D2D" w:rsidR="00F60975" w:rsidRPr="00051660" w:rsidRDefault="00827935" w:rsidP="00FF2913">
      <w:pPr>
        <w:pStyle w:val="OLNumber2"/>
      </w:pPr>
      <w:r w:rsidRPr="00051660">
        <w:t>(</w:t>
      </w:r>
      <w:r w:rsidRPr="00051660">
        <w:rPr>
          <w:b/>
        </w:rPr>
        <w:t>Communication Closing Time</w:t>
      </w:r>
      <w:r w:rsidRPr="00051660">
        <w:t xml:space="preserve">) </w:t>
      </w:r>
      <w:r w:rsidR="00F60975" w:rsidRPr="00051660">
        <w:t xml:space="preserve">The </w:t>
      </w:r>
      <w:r w:rsidR="00DB3447" w:rsidRPr="00051660">
        <w:t>Principal</w:t>
      </w:r>
      <w:r w:rsidR="00F60975" w:rsidRPr="00051660">
        <w:t xml:space="preserve"> will not respond to any request for information received after the Communication Closing Time.</w:t>
      </w:r>
    </w:p>
    <w:p w14:paraId="64FBE2A7" w14:textId="5176CAD3" w:rsidR="007E763A" w:rsidRPr="00051660" w:rsidRDefault="007E763A" w:rsidP="00FF2913">
      <w:pPr>
        <w:pStyle w:val="OLNumber1BU"/>
      </w:pPr>
      <w:bookmarkStart w:id="42" w:name="_Toc527376044"/>
      <w:bookmarkStart w:id="43" w:name="_Toc510167421"/>
      <w:bookmarkStart w:id="44" w:name="_Toc510167470"/>
      <w:bookmarkStart w:id="45" w:name="_Toc510167587"/>
      <w:bookmarkStart w:id="46" w:name="_Toc510167422"/>
      <w:bookmarkStart w:id="47" w:name="_Toc510167471"/>
      <w:bookmarkStart w:id="48" w:name="_Toc510167588"/>
      <w:bookmarkStart w:id="49" w:name="_Toc512600611"/>
      <w:bookmarkStart w:id="50" w:name="_Toc513039984"/>
      <w:bookmarkStart w:id="51" w:name="_Toc513198030"/>
      <w:bookmarkStart w:id="52" w:name="_Toc513198860"/>
      <w:bookmarkStart w:id="53" w:name="_Toc513199357"/>
      <w:bookmarkStart w:id="54" w:name="_Toc513200850"/>
      <w:bookmarkStart w:id="55" w:name="_Toc513201291"/>
      <w:bookmarkStart w:id="56" w:name="_Toc513553775"/>
      <w:bookmarkStart w:id="57" w:name="_Toc513557805"/>
      <w:bookmarkStart w:id="58" w:name="_Toc513558721"/>
      <w:bookmarkStart w:id="59" w:name="_Toc513627167"/>
      <w:bookmarkStart w:id="60" w:name="_Toc513715120"/>
      <w:bookmarkStart w:id="61" w:name="_Toc513716285"/>
      <w:bookmarkStart w:id="62" w:name="_Toc513716522"/>
      <w:bookmarkStart w:id="63" w:name="_Toc513716913"/>
      <w:bookmarkStart w:id="64" w:name="_Toc513725527"/>
      <w:bookmarkStart w:id="65" w:name="_Toc512600612"/>
      <w:bookmarkStart w:id="66" w:name="_Toc513039985"/>
      <w:bookmarkStart w:id="67" w:name="_Toc513198031"/>
      <w:bookmarkStart w:id="68" w:name="_Toc513198861"/>
      <w:bookmarkStart w:id="69" w:name="_Toc513199358"/>
      <w:bookmarkStart w:id="70" w:name="_Toc513200851"/>
      <w:bookmarkStart w:id="71" w:name="_Toc513201292"/>
      <w:bookmarkStart w:id="72" w:name="_Toc513553776"/>
      <w:bookmarkStart w:id="73" w:name="_Toc513557806"/>
      <w:bookmarkStart w:id="74" w:name="_Toc513558722"/>
      <w:bookmarkStart w:id="75" w:name="_Toc513627168"/>
      <w:bookmarkStart w:id="76" w:name="_Toc513715121"/>
      <w:bookmarkStart w:id="77" w:name="_Toc513716286"/>
      <w:bookmarkStart w:id="78" w:name="_Toc513716523"/>
      <w:bookmarkStart w:id="79" w:name="_Toc513716914"/>
      <w:bookmarkStart w:id="80" w:name="_Toc513725528"/>
      <w:bookmarkStart w:id="81" w:name="_Toc512600613"/>
      <w:bookmarkStart w:id="82" w:name="_Toc513039986"/>
      <w:bookmarkStart w:id="83" w:name="_Toc513198032"/>
      <w:bookmarkStart w:id="84" w:name="_Toc513198862"/>
      <w:bookmarkStart w:id="85" w:name="_Toc513199359"/>
      <w:bookmarkStart w:id="86" w:name="_Toc513200852"/>
      <w:bookmarkStart w:id="87" w:name="_Toc513201293"/>
      <w:bookmarkStart w:id="88" w:name="_Toc513553777"/>
      <w:bookmarkStart w:id="89" w:name="_Toc513557807"/>
      <w:bookmarkStart w:id="90" w:name="_Toc513558723"/>
      <w:bookmarkStart w:id="91" w:name="_Toc513627169"/>
      <w:bookmarkStart w:id="92" w:name="_Toc513715122"/>
      <w:bookmarkStart w:id="93" w:name="_Toc513716287"/>
      <w:bookmarkStart w:id="94" w:name="_Toc513716524"/>
      <w:bookmarkStart w:id="95" w:name="_Toc513716915"/>
      <w:bookmarkStart w:id="96" w:name="_Toc513725529"/>
      <w:bookmarkStart w:id="97" w:name="_Toc512600614"/>
      <w:bookmarkStart w:id="98" w:name="_Toc513039987"/>
      <w:bookmarkStart w:id="99" w:name="_Toc513198033"/>
      <w:bookmarkStart w:id="100" w:name="_Toc513198863"/>
      <w:bookmarkStart w:id="101" w:name="_Toc513199360"/>
      <w:bookmarkStart w:id="102" w:name="_Toc513200853"/>
      <w:bookmarkStart w:id="103" w:name="_Toc513201294"/>
      <w:bookmarkStart w:id="104" w:name="_Toc513553778"/>
      <w:bookmarkStart w:id="105" w:name="_Toc513557808"/>
      <w:bookmarkStart w:id="106" w:name="_Toc513558724"/>
      <w:bookmarkStart w:id="107" w:name="_Toc513627170"/>
      <w:bookmarkStart w:id="108" w:name="_Toc513715123"/>
      <w:bookmarkStart w:id="109" w:name="_Toc513716288"/>
      <w:bookmarkStart w:id="110" w:name="_Toc513716525"/>
      <w:bookmarkStart w:id="111" w:name="_Toc513716916"/>
      <w:bookmarkStart w:id="112" w:name="_Toc513725530"/>
      <w:bookmarkStart w:id="113" w:name="_Toc512600615"/>
      <w:bookmarkStart w:id="114" w:name="_Toc513039988"/>
      <w:bookmarkStart w:id="115" w:name="_Toc513198034"/>
      <w:bookmarkStart w:id="116" w:name="_Toc513198864"/>
      <w:bookmarkStart w:id="117" w:name="_Toc513199361"/>
      <w:bookmarkStart w:id="118" w:name="_Toc513200854"/>
      <w:bookmarkStart w:id="119" w:name="_Toc513201295"/>
      <w:bookmarkStart w:id="120" w:name="_Toc513553779"/>
      <w:bookmarkStart w:id="121" w:name="_Toc513557809"/>
      <w:bookmarkStart w:id="122" w:name="_Toc513558725"/>
      <w:bookmarkStart w:id="123" w:name="_Toc513627171"/>
      <w:bookmarkStart w:id="124" w:name="_Toc513715124"/>
      <w:bookmarkStart w:id="125" w:name="_Toc513716289"/>
      <w:bookmarkStart w:id="126" w:name="_Toc513716526"/>
      <w:bookmarkStart w:id="127" w:name="_Toc513716917"/>
      <w:bookmarkStart w:id="128" w:name="_Toc513725531"/>
      <w:bookmarkStart w:id="129" w:name="_Toc512600616"/>
      <w:bookmarkStart w:id="130" w:name="_Toc513039989"/>
      <w:bookmarkStart w:id="131" w:name="_Toc513198035"/>
      <w:bookmarkStart w:id="132" w:name="_Toc513198865"/>
      <w:bookmarkStart w:id="133" w:name="_Toc513199362"/>
      <w:bookmarkStart w:id="134" w:name="_Toc513200855"/>
      <w:bookmarkStart w:id="135" w:name="_Toc513201296"/>
      <w:bookmarkStart w:id="136" w:name="_Toc513553780"/>
      <w:bookmarkStart w:id="137" w:name="_Toc513557810"/>
      <w:bookmarkStart w:id="138" w:name="_Toc513558726"/>
      <w:bookmarkStart w:id="139" w:name="_Toc513627172"/>
      <w:bookmarkStart w:id="140" w:name="_Toc513715125"/>
      <w:bookmarkStart w:id="141" w:name="_Toc513716290"/>
      <w:bookmarkStart w:id="142" w:name="_Toc513716527"/>
      <w:bookmarkStart w:id="143" w:name="_Toc513716918"/>
      <w:bookmarkStart w:id="144" w:name="_Toc513725532"/>
      <w:bookmarkStart w:id="145" w:name="_Toc512600617"/>
      <w:bookmarkStart w:id="146" w:name="_Toc513039990"/>
      <w:bookmarkStart w:id="147" w:name="_Toc513198036"/>
      <w:bookmarkStart w:id="148" w:name="_Toc513198866"/>
      <w:bookmarkStart w:id="149" w:name="_Toc513199363"/>
      <w:bookmarkStart w:id="150" w:name="_Toc513200856"/>
      <w:bookmarkStart w:id="151" w:name="_Toc513201297"/>
      <w:bookmarkStart w:id="152" w:name="_Toc513553781"/>
      <w:bookmarkStart w:id="153" w:name="_Toc513557811"/>
      <w:bookmarkStart w:id="154" w:name="_Toc513558727"/>
      <w:bookmarkStart w:id="155" w:name="_Toc513627173"/>
      <w:bookmarkStart w:id="156" w:name="_Toc513715126"/>
      <w:bookmarkStart w:id="157" w:name="_Toc513716291"/>
      <w:bookmarkStart w:id="158" w:name="_Toc513716528"/>
      <w:bookmarkStart w:id="159" w:name="_Toc513716919"/>
      <w:bookmarkStart w:id="160" w:name="_Toc513725533"/>
      <w:bookmarkStart w:id="161" w:name="_Toc512600618"/>
      <w:bookmarkStart w:id="162" w:name="_Toc513039991"/>
      <w:bookmarkStart w:id="163" w:name="_Toc513198037"/>
      <w:bookmarkStart w:id="164" w:name="_Toc513198867"/>
      <w:bookmarkStart w:id="165" w:name="_Toc513199364"/>
      <w:bookmarkStart w:id="166" w:name="_Toc513200857"/>
      <w:bookmarkStart w:id="167" w:name="_Toc513201298"/>
      <w:bookmarkStart w:id="168" w:name="_Toc513553782"/>
      <w:bookmarkStart w:id="169" w:name="_Toc513557812"/>
      <w:bookmarkStart w:id="170" w:name="_Toc513558728"/>
      <w:bookmarkStart w:id="171" w:name="_Toc513627174"/>
      <w:bookmarkStart w:id="172" w:name="_Toc513715127"/>
      <w:bookmarkStart w:id="173" w:name="_Toc513716292"/>
      <w:bookmarkStart w:id="174" w:name="_Toc513716529"/>
      <w:bookmarkStart w:id="175" w:name="_Toc513716920"/>
      <w:bookmarkStart w:id="176" w:name="_Toc513725534"/>
      <w:bookmarkStart w:id="177" w:name="_Toc512600619"/>
      <w:bookmarkStart w:id="178" w:name="_Toc513039992"/>
      <w:bookmarkStart w:id="179" w:name="_Toc513198038"/>
      <w:bookmarkStart w:id="180" w:name="_Toc513198868"/>
      <w:bookmarkStart w:id="181" w:name="_Toc513199365"/>
      <w:bookmarkStart w:id="182" w:name="_Toc513200858"/>
      <w:bookmarkStart w:id="183" w:name="_Toc513201299"/>
      <w:bookmarkStart w:id="184" w:name="_Toc513553783"/>
      <w:bookmarkStart w:id="185" w:name="_Toc513557813"/>
      <w:bookmarkStart w:id="186" w:name="_Toc513558729"/>
      <w:bookmarkStart w:id="187" w:name="_Toc513627175"/>
      <w:bookmarkStart w:id="188" w:name="_Toc513715128"/>
      <w:bookmarkStart w:id="189" w:name="_Toc513716293"/>
      <w:bookmarkStart w:id="190" w:name="_Toc513716530"/>
      <w:bookmarkStart w:id="191" w:name="_Toc513716921"/>
      <w:bookmarkStart w:id="192" w:name="_Toc513725535"/>
      <w:bookmarkStart w:id="193" w:name="_Toc512600620"/>
      <w:bookmarkStart w:id="194" w:name="_Toc513039993"/>
      <w:bookmarkStart w:id="195" w:name="_Toc513198039"/>
      <w:bookmarkStart w:id="196" w:name="_Toc513198869"/>
      <w:bookmarkStart w:id="197" w:name="_Toc513199366"/>
      <w:bookmarkStart w:id="198" w:name="_Toc513200859"/>
      <w:bookmarkStart w:id="199" w:name="_Toc513201300"/>
      <w:bookmarkStart w:id="200" w:name="_Toc513553784"/>
      <w:bookmarkStart w:id="201" w:name="_Toc513557814"/>
      <w:bookmarkStart w:id="202" w:name="_Toc513558730"/>
      <w:bookmarkStart w:id="203" w:name="_Toc513627176"/>
      <w:bookmarkStart w:id="204" w:name="_Toc513715129"/>
      <w:bookmarkStart w:id="205" w:name="_Toc513716294"/>
      <w:bookmarkStart w:id="206" w:name="_Toc513716531"/>
      <w:bookmarkStart w:id="207" w:name="_Toc513716922"/>
      <w:bookmarkStart w:id="208" w:name="_Toc513725536"/>
      <w:bookmarkStart w:id="209" w:name="_Toc507921324"/>
      <w:bookmarkStart w:id="210" w:name="_Toc507923282"/>
      <w:bookmarkStart w:id="211" w:name="_Toc385072856"/>
      <w:bookmarkStart w:id="212" w:name="_Toc353884555"/>
      <w:bookmarkStart w:id="213" w:name="_Toc353884556"/>
      <w:bookmarkStart w:id="214" w:name="_Toc353884557"/>
      <w:bookmarkStart w:id="215" w:name="_Toc353884558"/>
      <w:bookmarkStart w:id="216" w:name="_Toc353884559"/>
      <w:bookmarkStart w:id="217" w:name="_Toc353884560"/>
      <w:bookmarkStart w:id="218" w:name="_Toc353884561"/>
      <w:bookmarkStart w:id="219" w:name="_Toc353884562"/>
      <w:bookmarkStart w:id="220" w:name="_Toc354403911"/>
      <w:bookmarkStart w:id="221" w:name="_Toc393438990"/>
      <w:bookmarkStart w:id="222" w:name="_Toc393467504"/>
      <w:bookmarkStart w:id="223" w:name="_Toc445365029"/>
      <w:bookmarkStart w:id="224" w:name="_Ref17901249"/>
      <w:bookmarkStart w:id="225" w:name="_Toc28003483"/>
      <w:bookmarkStart w:id="226" w:name="_Ref_ContractCompanion_9kb9Ur02B"/>
      <w:bookmarkStart w:id="227" w:name="_9kR3WTr299478Bf0mxy0C98D557A615ADDNLJV"/>
      <w:bookmarkStart w:id="228" w:name="_Toc140294586"/>
      <w:bookmarkStart w:id="229" w:name="_Toc311011531"/>
      <w:bookmarkEnd w:id="35"/>
      <w:bookmarkEnd w:id="3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051660">
        <w:t xml:space="preserve">The </w:t>
      </w:r>
      <w:bookmarkEnd w:id="220"/>
      <w:bookmarkEnd w:id="221"/>
      <w:bookmarkEnd w:id="222"/>
      <w:bookmarkEnd w:id="223"/>
      <w:bookmarkEnd w:id="224"/>
      <w:bookmarkEnd w:id="225"/>
      <w:r w:rsidR="004E62EB" w:rsidRPr="00051660">
        <w:t>response (</w:t>
      </w:r>
      <w:r w:rsidR="00E10E2C" w:rsidRPr="00051660">
        <w:t>RFT</w:t>
      </w:r>
      <w:r w:rsidR="004E62EB" w:rsidRPr="00051660">
        <w:t xml:space="preserve"> </w:t>
      </w:r>
      <w:r w:rsidR="00EF7955" w:rsidRPr="00051660">
        <w:t xml:space="preserve">and RFQ </w:t>
      </w:r>
      <w:r w:rsidR="004E62EB" w:rsidRPr="00051660">
        <w:t>only)</w:t>
      </w:r>
      <w:bookmarkEnd w:id="226"/>
      <w:bookmarkEnd w:id="227"/>
      <w:bookmarkEnd w:id="228"/>
    </w:p>
    <w:p w14:paraId="6A3C55CF" w14:textId="492959A0" w:rsidR="00252047" w:rsidRPr="00051660" w:rsidRDefault="00252047" w:rsidP="000B0264">
      <w:pPr>
        <w:pStyle w:val="OLNumber2"/>
      </w:pPr>
      <w:bookmarkStart w:id="230" w:name="_Toc353884564"/>
      <w:bookmarkStart w:id="231" w:name="_Toc353884565"/>
      <w:bookmarkStart w:id="232" w:name="_Toc353884566"/>
      <w:bookmarkStart w:id="233" w:name="_Ref353343787"/>
      <w:bookmarkStart w:id="234" w:name="_Toc354403912"/>
      <w:bookmarkStart w:id="235" w:name="_Toc393467505"/>
      <w:bookmarkStart w:id="236" w:name="_Toc445365030"/>
      <w:bookmarkStart w:id="237" w:name="_Toc393438991"/>
      <w:bookmarkStart w:id="238" w:name="_Toc270614560"/>
      <w:bookmarkEnd w:id="230"/>
      <w:bookmarkEnd w:id="231"/>
      <w:bookmarkEnd w:id="232"/>
      <w:r w:rsidRPr="00051660">
        <w:t>(</w:t>
      </w:r>
      <w:r w:rsidRPr="00051660">
        <w:rPr>
          <w:b/>
          <w:bCs/>
        </w:rPr>
        <w:t>Application of clause</w:t>
      </w:r>
      <w:r w:rsidRPr="00051660">
        <w:t xml:space="preserve">) This clause </w:t>
      </w:r>
      <w:bookmarkStart w:id="239" w:name="_9kMHG5YVt4BB69ADh2oz02EBAF779C837CFFPNL"/>
      <w:r w:rsidR="00AD190B" w:rsidRPr="000E4801">
        <w:fldChar w:fldCharType="begin"/>
      </w:r>
      <w:r w:rsidR="00AD190B" w:rsidRPr="00051660">
        <w:instrText xml:space="preserve"> REF _Ref_ContractCompanion_9kb9Ur02B \w \h \* MERGEFORMAT </w:instrText>
      </w:r>
      <w:r w:rsidR="00AD190B" w:rsidRPr="000E4801">
        <w:fldChar w:fldCharType="separate"/>
      </w:r>
      <w:r w:rsidR="00C13ADC">
        <w:t>4</w:t>
      </w:r>
      <w:r w:rsidR="00AD190B" w:rsidRPr="000E4801">
        <w:fldChar w:fldCharType="end"/>
      </w:r>
      <w:bookmarkEnd w:id="239"/>
      <w:r w:rsidR="004E62EB" w:rsidRPr="00051660">
        <w:t xml:space="preserve"> only applies in respect of an </w:t>
      </w:r>
      <w:r w:rsidR="00E10E2C" w:rsidRPr="00051660">
        <w:t>RFT</w:t>
      </w:r>
      <w:r w:rsidR="00EF7955" w:rsidRPr="00051660">
        <w:t xml:space="preserve"> or an RFQ</w:t>
      </w:r>
      <w:r w:rsidRPr="00051660">
        <w:t xml:space="preserve">. </w:t>
      </w:r>
    </w:p>
    <w:p w14:paraId="2E330932" w14:textId="4BDD09B9" w:rsidR="00B65DF5" w:rsidRPr="00051660" w:rsidRDefault="00263237" w:rsidP="000B0264">
      <w:pPr>
        <w:pStyle w:val="OLNumber2"/>
      </w:pPr>
      <w:r w:rsidRPr="00051660">
        <w:lastRenderedPageBreak/>
        <w:t>(</w:t>
      </w:r>
      <w:bookmarkEnd w:id="233"/>
      <w:bookmarkEnd w:id="234"/>
      <w:bookmarkEnd w:id="235"/>
      <w:bookmarkEnd w:id="236"/>
      <w:r w:rsidR="003217AE" w:rsidRPr="00051660">
        <w:rPr>
          <w:b/>
        </w:rPr>
        <w:t>Acceptance of Contract</w:t>
      </w:r>
      <w:r w:rsidR="00D110A9" w:rsidRPr="00051660">
        <w:rPr>
          <w:b/>
        </w:rPr>
        <w:t xml:space="preserve"> and Scope</w:t>
      </w:r>
      <w:r w:rsidRPr="00051660">
        <w:t xml:space="preserve">) </w:t>
      </w:r>
      <w:r w:rsidR="00252047" w:rsidRPr="00051660">
        <w:t>If one has not been provided, t</w:t>
      </w:r>
      <w:r w:rsidR="00F37D4A" w:rsidRPr="00051660">
        <w:t xml:space="preserve">he </w:t>
      </w:r>
      <w:r w:rsidR="005F4A0B" w:rsidRPr="00051660">
        <w:t>Respondent</w:t>
      </w:r>
      <w:r w:rsidR="00F37D4A" w:rsidRPr="00051660">
        <w:t xml:space="preserve"> must obtain a copy of the Contract from the Principal by requesting a copy through the Communication Method. </w:t>
      </w:r>
      <w:r w:rsidR="003217AE" w:rsidRPr="00051660">
        <w:t xml:space="preserve">Except to the extent that the </w:t>
      </w:r>
      <w:r w:rsidR="005F4A0B" w:rsidRPr="00051660">
        <w:t>Respondent</w:t>
      </w:r>
      <w:r w:rsidR="003217AE" w:rsidRPr="00051660">
        <w:t xml:space="preserve"> has detailed a proposed alternative, amendment, qualification or departure in a </w:t>
      </w:r>
      <w:r w:rsidR="005F4A0B" w:rsidRPr="00051660">
        <w:t>Response</w:t>
      </w:r>
      <w:r w:rsidR="003217AE" w:rsidRPr="00051660">
        <w:t xml:space="preserve">, </w:t>
      </w:r>
      <w:r w:rsidR="003217AE" w:rsidRPr="00051660">
        <w:rPr>
          <w:lang w:eastAsia="en-AU"/>
        </w:rPr>
        <w:t xml:space="preserve">the </w:t>
      </w:r>
      <w:r w:rsidR="005F4A0B" w:rsidRPr="00051660">
        <w:rPr>
          <w:lang w:eastAsia="en-AU"/>
        </w:rPr>
        <w:t>Respondent</w:t>
      </w:r>
      <w:r w:rsidR="003217AE" w:rsidRPr="00051660">
        <w:rPr>
          <w:lang w:eastAsia="en-AU"/>
        </w:rPr>
        <w:t xml:space="preserve"> will be taken to have unconditionally accepted</w:t>
      </w:r>
      <w:r w:rsidR="00B65DF5" w:rsidRPr="00051660">
        <w:rPr>
          <w:lang w:eastAsia="en-AU"/>
        </w:rPr>
        <w:t xml:space="preserve"> and agreed to:</w:t>
      </w:r>
    </w:p>
    <w:p w14:paraId="76F4858C" w14:textId="77777777" w:rsidR="00B65DF5" w:rsidRPr="00051660" w:rsidRDefault="008C71E8" w:rsidP="000B0264">
      <w:pPr>
        <w:pStyle w:val="OLNumber3"/>
      </w:pPr>
      <w:r w:rsidRPr="00051660">
        <w:t>b</w:t>
      </w:r>
      <w:r w:rsidR="00B65DF5" w:rsidRPr="00051660">
        <w:t>e bo</w:t>
      </w:r>
      <w:r w:rsidRPr="00051660">
        <w:t>u</w:t>
      </w:r>
      <w:r w:rsidR="00B65DF5" w:rsidRPr="00051660">
        <w:t>nd by</w:t>
      </w:r>
      <w:r w:rsidR="003217AE" w:rsidRPr="00051660">
        <w:t xml:space="preserve"> the terms and conditions of the Contract</w:t>
      </w:r>
      <w:r w:rsidR="00B65DF5" w:rsidRPr="00051660">
        <w:t>;</w:t>
      </w:r>
      <w:r w:rsidR="003217AE" w:rsidRPr="00051660">
        <w:t xml:space="preserve"> and </w:t>
      </w:r>
    </w:p>
    <w:p w14:paraId="1DB44984" w14:textId="79CAC9F5" w:rsidR="00956E65" w:rsidRPr="00051660" w:rsidRDefault="008C71E8" w:rsidP="000B0264">
      <w:pPr>
        <w:pStyle w:val="OLNumber3"/>
      </w:pPr>
      <w:r w:rsidRPr="00051660">
        <w:t>c</w:t>
      </w:r>
      <w:r w:rsidR="00B65DF5" w:rsidRPr="00051660">
        <w:t>arry out an</w:t>
      </w:r>
      <w:r w:rsidR="00043EEA" w:rsidRPr="00051660">
        <w:t>d</w:t>
      </w:r>
      <w:r w:rsidR="00B65DF5" w:rsidRPr="00051660">
        <w:t xml:space="preserve"> complete the whole of the </w:t>
      </w:r>
      <w:r w:rsidR="008478B5" w:rsidRPr="00051660">
        <w:t xml:space="preserve">obligations </w:t>
      </w:r>
      <w:r w:rsidR="00B65DF5" w:rsidRPr="00051660">
        <w:t xml:space="preserve">described in or to be reasonably </w:t>
      </w:r>
      <w:r w:rsidR="001619F2" w:rsidRPr="00051660">
        <w:t xml:space="preserve">inferred </w:t>
      </w:r>
      <w:r w:rsidR="00B65DF5" w:rsidRPr="00051660">
        <w:t xml:space="preserve">from the </w:t>
      </w:r>
      <w:r w:rsidR="004E62EB" w:rsidRPr="00051660">
        <w:t>Procurement Documents</w:t>
      </w:r>
      <w:r w:rsidRPr="00051660">
        <w:t>.</w:t>
      </w:r>
      <w:r w:rsidR="00956E65" w:rsidRPr="00051660">
        <w:t xml:space="preserve"> </w:t>
      </w:r>
    </w:p>
    <w:p w14:paraId="7777FB2E" w14:textId="73B2AE57" w:rsidR="00AB3ED9" w:rsidRPr="00051660" w:rsidRDefault="004206C6" w:rsidP="000B0264">
      <w:pPr>
        <w:pStyle w:val="OLNumber2"/>
      </w:pPr>
      <w:bookmarkStart w:id="240" w:name="_Toc507666626"/>
      <w:bookmarkStart w:id="241" w:name="_Toc507666628"/>
      <w:bookmarkStart w:id="242" w:name="_Toc377129401"/>
      <w:bookmarkStart w:id="243" w:name="_Toc377137527"/>
      <w:bookmarkStart w:id="244" w:name="_Toc377648416"/>
      <w:bookmarkStart w:id="245" w:name="_Toc378794770"/>
      <w:bookmarkStart w:id="246" w:name="_Toc385072862"/>
      <w:bookmarkStart w:id="247" w:name="_Toc377129402"/>
      <w:bookmarkStart w:id="248" w:name="_Toc377137528"/>
      <w:bookmarkStart w:id="249" w:name="_Toc377648417"/>
      <w:bookmarkStart w:id="250" w:name="_Toc378794771"/>
      <w:bookmarkStart w:id="251" w:name="_Toc385072863"/>
      <w:bookmarkStart w:id="252" w:name="_Toc377129403"/>
      <w:bookmarkStart w:id="253" w:name="_Toc377137529"/>
      <w:bookmarkStart w:id="254" w:name="_Toc377648418"/>
      <w:bookmarkStart w:id="255" w:name="_Toc378794772"/>
      <w:bookmarkStart w:id="256" w:name="_Toc385072864"/>
      <w:bookmarkStart w:id="257" w:name="_Toc377129404"/>
      <w:bookmarkStart w:id="258" w:name="_Toc377137530"/>
      <w:bookmarkStart w:id="259" w:name="_Toc377648419"/>
      <w:bookmarkStart w:id="260" w:name="_Toc378794773"/>
      <w:bookmarkStart w:id="261" w:name="_Toc385072865"/>
      <w:bookmarkStart w:id="262" w:name="_Toc393438994"/>
      <w:bookmarkStart w:id="263" w:name="_Toc393467509"/>
      <w:bookmarkStart w:id="264" w:name="_Toc445365034"/>
      <w:bookmarkEnd w:id="237"/>
      <w:bookmarkEnd w:id="23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051660">
        <w:t>(</w:t>
      </w:r>
      <w:r w:rsidR="00B6667C" w:rsidRPr="00051660">
        <w:rPr>
          <w:b/>
        </w:rPr>
        <w:t>Price</w:t>
      </w:r>
      <w:bookmarkEnd w:id="262"/>
      <w:bookmarkEnd w:id="263"/>
      <w:bookmarkEnd w:id="264"/>
      <w:r w:rsidRPr="00051660">
        <w:t xml:space="preserve">) </w:t>
      </w:r>
      <w:r w:rsidR="00B6667C" w:rsidRPr="00051660">
        <w:t xml:space="preserve">The Price must be </w:t>
      </w:r>
      <w:r w:rsidR="004D23F1" w:rsidRPr="00051660">
        <w:t xml:space="preserve">submitted </w:t>
      </w:r>
      <w:r w:rsidR="00827935" w:rsidRPr="00051660">
        <w:t>ex</w:t>
      </w:r>
      <w:r w:rsidR="004D23F1" w:rsidRPr="00051660">
        <w:t>clusive of GST</w:t>
      </w:r>
      <w:r w:rsidR="00D974AB" w:rsidRPr="00051660">
        <w:t xml:space="preserve"> and in Australian dollars</w:t>
      </w:r>
      <w:r w:rsidR="004D23F1" w:rsidRPr="00051660">
        <w:t>.</w:t>
      </w:r>
      <w:r w:rsidRPr="00051660">
        <w:t xml:space="preserve"> </w:t>
      </w:r>
    </w:p>
    <w:p w14:paraId="17108D6C" w14:textId="70B13AB5" w:rsidR="002641A1" w:rsidRPr="00051660" w:rsidRDefault="00AB3ED9" w:rsidP="000B0264">
      <w:pPr>
        <w:pStyle w:val="OLNumber2"/>
      </w:pPr>
      <w:bookmarkStart w:id="265" w:name="_9kR3WTr29947EHGQCyttwvsru6D3lkAwt"/>
      <w:bookmarkStart w:id="266" w:name="_Ref32935781"/>
      <w:bookmarkStart w:id="267" w:name="_Ref_ContractCompanion_9kb9Ur038"/>
      <w:r w:rsidRPr="00051660">
        <w:t>(</w:t>
      </w:r>
      <w:r w:rsidRPr="00051660">
        <w:rPr>
          <w:b/>
          <w:bCs/>
        </w:rPr>
        <w:t>Discrepancy</w:t>
      </w:r>
      <w:r w:rsidRPr="00051660">
        <w:t xml:space="preserve"> </w:t>
      </w:r>
      <w:r w:rsidRPr="00051660">
        <w:rPr>
          <w:b/>
          <w:bCs/>
        </w:rPr>
        <w:t>in Price</w:t>
      </w:r>
      <w:r w:rsidRPr="00051660">
        <w:t>)</w:t>
      </w:r>
      <w:bookmarkEnd w:id="265"/>
      <w:r w:rsidRPr="00051660">
        <w:t xml:space="preserve"> </w:t>
      </w:r>
      <w:r w:rsidR="002641A1" w:rsidRPr="00051660">
        <w:t xml:space="preserve">Where </w:t>
      </w:r>
      <w:r w:rsidRPr="00051660">
        <w:t xml:space="preserve">the Response </w:t>
      </w:r>
      <w:r w:rsidR="004517DD" w:rsidRPr="00051660">
        <w:t xml:space="preserve">Form </w:t>
      </w:r>
      <w:r w:rsidRPr="00051660">
        <w:t xml:space="preserve">requires the Respondent to provide a Price and </w:t>
      </w:r>
      <w:r w:rsidR="002641A1" w:rsidRPr="00051660">
        <w:t xml:space="preserve">there is a discrepancy between the amount stated in the </w:t>
      </w:r>
      <w:r w:rsidR="005F4A0B" w:rsidRPr="00051660">
        <w:t>Response</w:t>
      </w:r>
      <w:r w:rsidR="002641A1" w:rsidRPr="00051660">
        <w:t xml:space="preserve"> </w:t>
      </w:r>
      <w:r w:rsidR="004517DD" w:rsidRPr="00051660">
        <w:t xml:space="preserve">Form </w:t>
      </w:r>
      <w:r w:rsidR="002641A1" w:rsidRPr="00051660">
        <w:t xml:space="preserve">as the </w:t>
      </w:r>
      <w:r w:rsidR="005F4A0B" w:rsidRPr="00051660">
        <w:t>Respondent</w:t>
      </w:r>
      <w:r w:rsidR="00C02E1C" w:rsidRPr="00051660">
        <w:t>'</w:t>
      </w:r>
      <w:r w:rsidR="002641A1" w:rsidRPr="00051660">
        <w:t>s Price and the sum total of the items in any Price Schedule then:</w:t>
      </w:r>
      <w:bookmarkEnd w:id="266"/>
      <w:bookmarkEnd w:id="267"/>
    </w:p>
    <w:p w14:paraId="710E145D" w14:textId="5A2621EC" w:rsidR="002641A1" w:rsidRPr="00051660" w:rsidRDefault="002641A1">
      <w:pPr>
        <w:pStyle w:val="OLNumber3"/>
        <w:rPr>
          <w:szCs w:val="22"/>
        </w:rPr>
      </w:pPr>
      <w:r w:rsidRPr="00051660">
        <w:rPr>
          <w:szCs w:val="22"/>
        </w:rPr>
        <w:t xml:space="preserve">if the Contract provides that it is a lump sum contract, then the sum total of the items in the Price Schedule shall be the </w:t>
      </w:r>
      <w:r w:rsidR="005F4A0B" w:rsidRPr="00051660">
        <w:rPr>
          <w:szCs w:val="22"/>
        </w:rPr>
        <w:t>Respondent</w:t>
      </w:r>
      <w:r w:rsidR="00C02E1C" w:rsidRPr="00051660">
        <w:rPr>
          <w:szCs w:val="22"/>
        </w:rPr>
        <w:t>'</w:t>
      </w:r>
      <w:r w:rsidRPr="00051660">
        <w:rPr>
          <w:szCs w:val="22"/>
        </w:rPr>
        <w:t>s Price; or</w:t>
      </w:r>
    </w:p>
    <w:p w14:paraId="44303377" w14:textId="77777777" w:rsidR="002641A1" w:rsidRPr="00051660" w:rsidRDefault="002641A1">
      <w:pPr>
        <w:pStyle w:val="OLNumber3"/>
        <w:widowControl w:val="0"/>
        <w:rPr>
          <w:szCs w:val="22"/>
        </w:rPr>
      </w:pPr>
      <w:r w:rsidRPr="00051660">
        <w:rPr>
          <w:szCs w:val="22"/>
        </w:rPr>
        <w:t>if the Contract provides that it is a schedule of rates contract or a part lump sum and part schedule of rates contract, then the rate, price or lump sum of each item will prevail over the total shown, and the total shall be adjusted accordingly.</w:t>
      </w:r>
    </w:p>
    <w:p w14:paraId="0833237E" w14:textId="30A50282" w:rsidR="002C2D24" w:rsidRPr="00051660" w:rsidRDefault="002C2D24" w:rsidP="00A50A72">
      <w:pPr>
        <w:pStyle w:val="OLNumber2"/>
        <w:rPr>
          <w:b/>
        </w:rPr>
      </w:pPr>
      <w:bookmarkStart w:id="268" w:name="_Ref355427277"/>
      <w:bookmarkStart w:id="269" w:name="_Toc393439005"/>
      <w:bookmarkStart w:id="270" w:name="_Toc393467520"/>
      <w:bookmarkStart w:id="271" w:name="_Toc445365045"/>
      <w:bookmarkStart w:id="272" w:name="_9kR3WTr29947BEHfMu6327zdUr0tuBSza9EC8"/>
      <w:bookmarkStart w:id="273" w:name="_Ref507964906"/>
      <w:bookmarkStart w:id="274" w:name="_Ref_ContractCompanion_9kb9Ur035"/>
      <w:r w:rsidRPr="00051660">
        <w:t>(</w:t>
      </w:r>
      <w:r w:rsidR="005F4A0B" w:rsidRPr="00051660">
        <w:rPr>
          <w:b/>
        </w:rPr>
        <w:t>Response</w:t>
      </w:r>
      <w:r w:rsidRPr="00051660">
        <w:rPr>
          <w:b/>
        </w:rPr>
        <w:t xml:space="preserve"> Validity Period</w:t>
      </w:r>
      <w:bookmarkEnd w:id="268"/>
      <w:bookmarkEnd w:id="269"/>
      <w:bookmarkEnd w:id="270"/>
      <w:bookmarkEnd w:id="271"/>
      <w:r w:rsidRPr="00051660">
        <w:t>)</w:t>
      </w:r>
      <w:bookmarkEnd w:id="272"/>
      <w:r w:rsidRPr="00051660">
        <w:t xml:space="preserve"> </w:t>
      </w:r>
      <w:bookmarkStart w:id="275" w:name="_Ref355427495"/>
      <w:r w:rsidR="00E333DE" w:rsidRPr="00051660">
        <w:t xml:space="preserve">The </w:t>
      </w:r>
      <w:r w:rsidR="005F4A0B" w:rsidRPr="00051660">
        <w:t>Respondent</w:t>
      </w:r>
      <w:r w:rsidR="00E333DE" w:rsidRPr="00051660">
        <w:t xml:space="preserve">'s </w:t>
      </w:r>
      <w:r w:rsidR="005F4A0B" w:rsidRPr="00051660">
        <w:t>Response</w:t>
      </w:r>
      <w:r w:rsidRPr="00051660">
        <w:t xml:space="preserve"> </w:t>
      </w:r>
      <w:r w:rsidR="00D77041" w:rsidRPr="00051660">
        <w:t>will</w:t>
      </w:r>
      <w:r w:rsidRPr="00051660">
        <w:t xml:space="preserve"> remain valid and open for acceptance by the Principal until the end of the </w:t>
      </w:r>
      <w:r w:rsidR="005F4A0B" w:rsidRPr="00051660">
        <w:t>Response</w:t>
      </w:r>
      <w:r w:rsidRPr="00051660">
        <w:t xml:space="preserve"> Validity Period</w:t>
      </w:r>
      <w:r w:rsidR="004F3F16" w:rsidRPr="00051660">
        <w:t xml:space="preserve"> and thereafter until</w:t>
      </w:r>
      <w:r w:rsidR="008B6C0F" w:rsidRPr="00051660">
        <w:t xml:space="preserve"> </w:t>
      </w:r>
      <w:r w:rsidR="004F3F16" w:rsidRPr="00051660">
        <w:t xml:space="preserve">it is withdrawn in writing by the </w:t>
      </w:r>
      <w:r w:rsidR="005F4A0B" w:rsidRPr="00051660">
        <w:t>Respondent</w:t>
      </w:r>
      <w:r w:rsidR="004F3F16" w:rsidRPr="00051660">
        <w:t xml:space="preserve"> or the Procurement Process is finalised. T</w:t>
      </w:r>
      <w:r w:rsidR="00D339F6" w:rsidRPr="00051660">
        <w:t xml:space="preserve">he Principal </w:t>
      </w:r>
      <w:r w:rsidR="004F3F16" w:rsidRPr="00051660">
        <w:t xml:space="preserve">may </w:t>
      </w:r>
      <w:r w:rsidR="00D339F6" w:rsidRPr="00051660">
        <w:t xml:space="preserve">consent to </w:t>
      </w:r>
      <w:r w:rsidR="00E333DE" w:rsidRPr="00051660">
        <w:t>the</w:t>
      </w:r>
      <w:r w:rsidR="00D339F6" w:rsidRPr="00051660">
        <w:t xml:space="preserve"> </w:t>
      </w:r>
      <w:r w:rsidR="005F4A0B" w:rsidRPr="00051660">
        <w:t>Respondent</w:t>
      </w:r>
      <w:r w:rsidR="00D339F6" w:rsidRPr="00051660">
        <w:t xml:space="preserve"> withdrawing its </w:t>
      </w:r>
      <w:r w:rsidR="005F4A0B" w:rsidRPr="00051660">
        <w:t>Response</w:t>
      </w:r>
      <w:r w:rsidR="004F3F16" w:rsidRPr="00051660">
        <w:t xml:space="preserve"> before the end of the </w:t>
      </w:r>
      <w:r w:rsidR="005F4A0B" w:rsidRPr="00051660">
        <w:t>Response</w:t>
      </w:r>
      <w:r w:rsidR="004F3F16" w:rsidRPr="00051660">
        <w:t xml:space="preserve"> Validity Period</w:t>
      </w:r>
      <w:r w:rsidR="00D339F6" w:rsidRPr="00051660">
        <w:t>.</w:t>
      </w:r>
      <w:bookmarkEnd w:id="275"/>
      <w:r w:rsidRPr="00051660">
        <w:t xml:space="preserve">  The Principal may request an extension of the </w:t>
      </w:r>
      <w:r w:rsidR="005F4A0B" w:rsidRPr="00051660">
        <w:t>Response</w:t>
      </w:r>
      <w:r w:rsidRPr="00051660">
        <w:t xml:space="preserve"> Validity Period at any time by giving written notice to the </w:t>
      </w:r>
      <w:r w:rsidR="005F4A0B" w:rsidRPr="00051660">
        <w:t>Respondent</w:t>
      </w:r>
      <w:r w:rsidRPr="00051660">
        <w:t xml:space="preserve">.  If </w:t>
      </w:r>
      <w:r w:rsidR="00E333DE" w:rsidRPr="00051660">
        <w:t>the</w:t>
      </w:r>
      <w:r w:rsidRPr="00051660">
        <w:t xml:space="preserve"> </w:t>
      </w:r>
      <w:r w:rsidR="005F4A0B" w:rsidRPr="00051660">
        <w:t>Respondent</w:t>
      </w:r>
      <w:r w:rsidRPr="00051660">
        <w:t xml:space="preserve"> does not agree to </w:t>
      </w:r>
      <w:r w:rsidR="00E333DE" w:rsidRPr="00051660">
        <w:t>the requested extension then</w:t>
      </w:r>
      <w:r w:rsidR="002870AB" w:rsidRPr="00051660">
        <w:t xml:space="preserve"> the</w:t>
      </w:r>
      <w:r w:rsidR="00E333DE" w:rsidRPr="00051660">
        <w:t xml:space="preserve"> Principal </w:t>
      </w:r>
      <w:r w:rsidRPr="00051660">
        <w:t xml:space="preserve">may exclude the </w:t>
      </w:r>
      <w:r w:rsidR="005F4A0B" w:rsidRPr="00051660">
        <w:t>Respondent</w:t>
      </w:r>
      <w:r w:rsidRPr="00051660">
        <w:t xml:space="preserve">'s </w:t>
      </w:r>
      <w:r w:rsidR="005F4A0B" w:rsidRPr="00051660">
        <w:t>Response</w:t>
      </w:r>
      <w:r w:rsidRPr="00051660">
        <w:t xml:space="preserve"> from assessment or further assessment as the case may be.</w:t>
      </w:r>
      <w:bookmarkEnd w:id="273"/>
      <w:bookmarkEnd w:id="274"/>
    </w:p>
    <w:p w14:paraId="572C29B8" w14:textId="41B0E9F7" w:rsidR="004F3F16" w:rsidRPr="00051660" w:rsidRDefault="004F3F16" w:rsidP="000B0264">
      <w:pPr>
        <w:pStyle w:val="OLNumber2"/>
        <w:rPr>
          <w:b/>
        </w:rPr>
      </w:pPr>
      <w:bookmarkStart w:id="276" w:name="_Toc28003484"/>
      <w:r w:rsidRPr="00051660">
        <w:t>(</w:t>
      </w:r>
      <w:r w:rsidRPr="00051660">
        <w:rPr>
          <w:b/>
          <w:bCs/>
        </w:rPr>
        <w:t xml:space="preserve">Alternative </w:t>
      </w:r>
      <w:r w:rsidR="005F4A0B" w:rsidRPr="00051660">
        <w:rPr>
          <w:b/>
          <w:bCs/>
        </w:rPr>
        <w:t>Responses</w:t>
      </w:r>
      <w:r w:rsidRPr="00051660">
        <w:t xml:space="preserve">) If the </w:t>
      </w:r>
      <w:r w:rsidR="005F4A0B" w:rsidRPr="00051660">
        <w:t>Respondent</w:t>
      </w:r>
      <w:r w:rsidRPr="00051660">
        <w:t xml:space="preserve"> wishes to submit an Alternative </w:t>
      </w:r>
      <w:r w:rsidR="005F4A0B" w:rsidRPr="00051660">
        <w:t>Response</w:t>
      </w:r>
      <w:r w:rsidRPr="00051660">
        <w:t xml:space="preserve">, then the </w:t>
      </w:r>
      <w:r w:rsidR="005F4A0B" w:rsidRPr="00051660">
        <w:t>Respondent</w:t>
      </w:r>
      <w:r w:rsidRPr="00051660">
        <w:t xml:space="preserve"> </w:t>
      </w:r>
      <w:r w:rsidR="00E4014D" w:rsidRPr="00051660">
        <w:t>is encouraged to</w:t>
      </w:r>
      <w:r w:rsidRPr="00051660">
        <w:t>:</w:t>
      </w:r>
    </w:p>
    <w:p w14:paraId="06A17FBC" w14:textId="4179C019" w:rsidR="004E18B3" w:rsidRPr="00051660" w:rsidRDefault="004E18B3" w:rsidP="004E18B3">
      <w:pPr>
        <w:pStyle w:val="OLNumber3"/>
        <w:rPr>
          <w:szCs w:val="22"/>
        </w:rPr>
      </w:pPr>
      <w:r w:rsidRPr="00051660">
        <w:rPr>
          <w:szCs w:val="22"/>
        </w:rPr>
        <w:t xml:space="preserve">also submit a Conforming </w:t>
      </w:r>
      <w:r w:rsidR="005F4A0B" w:rsidRPr="00051660">
        <w:rPr>
          <w:szCs w:val="22"/>
        </w:rPr>
        <w:t>Response</w:t>
      </w:r>
      <w:r w:rsidRPr="00051660">
        <w:rPr>
          <w:szCs w:val="22"/>
        </w:rPr>
        <w:t>;</w:t>
      </w:r>
      <w:r w:rsidR="00027FC2" w:rsidRPr="00051660">
        <w:rPr>
          <w:szCs w:val="22"/>
        </w:rPr>
        <w:t xml:space="preserve"> and</w:t>
      </w:r>
    </w:p>
    <w:p w14:paraId="4C9AC4D0" w14:textId="4194F1F5" w:rsidR="004F3F16" w:rsidRPr="00051660" w:rsidRDefault="004E18B3" w:rsidP="009529D0">
      <w:pPr>
        <w:pStyle w:val="OLNumber3"/>
        <w:rPr>
          <w:szCs w:val="22"/>
        </w:rPr>
      </w:pPr>
      <w:r w:rsidRPr="00051660">
        <w:rPr>
          <w:szCs w:val="22"/>
        </w:rPr>
        <w:t xml:space="preserve">submit the Alternative </w:t>
      </w:r>
      <w:r w:rsidR="005F4A0B" w:rsidRPr="00051660">
        <w:rPr>
          <w:szCs w:val="22"/>
        </w:rPr>
        <w:t>Response</w:t>
      </w:r>
      <w:r w:rsidRPr="00051660">
        <w:rPr>
          <w:szCs w:val="22"/>
        </w:rPr>
        <w:t xml:space="preserve"> on a separate </w:t>
      </w:r>
      <w:r w:rsidR="005F4A0B" w:rsidRPr="00051660">
        <w:rPr>
          <w:szCs w:val="22"/>
        </w:rPr>
        <w:t>Response</w:t>
      </w:r>
      <w:r w:rsidRPr="00051660">
        <w:rPr>
          <w:szCs w:val="22"/>
        </w:rPr>
        <w:t xml:space="preserve"> Form to the Conforming </w:t>
      </w:r>
      <w:r w:rsidR="005F4A0B" w:rsidRPr="00051660">
        <w:rPr>
          <w:szCs w:val="22"/>
        </w:rPr>
        <w:t>Response</w:t>
      </w:r>
      <w:r w:rsidRPr="00051660">
        <w:rPr>
          <w:szCs w:val="22"/>
        </w:rPr>
        <w:t xml:space="preserve">, clearly marked, “ALTERNATIVE </w:t>
      </w:r>
      <w:r w:rsidR="00242C0F" w:rsidRPr="00051660">
        <w:rPr>
          <w:szCs w:val="22"/>
        </w:rPr>
        <w:t>RESPONSE</w:t>
      </w:r>
      <w:r w:rsidRPr="00051660">
        <w:rPr>
          <w:szCs w:val="22"/>
        </w:rPr>
        <w:t xml:space="preserve">” accompanied by a clear summary of all points of difference between the Alternative </w:t>
      </w:r>
      <w:r w:rsidR="005F4A0B" w:rsidRPr="00051660">
        <w:rPr>
          <w:szCs w:val="22"/>
        </w:rPr>
        <w:t>Response</w:t>
      </w:r>
      <w:r w:rsidRPr="00051660">
        <w:rPr>
          <w:szCs w:val="22"/>
        </w:rPr>
        <w:t xml:space="preserve"> and the Conforming </w:t>
      </w:r>
      <w:r w:rsidR="005F4A0B" w:rsidRPr="00051660">
        <w:rPr>
          <w:szCs w:val="22"/>
        </w:rPr>
        <w:t>Response</w:t>
      </w:r>
      <w:r w:rsidRPr="00051660">
        <w:rPr>
          <w:szCs w:val="22"/>
        </w:rPr>
        <w:t>.</w:t>
      </w:r>
    </w:p>
    <w:p w14:paraId="2CE54249" w14:textId="0A130A37" w:rsidR="00C87DAB" w:rsidRPr="00051660" w:rsidRDefault="005F4A0B" w:rsidP="00FF2913">
      <w:pPr>
        <w:pStyle w:val="OLNumber1BU"/>
      </w:pPr>
      <w:bookmarkStart w:id="277" w:name="_Ref11178791"/>
      <w:bookmarkStart w:id="278" w:name="_Toc140294587"/>
      <w:r w:rsidRPr="00051660">
        <w:t>Respondent</w:t>
      </w:r>
      <w:r w:rsidR="00D339F6" w:rsidRPr="00051660">
        <w:t xml:space="preserve">'s </w:t>
      </w:r>
      <w:r w:rsidR="00C7562D" w:rsidRPr="00051660">
        <w:t xml:space="preserve">general </w:t>
      </w:r>
      <w:r w:rsidR="00D339F6" w:rsidRPr="00051660">
        <w:t>warranties and representations</w:t>
      </w:r>
      <w:bookmarkEnd w:id="276"/>
      <w:bookmarkEnd w:id="277"/>
      <w:bookmarkEnd w:id="278"/>
    </w:p>
    <w:p w14:paraId="722CB61F" w14:textId="689E335C" w:rsidR="00D339F6" w:rsidRPr="00051660" w:rsidRDefault="00C87DAB" w:rsidP="000B0264">
      <w:pPr>
        <w:pStyle w:val="OLNumber2"/>
        <w:rPr>
          <w:b/>
        </w:rPr>
      </w:pPr>
      <w:r w:rsidRPr="00051660">
        <w:t>(</w:t>
      </w:r>
      <w:r w:rsidRPr="00051660">
        <w:rPr>
          <w:b/>
          <w:szCs w:val="22"/>
        </w:rPr>
        <w:t>Warranties and Representations</w:t>
      </w:r>
      <w:r w:rsidRPr="00051660">
        <w:t xml:space="preserve">) </w:t>
      </w:r>
      <w:r w:rsidR="00D339F6" w:rsidRPr="00051660">
        <w:t xml:space="preserve">By lodging a </w:t>
      </w:r>
      <w:r w:rsidR="005F4A0B" w:rsidRPr="00051660">
        <w:t>Response</w:t>
      </w:r>
      <w:r w:rsidR="00D339F6" w:rsidRPr="00051660">
        <w:t xml:space="preserve">, the </w:t>
      </w:r>
      <w:r w:rsidR="005F4A0B" w:rsidRPr="00051660">
        <w:t>Respondent</w:t>
      </w:r>
      <w:r w:rsidR="00D339F6" w:rsidRPr="00051660">
        <w:t xml:space="preserve"> warrants and represents that:</w:t>
      </w:r>
    </w:p>
    <w:p w14:paraId="00830040" w14:textId="25636FCF" w:rsidR="00F41A50" w:rsidRPr="00051660" w:rsidRDefault="00F41A50" w:rsidP="00F41A50">
      <w:pPr>
        <w:pStyle w:val="OLNumber3"/>
      </w:pPr>
      <w:r w:rsidRPr="00051660">
        <w:t>(</w:t>
      </w:r>
      <w:r w:rsidRPr="00051660">
        <w:rPr>
          <w:b/>
        </w:rPr>
        <w:t xml:space="preserve">conduct of </w:t>
      </w:r>
      <w:r w:rsidR="005F4A0B" w:rsidRPr="00051660">
        <w:rPr>
          <w:b/>
        </w:rPr>
        <w:t>Respondent</w:t>
      </w:r>
      <w:r w:rsidRPr="00051660">
        <w:t xml:space="preserve">) neither the </w:t>
      </w:r>
      <w:r w:rsidR="005F4A0B" w:rsidRPr="00051660">
        <w:t>Respondent</w:t>
      </w:r>
      <w:r w:rsidRPr="00051660">
        <w:t xml:space="preserve"> nor any of its employees or agents has engaged in any Improper Conduct;</w:t>
      </w:r>
    </w:p>
    <w:p w14:paraId="3853A7AB" w14:textId="6922EC59" w:rsidR="00D77041" w:rsidRPr="00051660" w:rsidRDefault="00D77041" w:rsidP="00F41A50">
      <w:pPr>
        <w:pStyle w:val="OLNumber3"/>
        <w:rPr>
          <w:szCs w:val="22"/>
        </w:rPr>
      </w:pPr>
      <w:r w:rsidRPr="00051660">
        <w:rPr>
          <w:szCs w:val="22"/>
        </w:rPr>
        <w:t>(</w:t>
      </w:r>
      <w:r w:rsidRPr="00051660">
        <w:rPr>
          <w:b/>
          <w:szCs w:val="22"/>
        </w:rPr>
        <w:t>authority</w:t>
      </w:r>
      <w:r w:rsidRPr="00051660">
        <w:rPr>
          <w:szCs w:val="22"/>
        </w:rPr>
        <w:t xml:space="preserve">) the </w:t>
      </w:r>
      <w:r w:rsidR="005F4A0B" w:rsidRPr="00051660">
        <w:rPr>
          <w:szCs w:val="22"/>
        </w:rPr>
        <w:t>Response</w:t>
      </w:r>
      <w:r w:rsidRPr="00051660">
        <w:rPr>
          <w:szCs w:val="22"/>
        </w:rPr>
        <w:t xml:space="preserve"> has been signed and </w:t>
      </w:r>
      <w:r w:rsidR="0000492E" w:rsidRPr="00051660">
        <w:rPr>
          <w:szCs w:val="22"/>
        </w:rPr>
        <w:t>lodged</w:t>
      </w:r>
      <w:r w:rsidRPr="00051660">
        <w:rPr>
          <w:szCs w:val="22"/>
        </w:rPr>
        <w:t xml:space="preserve"> by a person with authority to do so on behalf of the </w:t>
      </w:r>
      <w:r w:rsidR="005F4A0B" w:rsidRPr="00051660">
        <w:rPr>
          <w:szCs w:val="22"/>
        </w:rPr>
        <w:t>Respondent</w:t>
      </w:r>
      <w:r w:rsidRPr="00051660">
        <w:rPr>
          <w:szCs w:val="22"/>
        </w:rPr>
        <w:t>;</w:t>
      </w:r>
    </w:p>
    <w:p w14:paraId="7C540DE1" w14:textId="439CB4C5" w:rsidR="00D339F6" w:rsidRPr="00051660" w:rsidRDefault="00D339F6">
      <w:pPr>
        <w:pStyle w:val="OLNumber3"/>
        <w:rPr>
          <w:szCs w:val="22"/>
        </w:rPr>
      </w:pPr>
      <w:r w:rsidRPr="00051660">
        <w:rPr>
          <w:szCs w:val="22"/>
        </w:rPr>
        <w:t>(</w:t>
      </w:r>
      <w:r w:rsidR="0081746B" w:rsidRPr="00051660">
        <w:rPr>
          <w:b/>
          <w:szCs w:val="22"/>
        </w:rPr>
        <w:t xml:space="preserve">basis of </w:t>
      </w:r>
      <w:r w:rsidR="005F4A0B" w:rsidRPr="00051660">
        <w:rPr>
          <w:b/>
          <w:szCs w:val="22"/>
        </w:rPr>
        <w:t>Response</w:t>
      </w:r>
      <w:r w:rsidRPr="00051660">
        <w:rPr>
          <w:szCs w:val="22"/>
        </w:rPr>
        <w:t xml:space="preserve">) the </w:t>
      </w:r>
      <w:r w:rsidR="005F4A0B" w:rsidRPr="00051660">
        <w:rPr>
          <w:szCs w:val="22"/>
        </w:rPr>
        <w:t>Respondent</w:t>
      </w:r>
      <w:r w:rsidRPr="00051660">
        <w:rPr>
          <w:szCs w:val="22"/>
        </w:rPr>
        <w:t>:</w:t>
      </w:r>
    </w:p>
    <w:p w14:paraId="3FA56ADF" w14:textId="2F9DA1C2" w:rsidR="00D339F6" w:rsidRPr="0067079C" w:rsidRDefault="00D339F6">
      <w:pPr>
        <w:pStyle w:val="OLNumber4"/>
        <w:rPr>
          <w:szCs w:val="22"/>
        </w:rPr>
      </w:pPr>
      <w:r w:rsidRPr="00051660">
        <w:rPr>
          <w:szCs w:val="22"/>
        </w:rPr>
        <w:t xml:space="preserve">has received or obtained copies of all of </w:t>
      </w:r>
      <w:r w:rsidR="00D77041" w:rsidRPr="00051660">
        <w:rPr>
          <w:szCs w:val="22"/>
        </w:rPr>
        <w:t xml:space="preserve">the </w:t>
      </w:r>
      <w:r w:rsidR="004E62EB" w:rsidRPr="00051660">
        <w:rPr>
          <w:szCs w:val="22"/>
        </w:rPr>
        <w:t>Procurement Documents</w:t>
      </w:r>
      <w:r w:rsidR="0081746B" w:rsidRPr="00051660">
        <w:rPr>
          <w:szCs w:val="22"/>
        </w:rPr>
        <w:t xml:space="preserve"> and all </w:t>
      </w:r>
      <w:r w:rsidR="0081746B" w:rsidRPr="0067079C">
        <w:rPr>
          <w:szCs w:val="22"/>
        </w:rPr>
        <w:t xml:space="preserve">information or documents referred to in the </w:t>
      </w:r>
      <w:r w:rsidR="004E62EB" w:rsidRPr="00EB4744">
        <w:rPr>
          <w:szCs w:val="22"/>
        </w:rPr>
        <w:t>Procurement Documents</w:t>
      </w:r>
      <w:r w:rsidRPr="005F32C2">
        <w:rPr>
          <w:szCs w:val="22"/>
        </w:rPr>
        <w:t>;</w:t>
      </w:r>
      <w:r w:rsidR="002556C8" w:rsidRPr="0067079C">
        <w:rPr>
          <w:szCs w:val="22"/>
        </w:rPr>
        <w:t xml:space="preserve"> and</w:t>
      </w:r>
    </w:p>
    <w:p w14:paraId="4801C9D9" w14:textId="4110741D" w:rsidR="00D339F6" w:rsidRPr="0067079C" w:rsidRDefault="00D339F6">
      <w:pPr>
        <w:pStyle w:val="OLNumber4"/>
        <w:rPr>
          <w:szCs w:val="22"/>
        </w:rPr>
      </w:pPr>
      <w:r w:rsidRPr="0067079C">
        <w:rPr>
          <w:szCs w:val="22"/>
        </w:rPr>
        <w:lastRenderedPageBreak/>
        <w:t xml:space="preserve">has not relied on the accuracy, adequacy or completeness of any documents or information provided </w:t>
      </w:r>
      <w:r w:rsidR="00030E9A" w:rsidRPr="0067079C">
        <w:rPr>
          <w:szCs w:val="22"/>
        </w:rPr>
        <w:t xml:space="preserve">or any representation made </w:t>
      </w:r>
      <w:r w:rsidRPr="0067079C">
        <w:rPr>
          <w:szCs w:val="22"/>
        </w:rPr>
        <w:t xml:space="preserve">by or on behalf of the Principal in connection with the Procurement Process in preparing its </w:t>
      </w:r>
      <w:r w:rsidR="005F4A0B" w:rsidRPr="0067079C">
        <w:rPr>
          <w:szCs w:val="22"/>
        </w:rPr>
        <w:t>Response</w:t>
      </w:r>
      <w:r w:rsidRPr="0067079C">
        <w:rPr>
          <w:szCs w:val="22"/>
        </w:rPr>
        <w:t>;</w:t>
      </w:r>
    </w:p>
    <w:p w14:paraId="6AB0CC0F" w14:textId="6D0C2DAB" w:rsidR="00A46013" w:rsidRPr="0067079C" w:rsidRDefault="00A46013" w:rsidP="00A46013">
      <w:pPr>
        <w:pStyle w:val="OLNumber3"/>
        <w:rPr>
          <w:szCs w:val="22"/>
        </w:rPr>
      </w:pPr>
      <w:r w:rsidRPr="0067079C">
        <w:rPr>
          <w:szCs w:val="22"/>
        </w:rPr>
        <w:t>(</w:t>
      </w:r>
      <w:r w:rsidRPr="0067079C">
        <w:rPr>
          <w:b/>
          <w:szCs w:val="22"/>
        </w:rPr>
        <w:t xml:space="preserve">accuracy of </w:t>
      </w:r>
      <w:r w:rsidR="005F4A0B" w:rsidRPr="0067079C">
        <w:rPr>
          <w:b/>
          <w:szCs w:val="22"/>
        </w:rPr>
        <w:t>Response</w:t>
      </w:r>
      <w:r w:rsidRPr="0067079C">
        <w:rPr>
          <w:szCs w:val="22"/>
        </w:rPr>
        <w:t>)</w:t>
      </w:r>
      <w:r w:rsidRPr="0067079C">
        <w:rPr>
          <w:b/>
          <w:szCs w:val="22"/>
        </w:rPr>
        <w:t xml:space="preserve"> </w:t>
      </w:r>
      <w:r w:rsidRPr="0067079C">
        <w:rPr>
          <w:szCs w:val="22"/>
        </w:rPr>
        <w:t xml:space="preserve">all information provided in or with the </w:t>
      </w:r>
      <w:r w:rsidR="005F4A0B" w:rsidRPr="0067079C">
        <w:rPr>
          <w:szCs w:val="22"/>
        </w:rPr>
        <w:t>Response</w:t>
      </w:r>
      <w:r w:rsidRPr="0067079C">
        <w:rPr>
          <w:szCs w:val="22"/>
        </w:rPr>
        <w:t xml:space="preserve"> is accurate; </w:t>
      </w:r>
    </w:p>
    <w:p w14:paraId="3D811314" w14:textId="108BEBB6" w:rsidR="0021210A" w:rsidRPr="0067079C" w:rsidRDefault="00A46013" w:rsidP="005F4A0B">
      <w:pPr>
        <w:pStyle w:val="OLNumber3"/>
        <w:rPr>
          <w:szCs w:val="22"/>
        </w:rPr>
      </w:pPr>
      <w:r w:rsidRPr="0067079C">
        <w:rPr>
          <w:szCs w:val="22"/>
        </w:rPr>
        <w:t>(</w:t>
      </w:r>
      <w:r w:rsidRPr="0067079C">
        <w:rPr>
          <w:b/>
          <w:szCs w:val="22"/>
        </w:rPr>
        <w:t>ability</w:t>
      </w:r>
      <w:r w:rsidRPr="0067079C">
        <w:rPr>
          <w:szCs w:val="22"/>
        </w:rPr>
        <w:t xml:space="preserve">) the </w:t>
      </w:r>
      <w:r w:rsidR="005F4A0B" w:rsidRPr="0067079C">
        <w:rPr>
          <w:szCs w:val="22"/>
        </w:rPr>
        <w:t>Respondent</w:t>
      </w:r>
      <w:r w:rsidRPr="0067079C">
        <w:rPr>
          <w:szCs w:val="22"/>
        </w:rPr>
        <w:t xml:space="preserve"> and its relevant Personnel</w:t>
      </w:r>
      <w:r w:rsidR="0021210A" w:rsidRPr="0067079C">
        <w:rPr>
          <w:szCs w:val="22"/>
        </w:rPr>
        <w:t>:</w:t>
      </w:r>
    </w:p>
    <w:p w14:paraId="5DB17B60" w14:textId="47B1139C" w:rsidR="0021210A" w:rsidRPr="000E4801" w:rsidRDefault="00A46013" w:rsidP="008C2EEB">
      <w:pPr>
        <w:pStyle w:val="OLNumber4"/>
      </w:pPr>
      <w:r w:rsidRPr="000E4801">
        <w:t xml:space="preserve">hold (and are compliant with all requirements of) all necessary competencies, licences (including if necessary, a licence under the </w:t>
      </w:r>
      <w:r w:rsidRPr="000E4801">
        <w:rPr>
          <w:i/>
        </w:rPr>
        <w:t xml:space="preserve">Queensland Building and Construction Commission Act 1991 </w:t>
      </w:r>
      <w:r w:rsidRPr="000E4801">
        <w:t xml:space="preserve">(Qld)), accreditations, certifications, permits, clearances and other authorisations which will be required for the </w:t>
      </w:r>
      <w:r w:rsidR="005F4A0B" w:rsidRPr="000E4801">
        <w:t>Respondent</w:t>
      </w:r>
      <w:r w:rsidRPr="000E4801">
        <w:t xml:space="preserve"> to carry out the Scope if it is </w:t>
      </w:r>
      <w:r w:rsidR="00FB653B" w:rsidRPr="000E4801">
        <w:t>ultimately engaged to carry out that Scope</w:t>
      </w:r>
      <w:r w:rsidR="0021210A" w:rsidRPr="000E4801">
        <w:t>;</w:t>
      </w:r>
      <w:r w:rsidR="005F32C2">
        <w:t xml:space="preserve"> and</w:t>
      </w:r>
    </w:p>
    <w:p w14:paraId="42C85F22" w14:textId="63AFFC77" w:rsidR="00A46013" w:rsidRDefault="0067079C" w:rsidP="000E4801">
      <w:pPr>
        <w:pStyle w:val="OLNumber4"/>
      </w:pPr>
      <w:r w:rsidRPr="0067079C">
        <w:t>are not excluded from submitti</w:t>
      </w:r>
      <w:r w:rsidRPr="00EB4744">
        <w:t xml:space="preserve">ng a </w:t>
      </w:r>
      <w:r w:rsidR="001735E5">
        <w:t>t</w:t>
      </w:r>
      <w:r w:rsidRPr="00EB4744">
        <w:t>e</w:t>
      </w:r>
      <w:r w:rsidR="001735E5">
        <w:t>nder</w:t>
      </w:r>
      <w:r w:rsidRPr="00EB4744">
        <w:t xml:space="preserve"> under any applicable Queensland or Federal Government scheme, code or p</w:t>
      </w:r>
      <w:r w:rsidRPr="005F32C2">
        <w:t>olicy</w:t>
      </w:r>
      <w:r w:rsidR="00CD129E">
        <w:t>;</w:t>
      </w:r>
    </w:p>
    <w:p w14:paraId="150A0967" w14:textId="717541A9" w:rsidR="00F71FBA" w:rsidRPr="00671792" w:rsidRDefault="00F71FBA" w:rsidP="00F71FBA">
      <w:pPr>
        <w:pStyle w:val="OLNumber3"/>
        <w:rPr>
          <w:szCs w:val="22"/>
        </w:rPr>
      </w:pPr>
      <w:r w:rsidRPr="00671792">
        <w:rPr>
          <w:szCs w:val="22"/>
        </w:rPr>
        <w:t>(</w:t>
      </w:r>
      <w:r w:rsidRPr="00671792">
        <w:rPr>
          <w:b/>
          <w:bCs/>
          <w:szCs w:val="22"/>
        </w:rPr>
        <w:t>suitability etc. of works, goods or services</w:t>
      </w:r>
      <w:r w:rsidRPr="00671792">
        <w:rPr>
          <w:szCs w:val="22"/>
        </w:rPr>
        <w:t>) where the Principal has stated in the Procurement Documents the purpose(s) for which the works, goods or services must be suitable, appropriate, adequate or fit, the works, goods or services shall be suitable, appropriate, adequate and</w:t>
      </w:r>
      <w:r w:rsidR="00CD129E">
        <w:rPr>
          <w:szCs w:val="22"/>
        </w:rPr>
        <w:t xml:space="preserve"> </w:t>
      </w:r>
      <w:r w:rsidRPr="00671792">
        <w:rPr>
          <w:szCs w:val="22"/>
        </w:rPr>
        <w:t>fit for those purposes (but this warranty and representation will not apply to the extent (if any) that the Respondent has expressly excluded or limited it in the Respondent’s Response);</w:t>
      </w:r>
    </w:p>
    <w:p w14:paraId="5AE1A1EA" w14:textId="0AE1D3AA" w:rsidR="00F71FBA" w:rsidRPr="00671792" w:rsidRDefault="00F71FBA" w:rsidP="00F71FBA">
      <w:pPr>
        <w:pStyle w:val="OLNumber3"/>
        <w:rPr>
          <w:szCs w:val="22"/>
        </w:rPr>
      </w:pPr>
      <w:r w:rsidRPr="00671792">
        <w:rPr>
          <w:szCs w:val="22"/>
        </w:rPr>
        <w:t>(</w:t>
      </w:r>
      <w:r w:rsidRPr="00671792">
        <w:rPr>
          <w:b/>
          <w:bCs/>
          <w:szCs w:val="22"/>
        </w:rPr>
        <w:t>Effect of implied warranties</w:t>
      </w:r>
      <w:r w:rsidRPr="00671792">
        <w:rPr>
          <w:szCs w:val="22"/>
        </w:rPr>
        <w:t xml:space="preserve">) neither clause </w:t>
      </w:r>
      <w:r w:rsidRPr="00671792">
        <w:rPr>
          <w:szCs w:val="22"/>
        </w:rPr>
        <w:fldChar w:fldCharType="begin"/>
      </w:r>
      <w:r w:rsidRPr="00671792">
        <w:rPr>
          <w:szCs w:val="22"/>
        </w:rPr>
        <w:instrText xml:space="preserve"> REF _Ref11178791 \r \h  \* MERGEFORMAT </w:instrText>
      </w:r>
      <w:r w:rsidRPr="00671792">
        <w:rPr>
          <w:szCs w:val="22"/>
        </w:rPr>
      </w:r>
      <w:r w:rsidRPr="00671792">
        <w:rPr>
          <w:szCs w:val="22"/>
        </w:rPr>
        <w:fldChar w:fldCharType="separate"/>
      </w:r>
      <w:r w:rsidR="00C13ADC">
        <w:rPr>
          <w:szCs w:val="22"/>
        </w:rPr>
        <w:t>5</w:t>
      </w:r>
      <w:r w:rsidRPr="00671792">
        <w:rPr>
          <w:szCs w:val="22"/>
        </w:rPr>
        <w:fldChar w:fldCharType="end"/>
      </w:r>
      <w:r w:rsidRPr="00671792">
        <w:rPr>
          <w:szCs w:val="22"/>
        </w:rPr>
        <w:t xml:space="preserve"> </w:t>
      </w:r>
      <w:r w:rsidR="001735E5">
        <w:rPr>
          <w:szCs w:val="22"/>
        </w:rPr>
        <w:t>n</w:t>
      </w:r>
      <w:r w:rsidRPr="00671792">
        <w:rPr>
          <w:szCs w:val="22"/>
        </w:rPr>
        <w:t xml:space="preserve">or clause </w:t>
      </w:r>
      <w:r w:rsidRPr="00671792">
        <w:rPr>
          <w:szCs w:val="22"/>
        </w:rPr>
        <w:fldChar w:fldCharType="begin"/>
      </w:r>
      <w:r w:rsidRPr="00671792">
        <w:rPr>
          <w:szCs w:val="22"/>
        </w:rPr>
        <w:instrText xml:space="preserve"> REF _Ref51596086 \r \h  \* MERGEFORMAT </w:instrText>
      </w:r>
      <w:r w:rsidRPr="00671792">
        <w:rPr>
          <w:szCs w:val="22"/>
        </w:rPr>
      </w:r>
      <w:r w:rsidRPr="00671792">
        <w:rPr>
          <w:szCs w:val="22"/>
        </w:rPr>
        <w:fldChar w:fldCharType="separate"/>
      </w:r>
      <w:r w:rsidR="00C13ADC">
        <w:rPr>
          <w:szCs w:val="22"/>
        </w:rPr>
        <w:t>6</w:t>
      </w:r>
      <w:r w:rsidRPr="00671792">
        <w:rPr>
          <w:szCs w:val="22"/>
        </w:rPr>
        <w:fldChar w:fldCharType="end"/>
      </w:r>
      <w:r w:rsidRPr="00671792">
        <w:rPr>
          <w:szCs w:val="22"/>
        </w:rPr>
        <w:t xml:space="preserve"> shall operate in any way</w:t>
      </w:r>
      <w:r w:rsidR="00E4171C">
        <w:rPr>
          <w:szCs w:val="22"/>
        </w:rPr>
        <w:t xml:space="preserve"> to</w:t>
      </w:r>
      <w:r w:rsidRPr="00671792">
        <w:rPr>
          <w:szCs w:val="22"/>
        </w:rPr>
        <w:t xml:space="preserve"> limit, exclude or otherwise restrict the operation of any warranty implied by law.</w:t>
      </w:r>
    </w:p>
    <w:p w14:paraId="24F43B9C" w14:textId="53CE2DE4" w:rsidR="00FB653B" w:rsidRPr="00051660" w:rsidRDefault="005F4A0B" w:rsidP="000B0264">
      <w:pPr>
        <w:pStyle w:val="OLNumber1BU"/>
      </w:pPr>
      <w:bookmarkStart w:id="279" w:name="_Ref17902805"/>
      <w:bookmarkStart w:id="280" w:name="_Ref51596086"/>
      <w:bookmarkStart w:id="281" w:name="_Toc140294588"/>
      <w:r w:rsidRPr="00051660">
        <w:t>Respondent</w:t>
      </w:r>
      <w:r w:rsidR="00FB653B" w:rsidRPr="00051660">
        <w:t xml:space="preserve">'s </w:t>
      </w:r>
      <w:r w:rsidR="00C7562D" w:rsidRPr="00051660">
        <w:t xml:space="preserve">FURTHER </w:t>
      </w:r>
      <w:r w:rsidR="00FB653B" w:rsidRPr="00051660">
        <w:t>warranties and representations</w:t>
      </w:r>
      <w:bookmarkEnd w:id="279"/>
      <w:r w:rsidR="004E62EB" w:rsidRPr="00051660">
        <w:t xml:space="preserve"> (</w:t>
      </w:r>
      <w:r w:rsidR="00E10E2C" w:rsidRPr="00051660">
        <w:t>RFT</w:t>
      </w:r>
      <w:r w:rsidR="004E62EB" w:rsidRPr="00051660">
        <w:t xml:space="preserve"> </w:t>
      </w:r>
      <w:r w:rsidR="003367E7">
        <w:t xml:space="preserve">AND RFQ </w:t>
      </w:r>
      <w:r w:rsidR="004E62EB" w:rsidRPr="00051660">
        <w:t>ONLY)</w:t>
      </w:r>
      <w:bookmarkEnd w:id="280"/>
      <w:bookmarkEnd w:id="281"/>
    </w:p>
    <w:p w14:paraId="60A8C37B" w14:textId="255C0B8C" w:rsidR="004E62EB" w:rsidRPr="00051660" w:rsidRDefault="004E62EB" w:rsidP="000B0264">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_Ref17902805 \w \h </w:instrText>
      </w:r>
      <w:r w:rsidR="00051660">
        <w:instrText xml:space="preserve"> \* MERGEFORMAT </w:instrText>
      </w:r>
      <w:r w:rsidRPr="002D7CE1">
        <w:fldChar w:fldCharType="separate"/>
      </w:r>
      <w:r w:rsidR="00C13ADC">
        <w:t>6</w:t>
      </w:r>
      <w:r w:rsidRPr="002D7CE1">
        <w:fldChar w:fldCharType="end"/>
      </w:r>
      <w:r w:rsidRPr="00051660">
        <w:t xml:space="preserve"> only applies in respect of an </w:t>
      </w:r>
      <w:r w:rsidR="00E10E2C" w:rsidRPr="00051660">
        <w:t>RFT</w:t>
      </w:r>
      <w:r w:rsidR="003367E7">
        <w:t xml:space="preserve"> or an RFQ</w:t>
      </w:r>
      <w:r w:rsidRPr="00051660">
        <w:t xml:space="preserve">. </w:t>
      </w:r>
    </w:p>
    <w:p w14:paraId="489F89F7" w14:textId="030EA42E" w:rsidR="00FB653B" w:rsidRPr="000B0264" w:rsidRDefault="00FB653B" w:rsidP="000B0264">
      <w:pPr>
        <w:pStyle w:val="OLNumber2"/>
        <w:rPr>
          <w:bCs/>
        </w:rPr>
      </w:pPr>
      <w:r w:rsidRPr="00051660">
        <w:t>(</w:t>
      </w:r>
      <w:r w:rsidRPr="00051660">
        <w:rPr>
          <w:b/>
        </w:rPr>
        <w:t>Warranties and Representations</w:t>
      </w:r>
      <w:r w:rsidRPr="00051660">
        <w:t xml:space="preserve">) By lodging a </w:t>
      </w:r>
      <w:r w:rsidR="005F4A0B" w:rsidRPr="00051660">
        <w:t>Response</w:t>
      </w:r>
      <w:r w:rsidRPr="00051660">
        <w:t xml:space="preserve">, the </w:t>
      </w:r>
      <w:r w:rsidR="005F4A0B" w:rsidRPr="00051660">
        <w:t>Respondent</w:t>
      </w:r>
      <w:r w:rsidRPr="00051660">
        <w:t xml:space="preserve"> warrants and represents that:</w:t>
      </w:r>
    </w:p>
    <w:p w14:paraId="502EEB00" w14:textId="050A7846" w:rsidR="009B3EAB" w:rsidRPr="00051660" w:rsidRDefault="00FB653B" w:rsidP="00BA29F7">
      <w:pPr>
        <w:pStyle w:val="OLNumber3"/>
      </w:pPr>
      <w:r w:rsidRPr="00051660">
        <w:t>(</w:t>
      </w:r>
      <w:r w:rsidRPr="00051660">
        <w:rPr>
          <w:b/>
          <w:bCs/>
        </w:rPr>
        <w:t>investigations</w:t>
      </w:r>
      <w:r w:rsidRPr="00051660">
        <w:t>)</w:t>
      </w:r>
      <w:r w:rsidRPr="00051660">
        <w:rPr>
          <w:b/>
          <w:bCs/>
        </w:rPr>
        <w:t xml:space="preserve"> </w:t>
      </w:r>
      <w:r w:rsidRPr="00051660">
        <w:t xml:space="preserve">the </w:t>
      </w:r>
      <w:r w:rsidR="005F4A0B" w:rsidRPr="00051660">
        <w:t>Respondent</w:t>
      </w:r>
      <w:r w:rsidRPr="00051660">
        <w:t xml:space="preserve"> </w:t>
      </w:r>
      <w:r w:rsidR="00D339F6" w:rsidRPr="00051660">
        <w:t>has undertaken its own enquiries and investigations to satisfy itself of</w:t>
      </w:r>
      <w:r w:rsidR="009B3EAB" w:rsidRPr="00051660">
        <w:t>:</w:t>
      </w:r>
    </w:p>
    <w:p w14:paraId="07A965B3" w14:textId="2FBE6DA2" w:rsidR="00D339F6" w:rsidRPr="00051660" w:rsidRDefault="00D339F6" w:rsidP="00BA29F7">
      <w:pPr>
        <w:pStyle w:val="OLNumber4"/>
      </w:pPr>
      <w:r w:rsidRPr="00051660">
        <w:t xml:space="preserve">the nature and extent of the </w:t>
      </w:r>
      <w:r w:rsidR="008478B5" w:rsidRPr="00051660">
        <w:t>Scope</w:t>
      </w:r>
      <w:r w:rsidR="00EC4252" w:rsidRPr="00051660">
        <w:t xml:space="preserve">, </w:t>
      </w:r>
      <w:r w:rsidRPr="00051660">
        <w:t xml:space="preserve">its contractual obligations and all other risks, contingencies and other circumstances which could have an impact on its ability to carry out and complete </w:t>
      </w:r>
      <w:r w:rsidR="00C41ABF" w:rsidRPr="00051660">
        <w:t>the ob</w:t>
      </w:r>
      <w:r w:rsidR="00111A19" w:rsidRPr="00051660">
        <w:t>l</w:t>
      </w:r>
      <w:r w:rsidR="00C41ABF" w:rsidRPr="00051660">
        <w:t xml:space="preserve">igations it will have under the Contract if its </w:t>
      </w:r>
      <w:r w:rsidR="00242C0F" w:rsidRPr="00051660">
        <w:t>Response</w:t>
      </w:r>
      <w:r w:rsidR="00C41ABF" w:rsidRPr="00051660">
        <w:t xml:space="preserve"> is accepted</w:t>
      </w:r>
      <w:r w:rsidRPr="00051660">
        <w:t xml:space="preserve"> for the Price;</w:t>
      </w:r>
      <w:r w:rsidR="009B3EAB" w:rsidRPr="00051660">
        <w:t xml:space="preserve"> and</w:t>
      </w:r>
    </w:p>
    <w:p w14:paraId="07D58C56" w14:textId="620E6A69" w:rsidR="009B3EAB" w:rsidRPr="00051660" w:rsidRDefault="009B3EAB" w:rsidP="00BA29F7">
      <w:pPr>
        <w:pStyle w:val="OLNumber4"/>
      </w:pPr>
      <w:bookmarkStart w:id="282" w:name="_Hlk7517328"/>
      <w:r w:rsidRPr="00051660">
        <w:t xml:space="preserve">the suitability, appropriateness and adequacy of the </w:t>
      </w:r>
      <w:r w:rsidR="008478B5" w:rsidRPr="00051660">
        <w:t>Scope</w:t>
      </w:r>
      <w:r w:rsidRPr="00051660">
        <w:t xml:space="preserve"> (</w:t>
      </w:r>
      <w:bookmarkStart w:id="283" w:name="_Hlk7526409"/>
      <w:r w:rsidRPr="00051660">
        <w:t>including</w:t>
      </w:r>
      <w:r w:rsidR="00EC4252" w:rsidRPr="00051660">
        <w:t xml:space="preserve">, </w:t>
      </w:r>
      <w:r w:rsidR="00C41ABF" w:rsidRPr="00051660">
        <w:rPr>
          <w:szCs w:val="22"/>
        </w:rPr>
        <w:t xml:space="preserve">in respect of contracts under which the successful </w:t>
      </w:r>
      <w:r w:rsidR="00242C0F" w:rsidRPr="00051660">
        <w:rPr>
          <w:szCs w:val="22"/>
        </w:rPr>
        <w:t>Respondent</w:t>
      </w:r>
      <w:r w:rsidR="00C41ABF" w:rsidRPr="00051660">
        <w:rPr>
          <w:szCs w:val="22"/>
        </w:rPr>
        <w:t xml:space="preserve"> is required to design works, </w:t>
      </w:r>
      <w:r w:rsidR="00096D0C" w:rsidRPr="00051660">
        <w:t>any</w:t>
      </w:r>
      <w:r w:rsidRPr="00051660">
        <w:t xml:space="preserve"> </w:t>
      </w:r>
      <w:r w:rsidR="00C41ABF" w:rsidRPr="00051660">
        <w:t>p</w:t>
      </w:r>
      <w:r w:rsidRPr="00051660">
        <w:t xml:space="preserve">reliminary </w:t>
      </w:r>
      <w:r w:rsidR="00C41ABF" w:rsidRPr="00051660">
        <w:t>d</w:t>
      </w:r>
      <w:r w:rsidRPr="00051660">
        <w:t>esign</w:t>
      </w:r>
      <w:r w:rsidR="00C41ABF" w:rsidRPr="00051660">
        <w:t xml:space="preserve"> included in the Scope</w:t>
      </w:r>
      <w:bookmarkEnd w:id="283"/>
      <w:r w:rsidRPr="00051660">
        <w:t xml:space="preserve">) for the purposes stated in or to be reasonably inferred from the </w:t>
      </w:r>
      <w:r w:rsidR="008478B5" w:rsidRPr="00051660">
        <w:t>Scope</w:t>
      </w:r>
      <w:r w:rsidRPr="00051660">
        <w:t xml:space="preserve">; </w:t>
      </w:r>
    </w:p>
    <w:p w14:paraId="432AF5F8" w14:textId="2494A144" w:rsidR="00D339F6" w:rsidRPr="00051660" w:rsidRDefault="00D339F6">
      <w:pPr>
        <w:pStyle w:val="OLNumber3"/>
      </w:pPr>
      <w:bookmarkStart w:id="284" w:name="_Hlk17901799"/>
      <w:bookmarkEnd w:id="282"/>
      <w:r w:rsidRPr="00051660">
        <w:t>(</w:t>
      </w:r>
      <w:r w:rsidRPr="00051660">
        <w:rPr>
          <w:b/>
        </w:rPr>
        <w:t>ability</w:t>
      </w:r>
      <w:r w:rsidRPr="00051660">
        <w:t xml:space="preserve">) the </w:t>
      </w:r>
      <w:r w:rsidR="005F4A0B" w:rsidRPr="00051660">
        <w:t>Respondent</w:t>
      </w:r>
      <w:r w:rsidRPr="00051660">
        <w:t xml:space="preserve"> and its relevant Personnel:</w:t>
      </w:r>
    </w:p>
    <w:bookmarkEnd w:id="284"/>
    <w:p w14:paraId="272F9916" w14:textId="58E2508B" w:rsidR="00D339F6" w:rsidRPr="00051660" w:rsidRDefault="00D339F6">
      <w:pPr>
        <w:pStyle w:val="OLNumber4"/>
      </w:pPr>
      <w:r w:rsidRPr="00051660">
        <w:t>have and will maintain the necessary experience, expertise and skill to perform its obligations under the Contract in accordance with the requirements of the Contract</w:t>
      </w:r>
      <w:r w:rsidR="00B03EEF" w:rsidRPr="00051660">
        <w:t xml:space="preserve"> in the event that its </w:t>
      </w:r>
      <w:r w:rsidR="005F4A0B" w:rsidRPr="00051660">
        <w:t>Response</w:t>
      </w:r>
      <w:r w:rsidR="00B03EEF" w:rsidRPr="00051660">
        <w:t xml:space="preserve"> is accepted</w:t>
      </w:r>
      <w:r w:rsidRPr="00051660">
        <w:t>;</w:t>
      </w:r>
      <w:r w:rsidR="008C5D84" w:rsidRPr="00051660">
        <w:t xml:space="preserve"> and</w:t>
      </w:r>
    </w:p>
    <w:p w14:paraId="681099B6" w14:textId="4BD89AED" w:rsidR="00B03EEF" w:rsidRPr="00051660" w:rsidRDefault="00907A6B">
      <w:pPr>
        <w:pStyle w:val="OLNumber4"/>
      </w:pPr>
      <w:r w:rsidRPr="00051660">
        <w:t>have</w:t>
      </w:r>
      <w:r w:rsidR="0081746B" w:rsidRPr="00051660">
        <w:t xml:space="preserve"> </w:t>
      </w:r>
      <w:r w:rsidR="00A84D90" w:rsidRPr="00051660">
        <w:t xml:space="preserve">and will maintain </w:t>
      </w:r>
      <w:r w:rsidR="0081746B" w:rsidRPr="00051660">
        <w:t xml:space="preserve">the resources necessary </w:t>
      </w:r>
      <w:r w:rsidR="00B03EEF" w:rsidRPr="00051660">
        <w:t xml:space="preserve">to </w:t>
      </w:r>
      <w:r w:rsidR="00EC4252" w:rsidRPr="00051660">
        <w:t xml:space="preserve">comply with the timeframes for the performance of the Contract </w:t>
      </w:r>
      <w:r w:rsidR="00B03EEF" w:rsidRPr="00051660">
        <w:t xml:space="preserve">stated in </w:t>
      </w:r>
      <w:r w:rsidR="0001724C" w:rsidRPr="00051660">
        <w:t xml:space="preserve">the </w:t>
      </w:r>
      <w:r w:rsidR="004E62EB" w:rsidRPr="00051660">
        <w:t>Procurement Documents</w:t>
      </w:r>
      <w:r w:rsidR="00B03EEF" w:rsidRPr="00051660">
        <w:t xml:space="preserve"> (as amended if at all, pursuant to these </w:t>
      </w:r>
      <w:r w:rsidR="004E62EB" w:rsidRPr="00051660">
        <w:t>Procurement Process Conditions</w:t>
      </w:r>
      <w:r w:rsidR="009A5ABA" w:rsidRPr="00051660">
        <w:t>)</w:t>
      </w:r>
      <w:r w:rsidR="00B03EEF" w:rsidRPr="00051660">
        <w:t>;</w:t>
      </w:r>
    </w:p>
    <w:p w14:paraId="5FE5C836" w14:textId="3C8EE220" w:rsidR="00D339F6" w:rsidRPr="00051660" w:rsidRDefault="00D339F6">
      <w:pPr>
        <w:pStyle w:val="OLNumber3"/>
      </w:pPr>
      <w:r w:rsidRPr="00051660">
        <w:lastRenderedPageBreak/>
        <w:t>(</w:t>
      </w:r>
      <w:r w:rsidRPr="00051660">
        <w:rPr>
          <w:b/>
        </w:rPr>
        <w:t>price</w:t>
      </w:r>
      <w:r w:rsidRPr="00051660">
        <w:t xml:space="preserve">) the Price, and all rates, sums and prices included in the </w:t>
      </w:r>
      <w:r w:rsidR="005F4A0B" w:rsidRPr="00051660">
        <w:t>Response</w:t>
      </w:r>
      <w:r w:rsidRPr="00051660">
        <w:t xml:space="preserve"> allow for:</w:t>
      </w:r>
    </w:p>
    <w:p w14:paraId="0D3EAB71" w14:textId="21476BB3" w:rsidR="00D339F6" w:rsidRPr="00051660" w:rsidRDefault="00D339F6">
      <w:pPr>
        <w:pStyle w:val="OLNumber4"/>
      </w:pPr>
      <w:r w:rsidRPr="00051660">
        <w:t xml:space="preserve">all of the risks, contingencies and other circumstances which could have an effect on the </w:t>
      </w:r>
      <w:r w:rsidR="005F4A0B" w:rsidRPr="00051660">
        <w:t>Respondent</w:t>
      </w:r>
      <w:r w:rsidRPr="00051660">
        <w:t xml:space="preserve">'s ability to carry out and complete </w:t>
      </w:r>
      <w:r w:rsidR="00C41ABF" w:rsidRPr="00051660">
        <w:t xml:space="preserve">the obligations it will have under the Contract if its </w:t>
      </w:r>
      <w:r w:rsidR="005F4A0B" w:rsidRPr="00051660">
        <w:t>Response</w:t>
      </w:r>
      <w:r w:rsidR="00C41ABF" w:rsidRPr="00051660">
        <w:t xml:space="preserve"> is accepted</w:t>
      </w:r>
      <w:r w:rsidRPr="00051660">
        <w:t xml:space="preserve"> for the Price, except to the extent that the Contract expressly allows an adjustment;</w:t>
      </w:r>
    </w:p>
    <w:p w14:paraId="3843D023" w14:textId="02C5B431" w:rsidR="00D339F6" w:rsidRPr="00051660" w:rsidRDefault="00D339F6">
      <w:pPr>
        <w:pStyle w:val="OLNumber4"/>
      </w:pPr>
      <w:r w:rsidRPr="00051660">
        <w:t>the provision of all materials, plant, labour and other services necessary for the proper completion of</w:t>
      </w:r>
      <w:r w:rsidR="00EC4252" w:rsidRPr="00051660">
        <w:t xml:space="preserve"> </w:t>
      </w:r>
      <w:bookmarkStart w:id="285" w:name="_Hlk7526491"/>
      <w:r w:rsidR="00EC4252" w:rsidRPr="00051660">
        <w:t xml:space="preserve">the obligations it will have under the Contract if its </w:t>
      </w:r>
      <w:r w:rsidR="005F4A0B" w:rsidRPr="00051660">
        <w:t>Response</w:t>
      </w:r>
      <w:r w:rsidR="00EC4252" w:rsidRPr="00051660">
        <w:t xml:space="preserve"> is accepted</w:t>
      </w:r>
      <w:bookmarkEnd w:id="285"/>
      <w:r w:rsidRPr="00051660">
        <w:t>, whether or not those items are expressly mentioned in the Contract; and</w:t>
      </w:r>
    </w:p>
    <w:p w14:paraId="1C94B080" w14:textId="77777777" w:rsidR="00D339F6" w:rsidRPr="00051660" w:rsidRDefault="00D339F6" w:rsidP="00BA29F7">
      <w:pPr>
        <w:pStyle w:val="OLNumber4"/>
      </w:pPr>
      <w:r w:rsidRPr="00051660">
        <w:t>unless the Contract expressly allows an adjustment, rise and fall in costs</w:t>
      </w:r>
      <w:r w:rsidR="00953ABB" w:rsidRPr="00051660">
        <w:t>;</w:t>
      </w:r>
    </w:p>
    <w:p w14:paraId="4E208CC9" w14:textId="0EE33000" w:rsidR="00827935" w:rsidRPr="00051660" w:rsidRDefault="00827935" w:rsidP="00827935">
      <w:pPr>
        <w:pStyle w:val="OLNumber3"/>
      </w:pPr>
      <w:bookmarkStart w:id="286" w:name="_Hlk530841576"/>
      <w:r w:rsidRPr="00051660">
        <w:t>(</w:t>
      </w:r>
      <w:r w:rsidRPr="00051660">
        <w:rPr>
          <w:b/>
        </w:rPr>
        <w:t>competitive neutrality</w:t>
      </w:r>
      <w:r w:rsidRPr="00051660">
        <w:t xml:space="preserve">) if the </w:t>
      </w:r>
      <w:r w:rsidR="005F4A0B" w:rsidRPr="00051660">
        <w:t>Respondent</w:t>
      </w:r>
      <w:r w:rsidRPr="00051660">
        <w:t xml:space="preserve"> is required by law to comply with principles of competitive neutrality, the </w:t>
      </w:r>
      <w:r w:rsidR="005F4A0B" w:rsidRPr="00051660">
        <w:t>Respondent</w:t>
      </w:r>
      <w:r w:rsidRPr="00051660">
        <w:t xml:space="preserve"> has properly considered, assessed and complied with the applicable competitive neutrality principles in relation to the Procurement Process and the acceptance by the Principal of the </w:t>
      </w:r>
      <w:r w:rsidR="005F4A0B" w:rsidRPr="00051660">
        <w:t>Respondent</w:t>
      </w:r>
      <w:r w:rsidRPr="00051660">
        <w:t xml:space="preserve">’s </w:t>
      </w:r>
      <w:r w:rsidR="005F4A0B" w:rsidRPr="00051660">
        <w:t>Response</w:t>
      </w:r>
      <w:r w:rsidRPr="00051660">
        <w:t xml:space="preserve"> will not breach those principles;</w:t>
      </w:r>
    </w:p>
    <w:bookmarkEnd w:id="286"/>
    <w:p w14:paraId="0F43D38D" w14:textId="38513FA8" w:rsidR="005A5802" w:rsidRPr="00051660" w:rsidRDefault="005A5802" w:rsidP="00E23E40">
      <w:pPr>
        <w:pStyle w:val="OLNumber3"/>
        <w:rPr>
          <w:szCs w:val="22"/>
        </w:rPr>
      </w:pPr>
      <w:r w:rsidRPr="00051660">
        <w:rPr>
          <w:szCs w:val="22"/>
        </w:rPr>
        <w:t>(</w:t>
      </w:r>
      <w:r w:rsidRPr="00051660">
        <w:rPr>
          <w:b/>
          <w:szCs w:val="22"/>
        </w:rPr>
        <w:t>notice</w:t>
      </w:r>
      <w:r w:rsidRPr="00051660">
        <w:rPr>
          <w:szCs w:val="22"/>
        </w:rPr>
        <w:t>)</w:t>
      </w:r>
      <w:r w:rsidRPr="00051660">
        <w:rPr>
          <w:b/>
          <w:szCs w:val="22"/>
        </w:rPr>
        <w:t xml:space="preserve"> </w:t>
      </w:r>
      <w:r w:rsidR="00907A6B" w:rsidRPr="00051660">
        <w:rPr>
          <w:szCs w:val="22"/>
        </w:rPr>
        <w:t xml:space="preserve">the </w:t>
      </w:r>
      <w:r w:rsidR="005F4A0B" w:rsidRPr="00051660">
        <w:rPr>
          <w:szCs w:val="22"/>
        </w:rPr>
        <w:t>Respondent</w:t>
      </w:r>
      <w:r w:rsidR="00907A6B" w:rsidRPr="00051660">
        <w:rPr>
          <w:b/>
          <w:szCs w:val="22"/>
        </w:rPr>
        <w:t xml:space="preserve"> </w:t>
      </w:r>
      <w:r w:rsidRPr="00051660">
        <w:rPr>
          <w:szCs w:val="22"/>
        </w:rPr>
        <w:t xml:space="preserve">has notified the Principal in its </w:t>
      </w:r>
      <w:r w:rsidR="005F4A0B" w:rsidRPr="00051660">
        <w:rPr>
          <w:szCs w:val="22"/>
        </w:rPr>
        <w:t>Response</w:t>
      </w:r>
      <w:r w:rsidRPr="00051660">
        <w:rPr>
          <w:szCs w:val="22"/>
        </w:rPr>
        <w:t xml:space="preserve"> of any:</w:t>
      </w:r>
    </w:p>
    <w:p w14:paraId="381792C7" w14:textId="2003E0CE" w:rsidR="005A5802" w:rsidRPr="00051660" w:rsidRDefault="005A5802" w:rsidP="00E23E40">
      <w:pPr>
        <w:pStyle w:val="OLNumber4"/>
        <w:rPr>
          <w:szCs w:val="22"/>
        </w:rPr>
      </w:pPr>
      <w:r w:rsidRPr="00051660">
        <w:rPr>
          <w:szCs w:val="22"/>
        </w:rPr>
        <w:t xml:space="preserve">ambiguity, inconsistency, uncertainty, error or omission which it has discovered in or from the </w:t>
      </w:r>
      <w:r w:rsidR="004E62EB" w:rsidRPr="00051660">
        <w:rPr>
          <w:szCs w:val="22"/>
        </w:rPr>
        <w:t>Procurement Documents</w:t>
      </w:r>
      <w:r w:rsidRPr="00051660">
        <w:rPr>
          <w:szCs w:val="22"/>
        </w:rPr>
        <w:t>;</w:t>
      </w:r>
    </w:p>
    <w:p w14:paraId="7B66ABDD" w14:textId="77777777" w:rsidR="005A5802" w:rsidRPr="00051660" w:rsidRDefault="005A5802" w:rsidP="00E23E40">
      <w:pPr>
        <w:pStyle w:val="OLNumber4"/>
        <w:rPr>
          <w:szCs w:val="22"/>
        </w:rPr>
      </w:pPr>
      <w:r w:rsidRPr="00051660">
        <w:rPr>
          <w:szCs w:val="22"/>
        </w:rPr>
        <w:t>any assumptions that it has made in determining its Price;</w:t>
      </w:r>
    </w:p>
    <w:p w14:paraId="2CDC39BE" w14:textId="75BE4034" w:rsidR="000B04B9" w:rsidRPr="00051660" w:rsidRDefault="000B04B9" w:rsidP="00E23E40">
      <w:pPr>
        <w:pStyle w:val="OLNumber4"/>
        <w:rPr>
          <w:szCs w:val="22"/>
        </w:rPr>
      </w:pPr>
      <w:r w:rsidRPr="00051660">
        <w:rPr>
          <w:szCs w:val="22"/>
        </w:rPr>
        <w:t xml:space="preserve">further information or investigations </w:t>
      </w:r>
      <w:r w:rsidR="005A5802" w:rsidRPr="00051660">
        <w:rPr>
          <w:szCs w:val="22"/>
        </w:rPr>
        <w:t>which it considers that it requires</w:t>
      </w:r>
      <w:r w:rsidRPr="00051660">
        <w:rPr>
          <w:szCs w:val="22"/>
        </w:rPr>
        <w:t xml:space="preserve"> to enable it to give the warranties </w:t>
      </w:r>
      <w:r w:rsidR="000D7440" w:rsidRPr="00051660">
        <w:rPr>
          <w:szCs w:val="22"/>
        </w:rPr>
        <w:t xml:space="preserve">and make the representations </w:t>
      </w:r>
      <w:r w:rsidRPr="00051660">
        <w:rPr>
          <w:szCs w:val="22"/>
        </w:rPr>
        <w:t>in this clause</w:t>
      </w:r>
      <w:r w:rsidR="0061068A" w:rsidRPr="00051660">
        <w:rPr>
          <w:szCs w:val="22"/>
        </w:rPr>
        <w:t xml:space="preserve"> </w:t>
      </w:r>
      <w:r w:rsidR="00DD759C" w:rsidRPr="002D7CE1">
        <w:rPr>
          <w:szCs w:val="22"/>
        </w:rPr>
        <w:fldChar w:fldCharType="begin"/>
      </w:r>
      <w:r w:rsidR="00DD759C" w:rsidRPr="00051660">
        <w:rPr>
          <w:szCs w:val="22"/>
        </w:rPr>
        <w:instrText xml:space="preserve"> REF _Ref51596086 \w \h </w:instrText>
      </w:r>
      <w:r w:rsidR="00051660">
        <w:rPr>
          <w:szCs w:val="22"/>
        </w:rPr>
        <w:instrText xml:space="preserve"> \* MERGEFORMAT </w:instrText>
      </w:r>
      <w:r w:rsidR="00DD759C" w:rsidRPr="002D7CE1">
        <w:rPr>
          <w:szCs w:val="22"/>
        </w:rPr>
      </w:r>
      <w:r w:rsidR="00DD759C" w:rsidRPr="002D7CE1">
        <w:rPr>
          <w:szCs w:val="22"/>
        </w:rPr>
        <w:fldChar w:fldCharType="separate"/>
      </w:r>
      <w:r w:rsidR="00C13ADC">
        <w:rPr>
          <w:szCs w:val="22"/>
        </w:rPr>
        <w:t>6</w:t>
      </w:r>
      <w:r w:rsidR="00DD759C" w:rsidRPr="002D7CE1">
        <w:rPr>
          <w:szCs w:val="22"/>
        </w:rPr>
        <w:fldChar w:fldCharType="end"/>
      </w:r>
      <w:r w:rsidR="00DD759C" w:rsidRPr="00051660">
        <w:rPr>
          <w:szCs w:val="22"/>
        </w:rPr>
        <w:t>,</w:t>
      </w:r>
    </w:p>
    <w:p w14:paraId="179FFCA0" w14:textId="2CB21C6C" w:rsidR="00D339F6" w:rsidRPr="00051660" w:rsidRDefault="00D339F6">
      <w:pPr>
        <w:pStyle w:val="OLNumber4"/>
        <w:widowControl w:val="0"/>
        <w:numPr>
          <w:ilvl w:val="0"/>
          <w:numId w:val="0"/>
        </w:numPr>
        <w:ind w:left="709"/>
        <w:rPr>
          <w:szCs w:val="22"/>
        </w:rPr>
      </w:pPr>
      <w:r w:rsidRPr="00051660">
        <w:rPr>
          <w:szCs w:val="22"/>
        </w:rPr>
        <w:t xml:space="preserve">and otherwise gives all warranties and makes all representations which the Contract requires to be given or made by the successful </w:t>
      </w:r>
      <w:r w:rsidR="005F4A0B" w:rsidRPr="00051660">
        <w:rPr>
          <w:szCs w:val="22"/>
        </w:rPr>
        <w:t>Respondent</w:t>
      </w:r>
      <w:r w:rsidRPr="00051660">
        <w:rPr>
          <w:szCs w:val="22"/>
        </w:rPr>
        <w:t>.</w:t>
      </w:r>
      <w:r w:rsidR="005A5802" w:rsidRPr="00051660">
        <w:rPr>
          <w:szCs w:val="22"/>
        </w:rPr>
        <w:t xml:space="preserve">  The </w:t>
      </w:r>
      <w:r w:rsidR="005F4A0B" w:rsidRPr="00051660">
        <w:rPr>
          <w:szCs w:val="22"/>
        </w:rPr>
        <w:t>Respondent</w:t>
      </w:r>
      <w:r w:rsidR="005A5802" w:rsidRPr="00051660">
        <w:rPr>
          <w:szCs w:val="22"/>
        </w:rPr>
        <w:t xml:space="preserve"> acknowledges that the Principal will rely on these warranties </w:t>
      </w:r>
      <w:r w:rsidR="00E333DE" w:rsidRPr="00051660">
        <w:rPr>
          <w:szCs w:val="22"/>
        </w:rPr>
        <w:t xml:space="preserve">and representations </w:t>
      </w:r>
      <w:r w:rsidR="005A5802" w:rsidRPr="00051660">
        <w:rPr>
          <w:szCs w:val="22"/>
        </w:rPr>
        <w:t xml:space="preserve">in entering into a contract with the successful </w:t>
      </w:r>
      <w:r w:rsidR="005F4A0B" w:rsidRPr="00051660">
        <w:rPr>
          <w:szCs w:val="22"/>
        </w:rPr>
        <w:t>Respondent</w:t>
      </w:r>
      <w:r w:rsidR="005A5802" w:rsidRPr="00051660">
        <w:rPr>
          <w:szCs w:val="22"/>
        </w:rPr>
        <w:t xml:space="preserve">. </w:t>
      </w:r>
    </w:p>
    <w:p w14:paraId="6FAB4E5A" w14:textId="3CF79CC6" w:rsidR="007E763A" w:rsidRPr="00051660" w:rsidRDefault="007E763A" w:rsidP="000B0264">
      <w:pPr>
        <w:pStyle w:val="OLNumber1BU"/>
      </w:pPr>
      <w:bookmarkStart w:id="287" w:name="_Toc354403916"/>
      <w:bookmarkStart w:id="288" w:name="_Toc393438995"/>
      <w:bookmarkStart w:id="289" w:name="_Toc393467510"/>
      <w:bookmarkStart w:id="290" w:name="_Toc445365035"/>
      <w:bookmarkStart w:id="291" w:name="_Toc28003485"/>
      <w:bookmarkStart w:id="292" w:name="_Toc140294589"/>
      <w:r w:rsidRPr="00051660">
        <w:t>Lodgement</w:t>
      </w:r>
      <w:r w:rsidR="00EF01CA" w:rsidRPr="00051660">
        <w:t xml:space="preserve"> AND OPENING</w:t>
      </w:r>
      <w:r w:rsidRPr="00051660">
        <w:t xml:space="preserve"> of </w:t>
      </w:r>
      <w:bookmarkEnd w:id="229"/>
      <w:bookmarkEnd w:id="287"/>
      <w:bookmarkEnd w:id="288"/>
      <w:bookmarkEnd w:id="289"/>
      <w:bookmarkEnd w:id="290"/>
      <w:bookmarkEnd w:id="291"/>
      <w:r w:rsidR="004E62EB" w:rsidRPr="00051660">
        <w:t>RESPONSES</w:t>
      </w:r>
      <w:bookmarkEnd w:id="292"/>
    </w:p>
    <w:p w14:paraId="1B01760C" w14:textId="0368F8AA" w:rsidR="00EF7955" w:rsidRPr="00051660" w:rsidRDefault="00EF7955" w:rsidP="000B0264">
      <w:pPr>
        <w:pStyle w:val="OLNumber2"/>
      </w:pPr>
      <w:bookmarkStart w:id="293" w:name="_Toc490055048"/>
      <w:bookmarkStart w:id="294" w:name="_Toc490232054"/>
      <w:bookmarkStart w:id="295" w:name="_Toc490576051"/>
      <w:bookmarkStart w:id="296" w:name="_Toc490055049"/>
      <w:bookmarkStart w:id="297" w:name="_Toc490232055"/>
      <w:bookmarkStart w:id="298" w:name="_Toc490576052"/>
      <w:bookmarkStart w:id="299" w:name="_Toc490055050"/>
      <w:bookmarkStart w:id="300" w:name="_Toc490232056"/>
      <w:bookmarkStart w:id="301" w:name="_Toc490576053"/>
      <w:bookmarkStart w:id="302" w:name="_Toc490055051"/>
      <w:bookmarkStart w:id="303" w:name="_Toc490232057"/>
      <w:bookmarkStart w:id="304" w:name="_Toc490576054"/>
      <w:bookmarkStart w:id="305" w:name="_Toc490055052"/>
      <w:bookmarkStart w:id="306" w:name="_Toc490232058"/>
      <w:bookmarkStart w:id="307" w:name="_Toc490576055"/>
      <w:bookmarkStart w:id="308" w:name="_Toc490055053"/>
      <w:bookmarkStart w:id="309" w:name="_Toc490232059"/>
      <w:bookmarkStart w:id="310" w:name="_Toc490576056"/>
      <w:bookmarkStart w:id="311" w:name="_Toc490055054"/>
      <w:bookmarkStart w:id="312" w:name="_Toc490232060"/>
      <w:bookmarkStart w:id="313" w:name="_Toc490576057"/>
      <w:bookmarkStart w:id="314" w:name="_Toc490055055"/>
      <w:bookmarkStart w:id="315" w:name="_Toc490232061"/>
      <w:bookmarkStart w:id="316" w:name="_Toc490576058"/>
      <w:bookmarkStart w:id="317" w:name="_Toc490055056"/>
      <w:bookmarkStart w:id="318" w:name="_Toc490232062"/>
      <w:bookmarkStart w:id="319" w:name="_Toc490576059"/>
      <w:bookmarkStart w:id="320" w:name="_Toc490055057"/>
      <w:bookmarkStart w:id="321" w:name="_Toc490232063"/>
      <w:bookmarkStart w:id="322" w:name="_Toc490576060"/>
      <w:bookmarkStart w:id="323" w:name="_Toc490055058"/>
      <w:bookmarkStart w:id="324" w:name="_Toc490232064"/>
      <w:bookmarkStart w:id="325" w:name="_Toc490576061"/>
      <w:bookmarkStart w:id="326" w:name="_Toc490055059"/>
      <w:bookmarkStart w:id="327" w:name="_Toc490232065"/>
      <w:bookmarkStart w:id="328" w:name="_Toc490576062"/>
      <w:bookmarkStart w:id="329" w:name="_Toc490055060"/>
      <w:bookmarkStart w:id="330" w:name="_Toc490232066"/>
      <w:bookmarkStart w:id="331" w:name="_Toc490576063"/>
      <w:bookmarkStart w:id="332" w:name="_Toc490055061"/>
      <w:bookmarkStart w:id="333" w:name="_Toc490232067"/>
      <w:bookmarkStart w:id="334" w:name="_Toc490576064"/>
      <w:bookmarkStart w:id="335" w:name="_Hlk527374940"/>
      <w:bookmarkStart w:id="336" w:name="_Ref340583642"/>
      <w:bookmarkStart w:id="337" w:name="_Ref360101976"/>
      <w:bookmarkStart w:id="338" w:name="_Ref36000771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051660">
        <w:t>(</w:t>
      </w:r>
      <w:r w:rsidRPr="00051660">
        <w:rPr>
          <w:b/>
        </w:rPr>
        <w:t>Method of lodgement</w:t>
      </w:r>
      <w:r w:rsidRPr="00051660">
        <w:t>) A Response must be lodged:</w:t>
      </w:r>
    </w:p>
    <w:p w14:paraId="221A6A46" w14:textId="77777777" w:rsidR="00EF7955" w:rsidRPr="00051660" w:rsidRDefault="00EF7955" w:rsidP="00EF7955">
      <w:pPr>
        <w:pStyle w:val="OLNumber3"/>
        <w:rPr>
          <w:szCs w:val="22"/>
        </w:rPr>
      </w:pPr>
      <w:r w:rsidRPr="00051660">
        <w:rPr>
          <w:szCs w:val="22"/>
        </w:rPr>
        <w:t xml:space="preserve">if the Tender Box </w:t>
      </w:r>
      <w:r w:rsidRPr="00051660">
        <w:t>is</w:t>
      </w:r>
      <w:r w:rsidRPr="00051660">
        <w:rPr>
          <w:szCs w:val="22"/>
        </w:rPr>
        <w:t xml:space="preserve"> a website, by uploading it to the Tender Box;</w:t>
      </w:r>
    </w:p>
    <w:p w14:paraId="6A6BD6F2" w14:textId="7980CBAE" w:rsidR="00EF7955" w:rsidRPr="00051660" w:rsidRDefault="00EF7955" w:rsidP="00EF7955">
      <w:pPr>
        <w:pStyle w:val="OLNumber3"/>
        <w:rPr>
          <w:szCs w:val="22"/>
        </w:rPr>
      </w:pPr>
      <w:r w:rsidRPr="00051660">
        <w:rPr>
          <w:szCs w:val="22"/>
        </w:rPr>
        <w:t>if the Tender Box is an email address, by sending it as an attachment to an email to the Tender Box;</w:t>
      </w:r>
      <w:r w:rsidR="00131174" w:rsidRPr="00051660">
        <w:rPr>
          <w:szCs w:val="22"/>
        </w:rPr>
        <w:t xml:space="preserve"> or</w:t>
      </w:r>
    </w:p>
    <w:p w14:paraId="4621E1BF" w14:textId="77777777" w:rsidR="00EF7955" w:rsidRPr="00051660" w:rsidRDefault="00EF7955" w:rsidP="00EF7955">
      <w:pPr>
        <w:pStyle w:val="OLNumber3"/>
        <w:rPr>
          <w:szCs w:val="22"/>
        </w:rPr>
      </w:pPr>
      <w:r w:rsidRPr="00051660">
        <w:rPr>
          <w:szCs w:val="22"/>
        </w:rPr>
        <w:t>if the Tender Box is a physical address, by delivering it to the Tender Box.</w:t>
      </w:r>
    </w:p>
    <w:p w14:paraId="1CDE4271" w14:textId="0428A651" w:rsidR="00EF7955" w:rsidRPr="00051660" w:rsidRDefault="00EF7955" w:rsidP="00EF7955">
      <w:pPr>
        <w:pStyle w:val="OLNumber3"/>
        <w:numPr>
          <w:ilvl w:val="0"/>
          <w:numId w:val="0"/>
        </w:numPr>
        <w:ind w:left="709"/>
        <w:rPr>
          <w:szCs w:val="22"/>
        </w:rPr>
      </w:pPr>
      <w:r w:rsidRPr="00051660">
        <w:rPr>
          <w:szCs w:val="22"/>
        </w:rPr>
        <w:t xml:space="preserve">The Principal may direct or allow the Response to be lodged by an alternative method. </w:t>
      </w:r>
    </w:p>
    <w:p w14:paraId="15A7ABAA" w14:textId="421EB490" w:rsidR="00EF7955" w:rsidRPr="00051660" w:rsidRDefault="00EF7955" w:rsidP="000B0264">
      <w:pPr>
        <w:pStyle w:val="OLNumber2"/>
      </w:pPr>
      <w:bookmarkStart w:id="339" w:name="_Ref507772113"/>
      <w:r w:rsidRPr="00051660">
        <w:t>(</w:t>
      </w:r>
      <w:r w:rsidRPr="00051660">
        <w:rPr>
          <w:b/>
        </w:rPr>
        <w:t xml:space="preserve">Time of </w:t>
      </w:r>
      <w:r w:rsidR="00AB3F01" w:rsidRPr="00051660">
        <w:rPr>
          <w:b/>
        </w:rPr>
        <w:t>lodgement</w:t>
      </w:r>
      <w:r w:rsidRPr="00051660">
        <w:t>) A document forming part of a Response shall be deemed to have been lodged:</w:t>
      </w:r>
    </w:p>
    <w:p w14:paraId="5C715E97" w14:textId="45A7CA1D" w:rsidR="00EF7955" w:rsidRPr="00051660" w:rsidRDefault="00EF7955" w:rsidP="00EF7955">
      <w:pPr>
        <w:pStyle w:val="OLNumber3"/>
      </w:pPr>
      <w:bookmarkStart w:id="340" w:name="_Hlk527374904"/>
      <w:r w:rsidRPr="00051660">
        <w:t>where the Tender Box is a website,</w:t>
      </w:r>
      <w:r w:rsidRPr="00051660">
        <w:rPr>
          <w:szCs w:val="22"/>
        </w:rPr>
        <w:t xml:space="preserve"> at the time that the document</w:t>
      </w:r>
      <w:r w:rsidRPr="00051660">
        <w:t xml:space="preserve"> is successfully uploaded to the Tender Box, as indicated on the electronic receipt issued to the Respondent;</w:t>
      </w:r>
    </w:p>
    <w:p w14:paraId="0446ABCA" w14:textId="77777777" w:rsidR="00EF7955" w:rsidRPr="00051660" w:rsidRDefault="00EF7955" w:rsidP="00EF7955">
      <w:pPr>
        <w:pStyle w:val="OLNumber3"/>
      </w:pPr>
      <w:r w:rsidRPr="00051660">
        <w:t xml:space="preserve">where the Tender Box is an email address, </w:t>
      </w:r>
      <w:r w:rsidRPr="00051660">
        <w:rPr>
          <w:szCs w:val="22"/>
        </w:rPr>
        <w:t xml:space="preserve">at the time that an email attaching the document is successfully delivered to the </w:t>
      </w:r>
      <w:r w:rsidRPr="00051660">
        <w:t>Tender Box, as indicated on the email system on which the Tender Box is hosted;</w:t>
      </w:r>
    </w:p>
    <w:p w14:paraId="26390B33" w14:textId="77777777" w:rsidR="00EF7955" w:rsidRPr="00051660" w:rsidRDefault="00EF7955" w:rsidP="00EF7955">
      <w:pPr>
        <w:pStyle w:val="OLNumber3"/>
      </w:pPr>
      <w:r w:rsidRPr="00051660">
        <w:lastRenderedPageBreak/>
        <w:t xml:space="preserve">where the Tender Box is a physical address, at the time that the document is physically received at the Tender Box; or </w:t>
      </w:r>
    </w:p>
    <w:p w14:paraId="756F5A72" w14:textId="4CB83F6E" w:rsidR="00EF7955" w:rsidRPr="00051660" w:rsidRDefault="00EF7955" w:rsidP="00EF7955">
      <w:pPr>
        <w:pStyle w:val="OLNumber3"/>
      </w:pPr>
      <w:r w:rsidRPr="00051660">
        <w:t>where the Response is lodged by an alternative method allowed by the Principal, when it is received by the Principal by that method.</w:t>
      </w:r>
      <w:bookmarkEnd w:id="339"/>
    </w:p>
    <w:p w14:paraId="2D94FE0B" w14:textId="33271BB3" w:rsidR="00700ABC" w:rsidRPr="00051660" w:rsidRDefault="00700ABC" w:rsidP="000B0264">
      <w:pPr>
        <w:pStyle w:val="OLNumber2"/>
      </w:pPr>
      <w:bookmarkStart w:id="341" w:name="_Toc393439001"/>
      <w:bookmarkStart w:id="342" w:name="_Toc393467516"/>
      <w:bookmarkStart w:id="343" w:name="_Toc445365041"/>
      <w:bookmarkEnd w:id="335"/>
      <w:bookmarkEnd w:id="336"/>
      <w:bookmarkEnd w:id="337"/>
      <w:bookmarkEnd w:id="338"/>
      <w:bookmarkEnd w:id="340"/>
      <w:r w:rsidRPr="00051660">
        <w:t>(</w:t>
      </w:r>
      <w:r w:rsidR="005F4A0B" w:rsidRPr="00051660">
        <w:rPr>
          <w:b/>
        </w:rPr>
        <w:t>Response</w:t>
      </w:r>
      <w:r w:rsidRPr="00051660">
        <w:rPr>
          <w:b/>
        </w:rPr>
        <w:t xml:space="preserve"> opening</w:t>
      </w:r>
      <w:bookmarkEnd w:id="341"/>
      <w:bookmarkEnd w:id="342"/>
      <w:bookmarkEnd w:id="343"/>
      <w:r w:rsidRPr="00051660">
        <w:t xml:space="preserve">) </w:t>
      </w:r>
      <w:r w:rsidR="005F4A0B" w:rsidRPr="00051660">
        <w:t>Responses</w:t>
      </w:r>
      <w:r w:rsidRPr="00051660">
        <w:t xml:space="preserve"> will not be opened publicly and</w:t>
      </w:r>
      <w:r w:rsidR="00E333DE" w:rsidRPr="00051660">
        <w:t xml:space="preserve"> the </w:t>
      </w:r>
      <w:r w:rsidR="005F4A0B" w:rsidRPr="00051660">
        <w:t>Respondent</w:t>
      </w:r>
      <w:r w:rsidRPr="00051660">
        <w:t xml:space="preserve"> will not be permitted to attend the opening of </w:t>
      </w:r>
      <w:r w:rsidR="005F4A0B" w:rsidRPr="00051660">
        <w:t>Responses</w:t>
      </w:r>
      <w:r w:rsidRPr="00051660">
        <w:t>.</w:t>
      </w:r>
    </w:p>
    <w:p w14:paraId="47E2BE0B" w14:textId="7E5E6D7A" w:rsidR="0076615B" w:rsidRPr="00051660" w:rsidRDefault="0076615B" w:rsidP="000B0264">
      <w:pPr>
        <w:pStyle w:val="OLNumber1BU"/>
      </w:pPr>
      <w:bookmarkStart w:id="344" w:name="_Toc353884574"/>
      <w:bookmarkStart w:id="345" w:name="_Toc353884575"/>
      <w:bookmarkStart w:id="346" w:name="_Toc353884576"/>
      <w:bookmarkStart w:id="347" w:name="_Toc353884577"/>
      <w:bookmarkStart w:id="348" w:name="_Toc353884578"/>
      <w:bookmarkStart w:id="349" w:name="_Toc353884579"/>
      <w:bookmarkStart w:id="350" w:name="_Toc365563571"/>
      <w:bookmarkStart w:id="351" w:name="_Toc365573694"/>
      <w:bookmarkStart w:id="352" w:name="_Toc365573741"/>
      <w:bookmarkStart w:id="353" w:name="_Toc365876717"/>
      <w:bookmarkStart w:id="354" w:name="_Toc28003486"/>
      <w:bookmarkStart w:id="355" w:name="_Toc140294590"/>
      <w:bookmarkStart w:id="356" w:name="_Toc354403921"/>
      <w:bookmarkStart w:id="357" w:name="_Ref358039912"/>
      <w:bookmarkStart w:id="358" w:name="_Toc393439004"/>
      <w:bookmarkStart w:id="359" w:name="_Toc393467519"/>
      <w:bookmarkStart w:id="360" w:name="_Toc445365044"/>
      <w:bookmarkStart w:id="361" w:name="_Toc270614580"/>
      <w:bookmarkStart w:id="362" w:name="_Toc271224665"/>
      <w:bookmarkStart w:id="363" w:name="_Toc271224664"/>
      <w:bookmarkEnd w:id="344"/>
      <w:bookmarkEnd w:id="345"/>
      <w:bookmarkEnd w:id="346"/>
      <w:bookmarkEnd w:id="347"/>
      <w:bookmarkEnd w:id="348"/>
      <w:bookmarkEnd w:id="349"/>
      <w:bookmarkEnd w:id="350"/>
      <w:bookmarkEnd w:id="351"/>
      <w:bookmarkEnd w:id="352"/>
      <w:bookmarkEnd w:id="353"/>
      <w:r w:rsidRPr="00051660">
        <w:t xml:space="preserve">assessment of </w:t>
      </w:r>
      <w:bookmarkEnd w:id="354"/>
      <w:r w:rsidR="004E62EB" w:rsidRPr="00051660">
        <w:t>RESPONSES</w:t>
      </w:r>
      <w:bookmarkEnd w:id="355"/>
    </w:p>
    <w:p w14:paraId="62B6ECCC" w14:textId="349344C1" w:rsidR="00DA630F" w:rsidRPr="000B0264" w:rsidRDefault="00226975" w:rsidP="000B0264">
      <w:pPr>
        <w:pStyle w:val="OLNumber2"/>
        <w:rPr>
          <w:bCs/>
        </w:rPr>
      </w:pPr>
      <w:r w:rsidRPr="00051660">
        <w:t>(</w:t>
      </w:r>
      <w:bookmarkEnd w:id="356"/>
      <w:bookmarkEnd w:id="357"/>
      <w:bookmarkEnd w:id="358"/>
      <w:bookmarkEnd w:id="359"/>
      <w:bookmarkEnd w:id="360"/>
      <w:r w:rsidR="00895F4B" w:rsidRPr="00051660">
        <w:rPr>
          <w:b/>
        </w:rPr>
        <w:t>Evaluation Criteria</w:t>
      </w:r>
      <w:r w:rsidRPr="00051660">
        <w:t xml:space="preserve">) </w:t>
      </w:r>
      <w:r w:rsidR="0076615B" w:rsidRPr="00051660">
        <w:t>In</w:t>
      </w:r>
      <w:r w:rsidR="00D66086" w:rsidRPr="00051660">
        <w:t xml:space="preserve"> </w:t>
      </w:r>
      <w:r w:rsidR="00DA630F" w:rsidRPr="00051660">
        <w:t xml:space="preserve">determining which </w:t>
      </w:r>
      <w:r w:rsidR="005F4A0B" w:rsidRPr="00051660">
        <w:t>Response</w:t>
      </w:r>
      <w:r w:rsidR="00051B3C" w:rsidRPr="00051660">
        <w:t>(s)</w:t>
      </w:r>
      <w:r w:rsidR="00DA630F" w:rsidRPr="00051660">
        <w:t xml:space="preserve"> </w:t>
      </w:r>
      <w:r w:rsidR="00051B3C" w:rsidRPr="00051660">
        <w:t>are</w:t>
      </w:r>
      <w:r w:rsidR="00DA630F" w:rsidRPr="00051660">
        <w:t xml:space="preserve"> most advantageous to the Principal, each </w:t>
      </w:r>
      <w:r w:rsidR="005F4A0B" w:rsidRPr="00051660">
        <w:t>Response</w:t>
      </w:r>
      <w:r w:rsidR="00DA630F" w:rsidRPr="00051660">
        <w:t xml:space="preserve"> </w:t>
      </w:r>
      <w:r w:rsidR="00835FE3" w:rsidRPr="00051660">
        <w:t xml:space="preserve">evaluated </w:t>
      </w:r>
      <w:r w:rsidR="00D66086" w:rsidRPr="00051660">
        <w:t xml:space="preserve">in accordance with these </w:t>
      </w:r>
      <w:r w:rsidR="004E62EB" w:rsidRPr="00051660">
        <w:t>Procurement Process Conditions</w:t>
      </w:r>
      <w:r w:rsidR="00D66086" w:rsidRPr="00051660">
        <w:t xml:space="preserve"> </w:t>
      </w:r>
      <w:r w:rsidR="00DA630F" w:rsidRPr="00051660">
        <w:t>will be assessed</w:t>
      </w:r>
      <w:r w:rsidR="0076615B" w:rsidRPr="00051660">
        <w:t>,</w:t>
      </w:r>
      <w:r w:rsidR="00DA630F" w:rsidRPr="00051660">
        <w:t xml:space="preserve"> </w:t>
      </w:r>
      <w:r w:rsidR="00987791" w:rsidRPr="00051660">
        <w:t xml:space="preserve">but not necessarily exclusively, </w:t>
      </w:r>
      <w:r w:rsidR="00DA630F" w:rsidRPr="00051660">
        <w:t xml:space="preserve">against </w:t>
      </w:r>
      <w:r w:rsidR="00DF5FEE" w:rsidRPr="00051660">
        <w:t xml:space="preserve">the </w:t>
      </w:r>
      <w:r w:rsidR="00DA630F" w:rsidRPr="00051660">
        <w:t>Evaluation Criteria</w:t>
      </w:r>
      <w:r w:rsidR="00895F4B" w:rsidRPr="00051660">
        <w:t xml:space="preserve"> (if any)</w:t>
      </w:r>
      <w:r w:rsidR="00DA630F" w:rsidRPr="00051660">
        <w:t xml:space="preserve">. </w:t>
      </w:r>
    </w:p>
    <w:p w14:paraId="1EA748D8" w14:textId="47B91202" w:rsidR="00700ABC" w:rsidRPr="00051660" w:rsidRDefault="0076615B" w:rsidP="000B0264">
      <w:pPr>
        <w:pStyle w:val="OLNumber2"/>
      </w:pPr>
      <w:bookmarkStart w:id="364" w:name="_Ref507772605"/>
      <w:bookmarkStart w:id="365" w:name="_Hlk532976106"/>
      <w:r w:rsidRPr="00051660">
        <w:t>(</w:t>
      </w:r>
      <w:r w:rsidRPr="00051660">
        <w:rPr>
          <w:b/>
        </w:rPr>
        <w:t>Considerations</w:t>
      </w:r>
      <w:r w:rsidRPr="00051660">
        <w:t xml:space="preserve">) </w:t>
      </w:r>
      <w:r w:rsidR="00DA630F" w:rsidRPr="00051660">
        <w:t xml:space="preserve">In assessing </w:t>
      </w:r>
      <w:r w:rsidR="005F4A0B" w:rsidRPr="00051660">
        <w:t>Responses</w:t>
      </w:r>
      <w:r w:rsidR="00DA630F" w:rsidRPr="00051660">
        <w:t>, the Principal</w:t>
      </w:r>
      <w:r w:rsidR="00F851BA" w:rsidRPr="00051660">
        <w:t xml:space="preserve"> may</w:t>
      </w:r>
      <w:r w:rsidRPr="00051660">
        <w:t xml:space="preserve"> </w:t>
      </w:r>
      <w:r w:rsidR="00DA630F" w:rsidRPr="00051660">
        <w:t>consider</w:t>
      </w:r>
      <w:r w:rsidR="00700ABC" w:rsidRPr="00051660">
        <w:t xml:space="preserve"> any information which the Principal reasonably considers to be relevant to its assessment (however obtained), including:</w:t>
      </w:r>
      <w:bookmarkEnd w:id="364"/>
    </w:p>
    <w:p w14:paraId="7B40AF3B" w14:textId="5D12D9E8" w:rsidR="0061068A" w:rsidRPr="00051660" w:rsidRDefault="0061068A" w:rsidP="0061068A">
      <w:pPr>
        <w:pStyle w:val="OLNumber3"/>
        <w:rPr>
          <w:szCs w:val="22"/>
        </w:rPr>
      </w:pPr>
      <w:r w:rsidRPr="00051660">
        <w:rPr>
          <w:szCs w:val="22"/>
        </w:rPr>
        <w:t xml:space="preserve">information contained in the </w:t>
      </w:r>
      <w:r w:rsidR="005F4A0B" w:rsidRPr="00051660">
        <w:rPr>
          <w:szCs w:val="22"/>
        </w:rPr>
        <w:t>Response</w:t>
      </w:r>
      <w:r w:rsidRPr="00051660">
        <w:rPr>
          <w:szCs w:val="22"/>
        </w:rPr>
        <w:t xml:space="preserve"> or any amendment to or clarification of a </w:t>
      </w:r>
      <w:r w:rsidR="005F4A0B" w:rsidRPr="00051660">
        <w:rPr>
          <w:szCs w:val="22"/>
        </w:rPr>
        <w:t>Response</w:t>
      </w:r>
      <w:r w:rsidR="00131174" w:rsidRPr="00051660">
        <w:rPr>
          <w:szCs w:val="22"/>
        </w:rPr>
        <w:t>;</w:t>
      </w:r>
    </w:p>
    <w:p w14:paraId="7B8F5D4C" w14:textId="68FEDD4E" w:rsidR="0061068A" w:rsidRPr="00051660" w:rsidRDefault="0061068A" w:rsidP="0061068A">
      <w:pPr>
        <w:pStyle w:val="OLNumber3"/>
        <w:rPr>
          <w:szCs w:val="22"/>
        </w:rPr>
      </w:pPr>
      <w:r w:rsidRPr="00051660">
        <w:rPr>
          <w:szCs w:val="22"/>
        </w:rPr>
        <w:t xml:space="preserve">information provided at a meeting with or presentation by the </w:t>
      </w:r>
      <w:r w:rsidR="005F4A0B" w:rsidRPr="00051660">
        <w:rPr>
          <w:szCs w:val="22"/>
        </w:rPr>
        <w:t>Respondent</w:t>
      </w:r>
      <w:r w:rsidRPr="00051660">
        <w:rPr>
          <w:szCs w:val="22"/>
        </w:rPr>
        <w:t>;</w:t>
      </w:r>
    </w:p>
    <w:p w14:paraId="779DE7AA" w14:textId="4D80DEF0" w:rsidR="00DA630F" w:rsidRPr="00051660" w:rsidRDefault="00DA630F">
      <w:pPr>
        <w:pStyle w:val="OLNumber3"/>
        <w:rPr>
          <w:szCs w:val="22"/>
        </w:rPr>
      </w:pPr>
      <w:r w:rsidRPr="00051660">
        <w:rPr>
          <w:szCs w:val="22"/>
        </w:rPr>
        <w:t>outcomes from discussions with</w:t>
      </w:r>
      <w:r w:rsidR="00AD64AD" w:rsidRPr="00051660">
        <w:rPr>
          <w:szCs w:val="22"/>
        </w:rPr>
        <w:t xml:space="preserve"> a</w:t>
      </w:r>
      <w:r w:rsidRPr="00051660">
        <w:rPr>
          <w:szCs w:val="22"/>
        </w:rPr>
        <w:t xml:space="preserve"> </w:t>
      </w:r>
      <w:bookmarkStart w:id="366" w:name="_9kMPO5YVt895689"/>
      <w:r w:rsidR="005F4A0B" w:rsidRPr="00051660">
        <w:rPr>
          <w:szCs w:val="22"/>
        </w:rPr>
        <w:t>Respondent</w:t>
      </w:r>
      <w:r w:rsidR="00C02E1C" w:rsidRPr="00051660">
        <w:rPr>
          <w:szCs w:val="22"/>
        </w:rPr>
        <w:t>'</w:t>
      </w:r>
      <w:bookmarkEnd w:id="366"/>
      <w:r w:rsidRPr="00051660">
        <w:rPr>
          <w:szCs w:val="22"/>
        </w:rPr>
        <w:t>s referees (if any);</w:t>
      </w:r>
    </w:p>
    <w:p w14:paraId="2B14D4A0" w14:textId="2D1603D9" w:rsidR="001D6B22" w:rsidRPr="00051660" w:rsidRDefault="001D6B22">
      <w:pPr>
        <w:pStyle w:val="OLNumber3"/>
        <w:rPr>
          <w:szCs w:val="22"/>
        </w:rPr>
      </w:pPr>
      <w:r w:rsidRPr="00051660">
        <w:rPr>
          <w:szCs w:val="22"/>
        </w:rPr>
        <w:t xml:space="preserve">information obtained pursuant to clause </w:t>
      </w:r>
      <w:r w:rsidRPr="002D7CE1">
        <w:rPr>
          <w:szCs w:val="22"/>
        </w:rPr>
        <w:fldChar w:fldCharType="begin"/>
      </w:r>
      <w:r w:rsidRPr="00051660">
        <w:rPr>
          <w:szCs w:val="22"/>
        </w:rPr>
        <w:instrText xml:space="preserve"> REF _Ref532974669 \w \h </w:instrText>
      </w:r>
      <w:r w:rsidR="00051660">
        <w:rPr>
          <w:szCs w:val="22"/>
        </w:rPr>
        <w:instrText xml:space="preserve"> \* MERGEFORMAT </w:instrText>
      </w:r>
      <w:r w:rsidRPr="002D7CE1">
        <w:rPr>
          <w:szCs w:val="22"/>
        </w:rPr>
      </w:r>
      <w:r w:rsidRPr="002D7CE1">
        <w:rPr>
          <w:szCs w:val="22"/>
        </w:rPr>
        <w:fldChar w:fldCharType="separate"/>
      </w:r>
      <w:r w:rsidR="00C13ADC">
        <w:rPr>
          <w:szCs w:val="22"/>
        </w:rPr>
        <w:t>8.5</w:t>
      </w:r>
      <w:r w:rsidRPr="002D7CE1">
        <w:rPr>
          <w:szCs w:val="22"/>
        </w:rPr>
        <w:fldChar w:fldCharType="end"/>
      </w:r>
      <w:r w:rsidRPr="00051660">
        <w:rPr>
          <w:szCs w:val="22"/>
        </w:rPr>
        <w:t>;</w:t>
      </w:r>
    </w:p>
    <w:p w14:paraId="7FCD645B" w14:textId="63F569C3" w:rsidR="0076615B" w:rsidRPr="00051660" w:rsidRDefault="00BA285E">
      <w:pPr>
        <w:pStyle w:val="OLNumber3"/>
        <w:rPr>
          <w:szCs w:val="22"/>
        </w:rPr>
      </w:pPr>
      <w:r w:rsidRPr="00051660">
        <w:rPr>
          <w:szCs w:val="22"/>
        </w:rPr>
        <w:t xml:space="preserve">the </w:t>
      </w:r>
      <w:r w:rsidR="005F4A0B" w:rsidRPr="00051660">
        <w:rPr>
          <w:szCs w:val="22"/>
        </w:rPr>
        <w:t>Respondent</w:t>
      </w:r>
      <w:r w:rsidR="00C02E1C" w:rsidRPr="00051660">
        <w:rPr>
          <w:szCs w:val="22"/>
        </w:rPr>
        <w:t>'</w:t>
      </w:r>
      <w:r w:rsidRPr="00051660">
        <w:rPr>
          <w:szCs w:val="22"/>
        </w:rPr>
        <w:t>s past performance under other contracts with the Principal</w:t>
      </w:r>
      <w:r w:rsidR="0059064F" w:rsidRPr="00051660">
        <w:rPr>
          <w:szCs w:val="22"/>
        </w:rPr>
        <w:t xml:space="preserve"> or third parties</w:t>
      </w:r>
      <w:r w:rsidR="004A23FD" w:rsidRPr="00051660">
        <w:rPr>
          <w:szCs w:val="22"/>
        </w:rPr>
        <w:t>;</w:t>
      </w:r>
      <w:r w:rsidR="0059064F" w:rsidRPr="00051660">
        <w:rPr>
          <w:szCs w:val="22"/>
        </w:rPr>
        <w:t xml:space="preserve"> and</w:t>
      </w:r>
    </w:p>
    <w:p w14:paraId="05900427" w14:textId="6F5C3A1F" w:rsidR="00DA630F" w:rsidRPr="00051660" w:rsidRDefault="0059064F">
      <w:pPr>
        <w:pStyle w:val="OLNumber3"/>
        <w:rPr>
          <w:szCs w:val="22"/>
        </w:rPr>
      </w:pPr>
      <w:r w:rsidRPr="00051660">
        <w:rPr>
          <w:szCs w:val="22"/>
        </w:rPr>
        <w:t>the</w:t>
      </w:r>
      <w:r w:rsidR="00700ABC" w:rsidRPr="00051660">
        <w:rPr>
          <w:szCs w:val="22"/>
        </w:rPr>
        <w:t xml:space="preserve"> reasonably held subjective opinions of the </w:t>
      </w:r>
      <w:r w:rsidR="00C51ED5" w:rsidRPr="00051660">
        <w:rPr>
          <w:szCs w:val="22"/>
        </w:rPr>
        <w:t xml:space="preserve">persons appointed by the Principal to evaluate </w:t>
      </w:r>
      <w:r w:rsidR="005F4A0B" w:rsidRPr="00051660">
        <w:rPr>
          <w:szCs w:val="22"/>
        </w:rPr>
        <w:t>Responses</w:t>
      </w:r>
      <w:r w:rsidR="00C51ED5" w:rsidRPr="00051660">
        <w:rPr>
          <w:szCs w:val="22"/>
        </w:rPr>
        <w:t xml:space="preserve"> or any advisor to such persons</w:t>
      </w:r>
      <w:r w:rsidR="00700ABC" w:rsidRPr="00051660">
        <w:rPr>
          <w:szCs w:val="22"/>
        </w:rPr>
        <w:t>.</w:t>
      </w:r>
    </w:p>
    <w:p w14:paraId="00FC00D9" w14:textId="70E993C1" w:rsidR="00C51ED5" w:rsidRPr="00051660" w:rsidRDefault="00C51ED5" w:rsidP="000B0264">
      <w:pPr>
        <w:pStyle w:val="OLNumber2"/>
      </w:pPr>
      <w:r w:rsidRPr="00051660">
        <w:t>(</w:t>
      </w:r>
      <w:r w:rsidRPr="00051660">
        <w:rPr>
          <w:b/>
        </w:rPr>
        <w:t>Uncertainties</w:t>
      </w:r>
      <w:r w:rsidRPr="00051660">
        <w:t xml:space="preserve">) The Principal may ignore any part of a </w:t>
      </w:r>
      <w:r w:rsidR="005F4A0B" w:rsidRPr="00051660">
        <w:t>Response</w:t>
      </w:r>
      <w:r w:rsidRPr="00051660">
        <w:t xml:space="preserve"> which is ambiguous, uncertain, unclear or illegible without seeking clarification from the </w:t>
      </w:r>
      <w:r w:rsidR="005F4A0B" w:rsidRPr="00051660">
        <w:t>Respondent</w:t>
      </w:r>
      <w:r w:rsidRPr="00051660">
        <w:t xml:space="preserve"> and may assess the balance of the </w:t>
      </w:r>
      <w:r w:rsidR="005F4A0B" w:rsidRPr="00051660">
        <w:t>Response</w:t>
      </w:r>
      <w:r w:rsidRPr="00051660">
        <w:t xml:space="preserve">. </w:t>
      </w:r>
    </w:p>
    <w:p w14:paraId="0F4EFBBC" w14:textId="4BD63FFC" w:rsidR="00600465" w:rsidRPr="000B0264" w:rsidRDefault="00600465" w:rsidP="000B0264">
      <w:pPr>
        <w:pStyle w:val="OLNumber2"/>
        <w:rPr>
          <w:bCs/>
        </w:rPr>
      </w:pPr>
      <w:r w:rsidRPr="00051660">
        <w:t>(</w:t>
      </w:r>
      <w:r w:rsidRPr="00051660">
        <w:rPr>
          <w:b/>
        </w:rPr>
        <w:t>Right</w:t>
      </w:r>
      <w:r w:rsidRPr="00051660">
        <w:t xml:space="preserve"> </w:t>
      </w:r>
      <w:r w:rsidRPr="00051660">
        <w:rPr>
          <w:b/>
        </w:rPr>
        <w:t>to exclude</w:t>
      </w:r>
      <w:r w:rsidRPr="00051660">
        <w:t xml:space="preserve">) The Principal may, but shall not be obliged to, reject or exclude from assessment any </w:t>
      </w:r>
      <w:r w:rsidR="005F4A0B" w:rsidRPr="00051660">
        <w:t>Response</w:t>
      </w:r>
      <w:r w:rsidRPr="00051660">
        <w:t xml:space="preserve"> including:</w:t>
      </w:r>
    </w:p>
    <w:p w14:paraId="641C1477" w14:textId="10C17CA7" w:rsidR="00600465" w:rsidRPr="00051660" w:rsidRDefault="00600465" w:rsidP="00600465">
      <w:pPr>
        <w:pStyle w:val="OLNumber3"/>
      </w:pPr>
      <w:r w:rsidRPr="00051660">
        <w:t>a Non-</w:t>
      </w:r>
      <w:r w:rsidR="00AD190B" w:rsidRPr="00051660">
        <w:t>C</w:t>
      </w:r>
      <w:r w:rsidRPr="00051660">
        <w:t xml:space="preserve">onforming </w:t>
      </w:r>
      <w:r w:rsidR="005F4A0B" w:rsidRPr="00051660">
        <w:t>Response</w:t>
      </w:r>
      <w:r w:rsidRPr="00051660">
        <w:t xml:space="preserve">, an Alternative </w:t>
      </w:r>
      <w:r w:rsidR="005F4A0B" w:rsidRPr="00051660">
        <w:t>Response</w:t>
      </w:r>
      <w:r w:rsidRPr="00051660">
        <w:t xml:space="preserve"> or a Late </w:t>
      </w:r>
      <w:r w:rsidR="005F4A0B" w:rsidRPr="00051660">
        <w:t>Response</w:t>
      </w:r>
      <w:r w:rsidRPr="00051660">
        <w:t>;</w:t>
      </w:r>
    </w:p>
    <w:p w14:paraId="244A09C6" w14:textId="47F618E3" w:rsidR="00600465" w:rsidRPr="00051660" w:rsidRDefault="00600465" w:rsidP="00600465">
      <w:pPr>
        <w:pStyle w:val="OLNumber3"/>
      </w:pPr>
      <w:r w:rsidRPr="00051660">
        <w:t xml:space="preserve">a </w:t>
      </w:r>
      <w:r w:rsidR="005F4A0B" w:rsidRPr="00051660">
        <w:t>Response</w:t>
      </w:r>
      <w:r w:rsidRPr="00051660">
        <w:t>, in respect of which the Principal reasonably believes that</w:t>
      </w:r>
      <w:r w:rsidR="00CF5A32" w:rsidRPr="00051660">
        <w:t xml:space="preserve"> the Respondent has</w:t>
      </w:r>
      <w:r w:rsidRPr="00051660">
        <w:t>:</w:t>
      </w:r>
    </w:p>
    <w:p w14:paraId="4765C406" w14:textId="1932D8F3" w:rsidR="00600465" w:rsidRPr="00051660" w:rsidRDefault="00600465" w:rsidP="00600465">
      <w:pPr>
        <w:pStyle w:val="OLNumber4"/>
      </w:pPr>
      <w:r w:rsidRPr="00051660">
        <w:t xml:space="preserve">failed to comply with these </w:t>
      </w:r>
      <w:r w:rsidR="004E62EB" w:rsidRPr="00051660">
        <w:t>Procurement Process Conditions</w:t>
      </w:r>
      <w:r w:rsidRPr="00051660">
        <w:t xml:space="preserve"> or any request made by or on behalf of the Principal pursuant to them within the time required;</w:t>
      </w:r>
      <w:r w:rsidR="009744C0" w:rsidRPr="00051660">
        <w:t xml:space="preserve"> or</w:t>
      </w:r>
    </w:p>
    <w:p w14:paraId="261E04E1" w14:textId="58E7501B" w:rsidR="00600465" w:rsidRPr="00051660" w:rsidRDefault="00600465" w:rsidP="00600465">
      <w:pPr>
        <w:pStyle w:val="OLNumber4"/>
      </w:pPr>
      <w:r w:rsidRPr="00051660">
        <w:t xml:space="preserve">breached a warranty given or representation made pursuant to these </w:t>
      </w:r>
      <w:r w:rsidR="004E62EB" w:rsidRPr="00051660">
        <w:t>Procurement Process Conditions</w:t>
      </w:r>
      <w:r w:rsidRPr="00051660">
        <w:t xml:space="preserve"> or that a warranty</w:t>
      </w:r>
      <w:r w:rsidR="002A401E" w:rsidRPr="00051660">
        <w:t>,</w:t>
      </w:r>
      <w:r w:rsidRPr="00051660">
        <w:t xml:space="preserve"> declaration or representation in the </w:t>
      </w:r>
      <w:r w:rsidR="005F4A0B" w:rsidRPr="00051660">
        <w:t>Respondent</w:t>
      </w:r>
      <w:r w:rsidRPr="00051660">
        <w:t xml:space="preserve">’s </w:t>
      </w:r>
      <w:r w:rsidR="005F4A0B" w:rsidRPr="00051660">
        <w:t>Response</w:t>
      </w:r>
      <w:r w:rsidRPr="00051660">
        <w:t xml:space="preserve"> </w:t>
      </w:r>
      <w:r w:rsidR="002A401E" w:rsidRPr="00051660">
        <w:t>i</w:t>
      </w:r>
      <w:r w:rsidRPr="00051660">
        <w:t xml:space="preserve">s false or misleading </w:t>
      </w:r>
      <w:r w:rsidR="004C4AE9" w:rsidRPr="00051660">
        <w:t xml:space="preserve">in </w:t>
      </w:r>
      <w:r w:rsidRPr="00051660">
        <w:t xml:space="preserve">any material respect; </w:t>
      </w:r>
    </w:p>
    <w:p w14:paraId="68ADF863" w14:textId="5D58425D" w:rsidR="00600465" w:rsidRPr="00051660" w:rsidRDefault="00DC3DC4" w:rsidP="00BA29F7">
      <w:pPr>
        <w:pStyle w:val="OLNumber3"/>
      </w:pPr>
      <w:r w:rsidRPr="00051660">
        <w:t xml:space="preserve">a </w:t>
      </w:r>
      <w:r w:rsidR="00242C0F" w:rsidRPr="00051660">
        <w:t>Response</w:t>
      </w:r>
      <w:r w:rsidRPr="00051660">
        <w:t xml:space="preserve"> in respect of which the Principal reasonably believes that </w:t>
      </w:r>
      <w:r w:rsidR="00600465" w:rsidRPr="00051660">
        <w:t xml:space="preserve">the </w:t>
      </w:r>
      <w:r w:rsidR="005F4A0B" w:rsidRPr="00051660">
        <w:t>Respondent</w:t>
      </w:r>
      <w:r w:rsidR="00600465" w:rsidRPr="00051660">
        <w:t xml:space="preserve"> cannot reasonably comply with the obligations which it will have under the Contract (in the event that its </w:t>
      </w:r>
      <w:r w:rsidR="005F4A0B" w:rsidRPr="00051660">
        <w:t>Response</w:t>
      </w:r>
      <w:r w:rsidR="00600465" w:rsidRPr="00051660">
        <w:t xml:space="preserve"> is successful) for the Price;</w:t>
      </w:r>
      <w:r w:rsidR="00131174" w:rsidRPr="00051660">
        <w:t xml:space="preserve"> </w:t>
      </w:r>
      <w:r w:rsidR="006B1CE9" w:rsidRPr="00051660">
        <w:t>or</w:t>
      </w:r>
    </w:p>
    <w:p w14:paraId="751EE732" w14:textId="71AAC72F" w:rsidR="00600465" w:rsidRPr="00051660" w:rsidRDefault="00600465" w:rsidP="00600465">
      <w:pPr>
        <w:pStyle w:val="OLNumber3"/>
      </w:pPr>
      <w:r w:rsidRPr="00051660">
        <w:lastRenderedPageBreak/>
        <w:t xml:space="preserve">a </w:t>
      </w:r>
      <w:r w:rsidR="005F4A0B" w:rsidRPr="00051660">
        <w:t>Response</w:t>
      </w:r>
      <w:r w:rsidRPr="00051660">
        <w:t xml:space="preserve"> which fails to achieve a satisfactory score against any of the Evaluation Criteria, even if the overall score of the </w:t>
      </w:r>
      <w:r w:rsidR="005F4A0B" w:rsidRPr="00051660">
        <w:t>Response</w:t>
      </w:r>
      <w:r w:rsidRPr="00051660">
        <w:t xml:space="preserve"> is satisfactory;</w:t>
      </w:r>
    </w:p>
    <w:p w14:paraId="5FC17F11" w14:textId="0C026EA7" w:rsidR="00600465" w:rsidRPr="00051660" w:rsidRDefault="002C2D24" w:rsidP="00313500">
      <w:pPr>
        <w:pStyle w:val="OLNumber2"/>
      </w:pPr>
      <w:bookmarkStart w:id="367" w:name="_Ref532974669"/>
      <w:bookmarkEnd w:id="365"/>
      <w:r w:rsidRPr="00051660">
        <w:t>(</w:t>
      </w:r>
      <w:r w:rsidRPr="00051660">
        <w:rPr>
          <w:b/>
          <w:szCs w:val="22"/>
        </w:rPr>
        <w:t>Other information or assistance</w:t>
      </w:r>
      <w:r w:rsidRPr="00051660">
        <w:t xml:space="preserve">) </w:t>
      </w:r>
      <w:r w:rsidR="00DA630F" w:rsidRPr="00051660">
        <w:t xml:space="preserve">The Principal </w:t>
      </w:r>
      <w:r w:rsidR="00600465" w:rsidRPr="00051660">
        <w:t xml:space="preserve">may undertake its own investigations, or engage third parties to do so on its behalf, in relation to any aspect of a </w:t>
      </w:r>
      <w:r w:rsidR="005F4A0B" w:rsidRPr="00051660">
        <w:t>Response</w:t>
      </w:r>
      <w:r w:rsidR="00600465" w:rsidRPr="00051660">
        <w:t xml:space="preserve"> (including verifying any warranty, representation or declaration made or given in the </w:t>
      </w:r>
      <w:r w:rsidR="005F4A0B" w:rsidRPr="00051660">
        <w:t>Response</w:t>
      </w:r>
      <w:r w:rsidR="00600465" w:rsidRPr="00051660">
        <w:t xml:space="preserve"> or pursuant to these </w:t>
      </w:r>
      <w:r w:rsidR="004E62EB" w:rsidRPr="00051660">
        <w:t>Procurement Process Conditions</w:t>
      </w:r>
      <w:r w:rsidR="00600465" w:rsidRPr="00051660">
        <w:t xml:space="preserve">) or any other matter which it considers relevant to the conduct of the Procurement Process.  </w:t>
      </w:r>
      <w:r w:rsidR="00BC314B" w:rsidRPr="00051660">
        <w:t xml:space="preserve">The </w:t>
      </w:r>
      <w:r w:rsidR="005F4A0B" w:rsidRPr="00051660">
        <w:t>Respondent</w:t>
      </w:r>
      <w:r w:rsidR="00600465" w:rsidRPr="00051660">
        <w:t xml:space="preserve"> must cooperate with such investigations and provide all information and assistance reasonably requested by or on behalf of the </w:t>
      </w:r>
      <w:r w:rsidR="00111A19" w:rsidRPr="00051660">
        <w:t>Principal</w:t>
      </w:r>
      <w:r w:rsidR="00600465" w:rsidRPr="00051660">
        <w:t xml:space="preserve"> in connection with the investigation. </w:t>
      </w:r>
      <w:bookmarkEnd w:id="367"/>
    </w:p>
    <w:p w14:paraId="0B16664D" w14:textId="545BBCE1" w:rsidR="005F4A0B" w:rsidRPr="00051660" w:rsidRDefault="004E62EB" w:rsidP="00313500">
      <w:pPr>
        <w:pStyle w:val="OLNumber1BU"/>
      </w:pPr>
      <w:bookmarkStart w:id="368" w:name="_Toc353367134"/>
      <w:bookmarkStart w:id="369" w:name="_Toc354280919"/>
      <w:bookmarkStart w:id="370" w:name="_Toc354281256"/>
      <w:bookmarkStart w:id="371" w:name="_Ref17904249"/>
      <w:bookmarkStart w:id="372" w:name="_Toc140294591"/>
      <w:bookmarkStart w:id="373" w:name="_Toc271224666"/>
      <w:bookmarkStart w:id="374" w:name="_Ref310861388"/>
      <w:bookmarkStart w:id="375" w:name="_Toc311011533"/>
      <w:bookmarkStart w:id="376" w:name="_Toc354403923"/>
      <w:bookmarkStart w:id="377" w:name="_Toc393439006"/>
      <w:bookmarkStart w:id="378" w:name="_Toc393467521"/>
      <w:bookmarkStart w:id="379" w:name="_Toc445365046"/>
      <w:bookmarkEnd w:id="361"/>
      <w:bookmarkEnd w:id="362"/>
      <w:bookmarkEnd w:id="363"/>
      <w:bookmarkEnd w:id="368"/>
      <w:bookmarkEnd w:id="369"/>
      <w:bookmarkEnd w:id="370"/>
      <w:r w:rsidRPr="00051660">
        <w:t>shortlisting (</w:t>
      </w:r>
      <w:bookmarkEnd w:id="371"/>
      <w:r w:rsidR="00E10E2C" w:rsidRPr="00051660">
        <w:t>RFE</w:t>
      </w:r>
      <w:r w:rsidR="00A82737" w:rsidRPr="00051660">
        <w:t>OI</w:t>
      </w:r>
      <w:r w:rsidRPr="00051660">
        <w:t xml:space="preserve"> only)</w:t>
      </w:r>
      <w:bookmarkEnd w:id="372"/>
    </w:p>
    <w:p w14:paraId="3D2CEF54" w14:textId="1A90B399" w:rsidR="004E62EB" w:rsidRPr="00051660" w:rsidRDefault="004E62EB" w:rsidP="00313500">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_Ref17904249 \w \h </w:instrText>
      </w:r>
      <w:r w:rsidR="00051660">
        <w:instrText xml:space="preserve"> \* MERGEFORMAT </w:instrText>
      </w:r>
      <w:r w:rsidRPr="002D7CE1">
        <w:fldChar w:fldCharType="separate"/>
      </w:r>
      <w:r w:rsidR="00C13ADC">
        <w:t>9</w:t>
      </w:r>
      <w:r w:rsidRPr="002D7CE1">
        <w:fldChar w:fldCharType="end"/>
      </w:r>
      <w:r w:rsidRPr="00051660">
        <w:t xml:space="preserve"> only applies in respect of an </w:t>
      </w:r>
      <w:r w:rsidR="00E10E2C" w:rsidRPr="00051660">
        <w:t>RFEO</w:t>
      </w:r>
      <w:r w:rsidR="00A82737" w:rsidRPr="00051660">
        <w:t>I</w:t>
      </w:r>
      <w:r w:rsidRPr="00051660">
        <w:t xml:space="preserve">. </w:t>
      </w:r>
    </w:p>
    <w:p w14:paraId="1AD835B1" w14:textId="3C1284AA" w:rsidR="005F4A0B" w:rsidRPr="00051660" w:rsidRDefault="005F4A0B" w:rsidP="00313500">
      <w:pPr>
        <w:pStyle w:val="OLNumber2"/>
      </w:pPr>
      <w:r w:rsidRPr="00051660">
        <w:t>(</w:t>
      </w:r>
      <w:r w:rsidRPr="00051660">
        <w:rPr>
          <w:b/>
        </w:rPr>
        <w:t>Shortlisting</w:t>
      </w:r>
      <w:r w:rsidRPr="00051660">
        <w:t xml:space="preserve">) The Principal intends, but is not bound, to create </w:t>
      </w:r>
      <w:r w:rsidR="000162FB" w:rsidRPr="00051660">
        <w:t xml:space="preserve">a shortlist of Respondents </w:t>
      </w:r>
      <w:r w:rsidRPr="00051660">
        <w:t xml:space="preserve">and invite </w:t>
      </w:r>
      <w:r w:rsidR="00DC3DC4" w:rsidRPr="00051660">
        <w:t>t</w:t>
      </w:r>
      <w:r w:rsidRPr="00051660">
        <w:t xml:space="preserve">enders from </w:t>
      </w:r>
      <w:r w:rsidR="000162FB" w:rsidRPr="00051660">
        <w:t xml:space="preserve">the </w:t>
      </w:r>
      <w:r w:rsidRPr="00051660">
        <w:t>shortlist</w:t>
      </w:r>
      <w:r w:rsidR="000162FB" w:rsidRPr="00051660">
        <w:t>ed Respondents</w:t>
      </w:r>
      <w:r w:rsidRPr="00051660">
        <w:t>.</w:t>
      </w:r>
    </w:p>
    <w:p w14:paraId="739089AF" w14:textId="21E0CBC1" w:rsidR="005F4A0B" w:rsidRPr="00051660" w:rsidRDefault="005F4A0B" w:rsidP="00313500">
      <w:pPr>
        <w:pStyle w:val="OLNumber2"/>
      </w:pPr>
      <w:r w:rsidRPr="00051660">
        <w:t>(</w:t>
      </w:r>
      <w:r w:rsidRPr="00051660">
        <w:rPr>
          <w:b/>
        </w:rPr>
        <w:t>No obligation</w:t>
      </w:r>
      <w:r w:rsidRPr="00051660">
        <w:t xml:space="preserve">) The Principal is not bound to shortlist or invite a tender from any Respondent, including the Respondents with the highest scores against the Evaluation Criteria.  The Principal may shortlist and invite tenders from as many or as few Respondents as the Principal sees fit and may choose not to shortlist any Responses or invite any </w:t>
      </w:r>
      <w:r w:rsidR="00242C0F" w:rsidRPr="00051660">
        <w:t>t</w:t>
      </w:r>
      <w:r w:rsidRPr="00051660">
        <w:t xml:space="preserve">enders. </w:t>
      </w:r>
    </w:p>
    <w:p w14:paraId="0AFEFC3C" w14:textId="25FABF84" w:rsidR="005F4A0B" w:rsidRPr="00051660" w:rsidRDefault="005F4A0B" w:rsidP="00313500">
      <w:pPr>
        <w:pStyle w:val="OLNumber2"/>
      </w:pPr>
      <w:r w:rsidRPr="00051660">
        <w:t>(</w:t>
      </w:r>
      <w:r w:rsidRPr="00051660">
        <w:rPr>
          <w:b/>
        </w:rPr>
        <w:t xml:space="preserve">Local </w:t>
      </w:r>
      <w:r w:rsidR="00E406B8" w:rsidRPr="00051660">
        <w:rPr>
          <w:b/>
        </w:rPr>
        <w:t>p</w:t>
      </w:r>
      <w:r w:rsidRPr="00051660">
        <w:rPr>
          <w:b/>
        </w:rPr>
        <w:t>reference</w:t>
      </w:r>
      <w:r w:rsidRPr="00051660">
        <w:t xml:space="preserve">) The Principal may shortlist an EOI that is </w:t>
      </w:r>
      <w:r w:rsidR="00E4171C">
        <w:t xml:space="preserve">from </w:t>
      </w:r>
      <w:r w:rsidRPr="00051660">
        <w:t>a Local Supplier in preference to comparable EOIs from Non-Local Suppliers even if the EOIs from the Non-Local Suppliers have been assessed as more favourable in terms of one or more Evaluation Criteria.</w:t>
      </w:r>
    </w:p>
    <w:p w14:paraId="731F2E6F" w14:textId="7E59473C" w:rsidR="005F4A0B" w:rsidRPr="00313500" w:rsidRDefault="005F4A0B" w:rsidP="00313500">
      <w:pPr>
        <w:pStyle w:val="OLNumber2"/>
        <w:rPr>
          <w:bCs/>
        </w:rPr>
      </w:pPr>
      <w:r w:rsidRPr="00051660">
        <w:t>(</w:t>
      </w:r>
      <w:r w:rsidR="00E10E2C" w:rsidRPr="00051660">
        <w:rPr>
          <w:b/>
        </w:rPr>
        <w:t>RFT</w:t>
      </w:r>
      <w:r w:rsidRPr="00051660">
        <w:t xml:space="preserve">) A Respondent shall not be entitled to submit a tender unless and until the Principal expressly invites the Respondent to submit a tender in writing.  </w:t>
      </w:r>
    </w:p>
    <w:p w14:paraId="0E4551B6" w14:textId="36DD8753" w:rsidR="005F4A0B" w:rsidRPr="00051660" w:rsidRDefault="005F4A0B" w:rsidP="00313500">
      <w:pPr>
        <w:pStyle w:val="OLNumber2"/>
      </w:pPr>
      <w:r w:rsidRPr="00051660">
        <w:t>(</w:t>
      </w:r>
      <w:r w:rsidRPr="00051660">
        <w:rPr>
          <w:b/>
        </w:rPr>
        <w:t>Unsuccessful Respondents)</w:t>
      </w:r>
      <w:r w:rsidRPr="00051660">
        <w:t xml:space="preserve"> Unsuccessful Respondents will be notified after the Procurement Process is concluded.  The Principal may provide feedback to unsuccessful Respondents if requested to do so, but such feedback may be general in nature, will be limited to the Respondent's EOI only and may be postponed until after any related </w:t>
      </w:r>
      <w:r w:rsidR="00BF1700" w:rsidRPr="00051660">
        <w:t xml:space="preserve">Request </w:t>
      </w:r>
      <w:r w:rsidRPr="00051660">
        <w:t xml:space="preserve">for </w:t>
      </w:r>
      <w:r w:rsidR="00BF1700" w:rsidRPr="00051660">
        <w:t xml:space="preserve">Tender </w:t>
      </w:r>
      <w:r w:rsidRPr="00051660">
        <w:t xml:space="preserve">process is finalised. </w:t>
      </w:r>
    </w:p>
    <w:p w14:paraId="6C044FFF" w14:textId="63F702C5" w:rsidR="007E763A" w:rsidRPr="00051660" w:rsidRDefault="007E763A" w:rsidP="00313500">
      <w:pPr>
        <w:pStyle w:val="OLNumber1BU"/>
      </w:pPr>
      <w:bookmarkStart w:id="380" w:name="_Toc28003487"/>
      <w:bookmarkStart w:id="381" w:name="_Ref17902792"/>
      <w:bookmarkStart w:id="382" w:name="_Toc140294592"/>
      <w:r w:rsidRPr="00051660">
        <w:t xml:space="preserve">Acceptance </w:t>
      </w:r>
      <w:bookmarkEnd w:id="380"/>
      <w:r w:rsidR="004E62EB" w:rsidRPr="00051660">
        <w:t>(</w:t>
      </w:r>
      <w:bookmarkEnd w:id="373"/>
      <w:bookmarkEnd w:id="374"/>
      <w:bookmarkEnd w:id="375"/>
      <w:bookmarkEnd w:id="376"/>
      <w:bookmarkEnd w:id="377"/>
      <w:bookmarkEnd w:id="378"/>
      <w:bookmarkEnd w:id="379"/>
      <w:bookmarkEnd w:id="381"/>
      <w:r w:rsidR="00E10E2C" w:rsidRPr="00051660">
        <w:t>RFT</w:t>
      </w:r>
      <w:r w:rsidR="004E62EB" w:rsidRPr="00051660">
        <w:t xml:space="preserve"> </w:t>
      </w:r>
      <w:r w:rsidR="00EF7955" w:rsidRPr="00051660">
        <w:t xml:space="preserve">and RFQ </w:t>
      </w:r>
      <w:r w:rsidR="004E62EB" w:rsidRPr="00051660">
        <w:t>only)</w:t>
      </w:r>
      <w:bookmarkEnd w:id="382"/>
    </w:p>
    <w:p w14:paraId="0C67DBE0" w14:textId="7FC960AD" w:rsidR="004E62EB" w:rsidRPr="00051660" w:rsidRDefault="005F4A0B" w:rsidP="00313500">
      <w:pPr>
        <w:pStyle w:val="OLNumber2"/>
      </w:pPr>
      <w:bookmarkStart w:id="383" w:name="_Ref507919145"/>
      <w:bookmarkStart w:id="384" w:name="_Ref354844899"/>
      <w:bookmarkStart w:id="385" w:name="_Toc393439007"/>
      <w:bookmarkStart w:id="386" w:name="_Toc393467522"/>
      <w:bookmarkStart w:id="387" w:name="_Toc445365047"/>
      <w:r w:rsidRPr="00051660">
        <w:t>(</w:t>
      </w:r>
      <w:r w:rsidRPr="00051660">
        <w:rPr>
          <w:b/>
          <w:bCs/>
        </w:rPr>
        <w:t>Application of clause</w:t>
      </w:r>
      <w:r w:rsidRPr="00051660">
        <w:t xml:space="preserve">) This clause </w:t>
      </w:r>
      <w:r w:rsidRPr="002D7CE1">
        <w:fldChar w:fldCharType="begin"/>
      </w:r>
      <w:r w:rsidRPr="00051660">
        <w:instrText xml:space="preserve"> REF _Ref17902792 \w \h </w:instrText>
      </w:r>
      <w:r w:rsidR="00051660">
        <w:instrText xml:space="preserve"> \* MERGEFORMAT </w:instrText>
      </w:r>
      <w:r w:rsidRPr="002D7CE1">
        <w:fldChar w:fldCharType="separate"/>
      </w:r>
      <w:r w:rsidR="00C13ADC">
        <w:t>10</w:t>
      </w:r>
      <w:r w:rsidRPr="002D7CE1">
        <w:fldChar w:fldCharType="end"/>
      </w:r>
      <w:r w:rsidR="004E62EB" w:rsidRPr="00051660">
        <w:t xml:space="preserve"> only applies in respect of an </w:t>
      </w:r>
      <w:r w:rsidR="00E10E2C" w:rsidRPr="00051660">
        <w:t>RFT</w:t>
      </w:r>
      <w:r w:rsidR="00EB06C8" w:rsidRPr="00051660">
        <w:t xml:space="preserve"> or an RFQ</w:t>
      </w:r>
      <w:r w:rsidR="004E62EB" w:rsidRPr="00051660">
        <w:t>.</w:t>
      </w:r>
    </w:p>
    <w:p w14:paraId="7C7DCD10" w14:textId="1C7D36A3" w:rsidR="00700ABC" w:rsidRPr="00051660" w:rsidRDefault="00700ABC" w:rsidP="00313500">
      <w:pPr>
        <w:pStyle w:val="OLNumber2"/>
      </w:pPr>
      <w:r w:rsidRPr="00051660">
        <w:t>(</w:t>
      </w:r>
      <w:r w:rsidR="00B27105" w:rsidRPr="00051660">
        <w:rPr>
          <w:b/>
        </w:rPr>
        <w:t>Ability to accept</w:t>
      </w:r>
      <w:r w:rsidRPr="00051660">
        <w:t xml:space="preserve">) </w:t>
      </w:r>
      <w:r w:rsidR="006778BF" w:rsidRPr="00051660">
        <w:t xml:space="preserve">The Principal </w:t>
      </w:r>
      <w:r w:rsidRPr="00051660">
        <w:t xml:space="preserve">is not bound to accept the </w:t>
      </w:r>
      <w:r w:rsidR="005F4A0B" w:rsidRPr="00051660">
        <w:t>Response</w:t>
      </w:r>
      <w:r w:rsidR="00BE64CF" w:rsidRPr="00051660">
        <w:t xml:space="preserve"> with </w:t>
      </w:r>
      <w:r w:rsidR="00835FE3" w:rsidRPr="00051660">
        <w:t xml:space="preserve">the </w:t>
      </w:r>
      <w:r w:rsidRPr="00051660">
        <w:t>lowest</w:t>
      </w:r>
      <w:r w:rsidR="008B6C0F" w:rsidRPr="00051660">
        <w:t xml:space="preserve"> </w:t>
      </w:r>
      <w:r w:rsidR="00BE64CF" w:rsidRPr="00051660">
        <w:t xml:space="preserve">Price or the </w:t>
      </w:r>
      <w:r w:rsidR="005F4A0B" w:rsidRPr="00051660">
        <w:t>Response</w:t>
      </w:r>
      <w:r w:rsidR="00BE64CF" w:rsidRPr="00051660">
        <w:t xml:space="preserve"> with the highest score against the Evaluation Criteria, </w:t>
      </w:r>
      <w:r w:rsidRPr="00051660">
        <w:t xml:space="preserve">or any </w:t>
      </w:r>
      <w:r w:rsidR="005F4A0B" w:rsidRPr="00051660">
        <w:t>Response</w:t>
      </w:r>
      <w:r w:rsidR="00BE64CF" w:rsidRPr="00051660">
        <w:t xml:space="preserve">. </w:t>
      </w:r>
      <w:r w:rsidR="00C03ADB" w:rsidRPr="00051660">
        <w:t xml:space="preserve"> The Principal will, if it accepts a </w:t>
      </w:r>
      <w:r w:rsidR="005F4A0B" w:rsidRPr="00051660">
        <w:t>Response</w:t>
      </w:r>
      <w:r w:rsidR="00C03ADB" w:rsidRPr="00051660">
        <w:t xml:space="preserve">, accept the </w:t>
      </w:r>
      <w:r w:rsidR="005F4A0B" w:rsidRPr="00051660">
        <w:t>Response</w:t>
      </w:r>
      <w:r w:rsidR="00051B3C" w:rsidRPr="00051660">
        <w:t>(s)</w:t>
      </w:r>
      <w:r w:rsidR="00C03ADB" w:rsidRPr="00051660">
        <w:t xml:space="preserve"> which it reasonably believes </w:t>
      </w:r>
      <w:r w:rsidR="00051B3C" w:rsidRPr="00051660">
        <w:t>are</w:t>
      </w:r>
      <w:r w:rsidR="00C03ADB" w:rsidRPr="00051660">
        <w:t xml:space="preserve"> the most advantageous to it having regard to the </w:t>
      </w:r>
      <w:r w:rsidR="0006077E" w:rsidRPr="00051660">
        <w:t>S</w:t>
      </w:r>
      <w:r w:rsidR="00C03ADB" w:rsidRPr="00051660">
        <w:t xml:space="preserve">ound </w:t>
      </w:r>
      <w:r w:rsidR="0006077E" w:rsidRPr="00051660">
        <w:t>C</w:t>
      </w:r>
      <w:r w:rsidR="00C03ADB" w:rsidRPr="00051660">
        <w:t xml:space="preserve">ontracting </w:t>
      </w:r>
      <w:r w:rsidR="0006077E" w:rsidRPr="00051660">
        <w:t>P</w:t>
      </w:r>
      <w:r w:rsidR="00C03ADB" w:rsidRPr="00051660">
        <w:t>rinciples</w:t>
      </w:r>
      <w:r w:rsidR="00A84D90" w:rsidRPr="00051660">
        <w:t xml:space="preserve"> and the </w:t>
      </w:r>
      <w:r w:rsidR="00D52202" w:rsidRPr="00051660">
        <w:t xml:space="preserve">requirements </w:t>
      </w:r>
      <w:r w:rsidR="00A84D90" w:rsidRPr="00051660">
        <w:t xml:space="preserve">of the </w:t>
      </w:r>
      <w:r w:rsidR="00A84D90" w:rsidRPr="00051660">
        <w:rPr>
          <w:i/>
          <w:iCs/>
        </w:rPr>
        <w:t>Local Government Regulation 201</w:t>
      </w:r>
      <w:r w:rsidR="00FD0AFE" w:rsidRPr="00051660">
        <w:rPr>
          <w:i/>
          <w:iCs/>
        </w:rPr>
        <w:t>2</w:t>
      </w:r>
      <w:r w:rsidR="00A84D90" w:rsidRPr="00051660">
        <w:t xml:space="preserve"> (Qld)</w:t>
      </w:r>
      <w:r w:rsidR="00591F3C" w:rsidRPr="00051660">
        <w:t xml:space="preserve"> to the extent that they are applicable and relevant to the </w:t>
      </w:r>
      <w:r w:rsidR="00842756" w:rsidRPr="00051660">
        <w:t>Procurement P</w:t>
      </w:r>
      <w:r w:rsidR="00591F3C" w:rsidRPr="00051660">
        <w:t>rocess</w:t>
      </w:r>
      <w:r w:rsidR="006778BF" w:rsidRPr="00051660">
        <w:t>.</w:t>
      </w:r>
      <w:bookmarkEnd w:id="383"/>
      <w:r w:rsidR="00C03ADB" w:rsidRPr="00051660">
        <w:t xml:space="preserve"> </w:t>
      </w:r>
      <w:r w:rsidR="006778BF" w:rsidRPr="00051660">
        <w:t xml:space="preserve"> </w:t>
      </w:r>
    </w:p>
    <w:p w14:paraId="0130E084" w14:textId="5EC87683" w:rsidR="00700ABC" w:rsidRPr="00051660" w:rsidRDefault="006778BF" w:rsidP="00313500">
      <w:pPr>
        <w:pStyle w:val="OLNumber2"/>
      </w:pPr>
      <w:bookmarkStart w:id="388" w:name="_Ref400532438"/>
      <w:r w:rsidRPr="00051660">
        <w:t>(</w:t>
      </w:r>
      <w:r w:rsidRPr="00051660">
        <w:rPr>
          <w:b/>
        </w:rPr>
        <w:t xml:space="preserve">Local </w:t>
      </w:r>
      <w:r w:rsidR="00E406B8" w:rsidRPr="00051660">
        <w:rPr>
          <w:b/>
        </w:rPr>
        <w:t>p</w:t>
      </w:r>
      <w:r w:rsidRPr="00051660">
        <w:rPr>
          <w:b/>
        </w:rPr>
        <w:t>reference</w:t>
      </w:r>
      <w:r w:rsidRPr="00051660">
        <w:t xml:space="preserve">) </w:t>
      </w:r>
      <w:r w:rsidR="00D96F3C" w:rsidRPr="00051660">
        <w:t>T</w:t>
      </w:r>
      <w:r w:rsidRPr="00051660">
        <w:t xml:space="preserve">he Principal </w:t>
      </w:r>
      <w:r w:rsidR="00700ABC" w:rsidRPr="00051660">
        <w:t xml:space="preserve">may accept a </w:t>
      </w:r>
      <w:r w:rsidR="005F4A0B" w:rsidRPr="00051660">
        <w:t>Response</w:t>
      </w:r>
      <w:r w:rsidR="00700ABC" w:rsidRPr="00051660">
        <w:t xml:space="preserve"> lodged by a Local Supplier in preference </w:t>
      </w:r>
      <w:bookmarkStart w:id="389" w:name="_9kR3WTr5DA46E72"/>
      <w:r w:rsidR="00700ABC" w:rsidRPr="00051660">
        <w:t>to</w:t>
      </w:r>
      <w:bookmarkEnd w:id="389"/>
      <w:r w:rsidR="00700ABC" w:rsidRPr="00051660">
        <w:t xml:space="preserve"> comparable </w:t>
      </w:r>
      <w:r w:rsidR="005F4A0B" w:rsidRPr="00051660">
        <w:t>Responses</w:t>
      </w:r>
      <w:r w:rsidR="00700ABC" w:rsidRPr="00051660">
        <w:t xml:space="preserve"> from Non-Local Suppliers even if the </w:t>
      </w:r>
      <w:r w:rsidR="005F4A0B" w:rsidRPr="00051660">
        <w:t>Responses</w:t>
      </w:r>
      <w:r w:rsidR="00700ABC" w:rsidRPr="00051660">
        <w:t xml:space="preserve"> from the Non-Local Suppliers have been assessed as more favourable in terms of one or more Evaluation Criteria, so long as the overall differences are not substantial, and so long as it is clear that the Local Supplier can meet the Principal's requirements at an acceptabl</w:t>
      </w:r>
      <w:r w:rsidR="00835FE3" w:rsidRPr="00051660">
        <w:t>e</w:t>
      </w:r>
      <w:r w:rsidR="00700ABC" w:rsidRPr="00051660">
        <w:t xml:space="preserve"> standard which is generally comparable to that of the Non-Local Suppliers</w:t>
      </w:r>
      <w:r w:rsidR="00835FE3" w:rsidRPr="00051660">
        <w:t>.</w:t>
      </w:r>
    </w:p>
    <w:bookmarkEnd w:id="388"/>
    <w:p w14:paraId="367D7FA5" w14:textId="4B777527" w:rsidR="00E406B8" w:rsidRPr="00051660" w:rsidRDefault="00E406B8" w:rsidP="00313500">
      <w:pPr>
        <w:pStyle w:val="OLNumber2"/>
      </w:pPr>
      <w:r w:rsidRPr="00051660">
        <w:t>(</w:t>
      </w:r>
      <w:r w:rsidRPr="00051660">
        <w:rPr>
          <w:b/>
        </w:rPr>
        <w:t>Acceptance</w:t>
      </w:r>
      <w:r w:rsidRPr="00051660">
        <w:rPr>
          <w:b/>
          <w:bCs/>
        </w:rPr>
        <w:t xml:space="preserve"> of more than one Response and acceptance of part of a Response</w:t>
      </w:r>
      <w:r w:rsidRPr="00051660">
        <w:t>) The Principal may accept a Response in whole or in part.  Without limiting this, where the Scope comprises distinct portions of works, goods or services, the Principal may accept a Response from one or more Respondents in relation to different portions of the works</w:t>
      </w:r>
      <w:r w:rsidR="0015632E" w:rsidRPr="00051660">
        <w:t>,</w:t>
      </w:r>
      <w:r w:rsidRPr="00051660">
        <w:t xml:space="preserve"> goods or services as if those portions had been the subject of separate Procurement Processes. </w:t>
      </w:r>
    </w:p>
    <w:p w14:paraId="0E3B5BA2" w14:textId="1EF88AEE" w:rsidR="00466C61" w:rsidRPr="00313500" w:rsidRDefault="0070480C" w:rsidP="00313500">
      <w:pPr>
        <w:pStyle w:val="OLNumber2"/>
        <w:rPr>
          <w:bCs/>
        </w:rPr>
      </w:pPr>
      <w:r w:rsidRPr="00051660">
        <w:lastRenderedPageBreak/>
        <w:t>(</w:t>
      </w:r>
      <w:r w:rsidRPr="00051660">
        <w:rPr>
          <w:b/>
        </w:rPr>
        <w:t xml:space="preserve">No contract </w:t>
      </w:r>
      <w:r w:rsidR="00466C61" w:rsidRPr="00051660">
        <w:rPr>
          <w:b/>
        </w:rPr>
        <w:t xml:space="preserve">or appointment </w:t>
      </w:r>
      <w:r w:rsidRPr="00051660">
        <w:rPr>
          <w:b/>
        </w:rPr>
        <w:t>until formal acceptance</w:t>
      </w:r>
      <w:r w:rsidRPr="00051660">
        <w:t xml:space="preserve">) </w:t>
      </w:r>
      <w:r w:rsidR="00466C61" w:rsidRPr="00051660">
        <w:t>U</w:t>
      </w:r>
      <w:r w:rsidRPr="00051660">
        <w:t xml:space="preserve">nless and until the Principal expressly </w:t>
      </w:r>
      <w:r w:rsidR="00CF5A32" w:rsidRPr="00051660">
        <w:t xml:space="preserve">notifies </w:t>
      </w:r>
      <w:r w:rsidRPr="00051660">
        <w:t xml:space="preserve">the </w:t>
      </w:r>
      <w:r w:rsidR="005F4A0B" w:rsidRPr="00051660">
        <w:t>Respondent</w:t>
      </w:r>
      <w:r w:rsidRPr="00051660">
        <w:t xml:space="preserve"> in writing that the </w:t>
      </w:r>
      <w:r w:rsidR="005F4A0B" w:rsidRPr="00051660">
        <w:t>Respondent</w:t>
      </w:r>
      <w:r w:rsidRPr="00051660">
        <w:t xml:space="preserve">'s </w:t>
      </w:r>
      <w:r w:rsidR="005F4A0B" w:rsidRPr="00051660">
        <w:t>Response</w:t>
      </w:r>
      <w:r w:rsidR="00747EBE" w:rsidRPr="00051660">
        <w:t xml:space="preserve"> (as amended by any post-</w:t>
      </w:r>
      <w:r w:rsidR="005F4A0B" w:rsidRPr="00051660">
        <w:t>Response</w:t>
      </w:r>
      <w:r w:rsidR="00747EBE" w:rsidRPr="00051660">
        <w:t xml:space="preserve"> negotiation, if any)</w:t>
      </w:r>
      <w:r w:rsidRPr="00051660">
        <w:t xml:space="preserve"> </w:t>
      </w:r>
      <w:r w:rsidR="00DF32D2">
        <w:t>has been</w:t>
      </w:r>
      <w:r w:rsidRPr="00051660">
        <w:t xml:space="preserve"> </w:t>
      </w:r>
      <w:r w:rsidR="006B2B16">
        <w:t xml:space="preserve">successful </w:t>
      </w:r>
      <w:r w:rsidR="00CF5A32" w:rsidRPr="00051660">
        <w:t xml:space="preserve">or the parties execute a </w:t>
      </w:r>
      <w:r w:rsidR="001C5B67">
        <w:t>c</w:t>
      </w:r>
      <w:r w:rsidR="00CF5A32" w:rsidRPr="00051660">
        <w:t>ontract</w:t>
      </w:r>
      <w:r w:rsidR="00466C61" w:rsidRPr="00051660">
        <w:t>:</w:t>
      </w:r>
    </w:p>
    <w:p w14:paraId="10750319" w14:textId="0E5C2E66" w:rsidR="00466C61" w:rsidRPr="00313500" w:rsidRDefault="00466C61" w:rsidP="00313500">
      <w:pPr>
        <w:pStyle w:val="OLNumber3"/>
      </w:pPr>
      <w:r w:rsidRPr="00313500">
        <w:t>no binding contract for the provision of any work, services and/or goods by the Respondent will exist between the parties; and</w:t>
      </w:r>
    </w:p>
    <w:p w14:paraId="67035354" w14:textId="27021268" w:rsidR="00CF5A32" w:rsidRPr="00313500" w:rsidRDefault="00466C61" w:rsidP="00313500">
      <w:pPr>
        <w:pStyle w:val="OLNumber3"/>
      </w:pPr>
      <w:r w:rsidRPr="00313500">
        <w:t xml:space="preserve">in respect of an </w:t>
      </w:r>
      <w:r w:rsidR="00E10E2C" w:rsidRPr="00313500">
        <w:t>RFT</w:t>
      </w:r>
      <w:r w:rsidRPr="00313500">
        <w:t xml:space="preserve"> for appointment as a </w:t>
      </w:r>
      <w:r w:rsidR="00565BA9" w:rsidRPr="00313500">
        <w:t>P</w:t>
      </w:r>
      <w:r w:rsidRPr="00313500">
        <w:t xml:space="preserve">re-qualified </w:t>
      </w:r>
      <w:r w:rsidR="00565BA9" w:rsidRPr="00313500">
        <w:t xml:space="preserve">Supplier </w:t>
      </w:r>
      <w:r w:rsidRPr="00313500">
        <w:t xml:space="preserve">or </w:t>
      </w:r>
      <w:r w:rsidR="00565BA9" w:rsidRPr="00313500">
        <w:t>Preferred Supplier</w:t>
      </w:r>
      <w:r w:rsidR="00FA5BE8" w:rsidRPr="00313500">
        <w:t>,</w:t>
      </w:r>
      <w:r w:rsidRPr="00313500">
        <w:t xml:space="preserve"> the Respondent will not be considered to be appointed as a </w:t>
      </w:r>
      <w:r w:rsidR="00565BA9" w:rsidRPr="00313500">
        <w:t>Pre-qualified Supplier</w:t>
      </w:r>
      <w:r w:rsidRPr="00313500">
        <w:t xml:space="preserve"> or </w:t>
      </w:r>
      <w:r w:rsidR="00565BA9" w:rsidRPr="00313500">
        <w:t>Preferred Supplier</w:t>
      </w:r>
      <w:r w:rsidR="0070480C" w:rsidRPr="00313500">
        <w:t>.</w:t>
      </w:r>
    </w:p>
    <w:p w14:paraId="4B21EB9D" w14:textId="1FC96BC4" w:rsidR="00747EBE" w:rsidRPr="00051660" w:rsidRDefault="00CF5A32" w:rsidP="00313500">
      <w:pPr>
        <w:pStyle w:val="OLIndent1"/>
        <w:rPr>
          <w:b/>
        </w:rPr>
      </w:pPr>
      <w:r w:rsidRPr="00051660">
        <w:t xml:space="preserve">For clarity, a statement published by the Principal but not </w:t>
      </w:r>
      <w:r w:rsidR="00111A19" w:rsidRPr="00051660">
        <w:t xml:space="preserve">specifically </w:t>
      </w:r>
      <w:r w:rsidRPr="00051660">
        <w:t>notif</w:t>
      </w:r>
      <w:r w:rsidR="00111A19" w:rsidRPr="00051660">
        <w:t>i</w:t>
      </w:r>
      <w:r w:rsidRPr="00051660">
        <w:t xml:space="preserve">ed to the Respondent (including a record of a council resolution) to the effect that a Response has been accepted or a contract has been awarded does not, of itself, constitute an acceptance of the Response or notice that the Response has been </w:t>
      </w:r>
      <w:r w:rsidR="006B2B16">
        <w:t>successful</w:t>
      </w:r>
      <w:r w:rsidR="006B2B16" w:rsidRPr="00051660">
        <w:t xml:space="preserve"> </w:t>
      </w:r>
      <w:r w:rsidRPr="00051660">
        <w:t>or constitute a rejection of any other Response.</w:t>
      </w:r>
      <w:r w:rsidR="0070480C" w:rsidRPr="00051660">
        <w:t xml:space="preserve"> </w:t>
      </w:r>
      <w:bookmarkStart w:id="390" w:name="_Ref507644179"/>
      <w:r w:rsidR="00747EBE" w:rsidRPr="00051660">
        <w:t xml:space="preserve"> </w:t>
      </w:r>
    </w:p>
    <w:p w14:paraId="6F58C0B2" w14:textId="2EFAA894" w:rsidR="004C238E" w:rsidRPr="00051660" w:rsidRDefault="004C238E" w:rsidP="00313500">
      <w:pPr>
        <w:pStyle w:val="OLNumber2"/>
      </w:pPr>
      <w:bookmarkStart w:id="391" w:name="_Ref41747032"/>
      <w:r w:rsidRPr="00051660">
        <w:t>(</w:t>
      </w:r>
      <w:r w:rsidRPr="00051660">
        <w:rPr>
          <w:b/>
        </w:rPr>
        <w:t>Form of Contract</w:t>
      </w:r>
      <w:r w:rsidRPr="00051660">
        <w:t>)</w:t>
      </w:r>
      <w:r w:rsidR="00242C0F" w:rsidRPr="00051660">
        <w:t xml:space="preserve"> Unless the RFT or RFQ stated that the Respondent would not be required to enter into a contract until it is separately engaged by the Principal to provide works, goods or services, i</w:t>
      </w:r>
      <w:r w:rsidRPr="00051660">
        <w:t xml:space="preserve">f a </w:t>
      </w:r>
      <w:r w:rsidR="005F4A0B" w:rsidRPr="00051660">
        <w:t>Response</w:t>
      </w:r>
      <w:r w:rsidRPr="00051660">
        <w:t xml:space="preserve"> is accepted, the successful </w:t>
      </w:r>
      <w:r w:rsidR="005F4A0B" w:rsidRPr="00051660">
        <w:t>Respondent</w:t>
      </w:r>
      <w:r w:rsidRPr="00051660">
        <w:t xml:space="preserve"> will be required to enter into a contract in the form of the Contract, as amended by agreement between the parties.</w:t>
      </w:r>
      <w:bookmarkEnd w:id="391"/>
      <w:r w:rsidR="00242C0F" w:rsidRPr="00051660">
        <w:t xml:space="preserve"> </w:t>
      </w:r>
    </w:p>
    <w:p w14:paraId="3AE57017" w14:textId="7CFD7F1D" w:rsidR="004C238E" w:rsidRPr="00051660" w:rsidRDefault="00747EBE" w:rsidP="00313500">
      <w:pPr>
        <w:pStyle w:val="OLNumber2"/>
      </w:pPr>
      <w:bookmarkStart w:id="392" w:name="_Toc393439009"/>
      <w:bookmarkStart w:id="393" w:name="_Toc393467524"/>
      <w:bookmarkStart w:id="394" w:name="_Toc445365048"/>
      <w:bookmarkEnd w:id="384"/>
      <w:bookmarkEnd w:id="385"/>
      <w:bookmarkEnd w:id="386"/>
      <w:bookmarkEnd w:id="387"/>
      <w:bookmarkEnd w:id="390"/>
      <w:r w:rsidRPr="00051660">
        <w:t>(</w:t>
      </w:r>
      <w:r w:rsidR="004C238E" w:rsidRPr="00051660">
        <w:rPr>
          <w:b/>
        </w:rPr>
        <w:t>U</w:t>
      </w:r>
      <w:r w:rsidR="005918D1" w:rsidRPr="00051660">
        <w:rPr>
          <w:b/>
        </w:rPr>
        <w:t xml:space="preserve">nsuccessful </w:t>
      </w:r>
      <w:r w:rsidR="005F4A0B" w:rsidRPr="00051660">
        <w:rPr>
          <w:b/>
        </w:rPr>
        <w:t>Respondent</w:t>
      </w:r>
      <w:r w:rsidR="00AE1577" w:rsidRPr="00051660">
        <w:rPr>
          <w:b/>
        </w:rPr>
        <w:t>s</w:t>
      </w:r>
      <w:bookmarkStart w:id="395" w:name="_Ref354844942"/>
      <w:bookmarkEnd w:id="392"/>
      <w:bookmarkEnd w:id="393"/>
      <w:bookmarkEnd w:id="394"/>
      <w:r w:rsidR="00894C42" w:rsidRPr="00051660">
        <w:rPr>
          <w:b/>
        </w:rPr>
        <w:t>)</w:t>
      </w:r>
      <w:r w:rsidR="00894C42" w:rsidRPr="00051660">
        <w:t xml:space="preserve"> </w:t>
      </w:r>
      <w:r w:rsidR="004C238E" w:rsidRPr="00051660">
        <w:t xml:space="preserve">Unsuccessful </w:t>
      </w:r>
      <w:r w:rsidR="005F4A0B" w:rsidRPr="00051660">
        <w:t>Respondent</w:t>
      </w:r>
      <w:r w:rsidR="004C238E" w:rsidRPr="00051660">
        <w:t xml:space="preserve">s will be notified after a </w:t>
      </w:r>
      <w:r w:rsidR="005F4A0B" w:rsidRPr="00051660">
        <w:t>Response</w:t>
      </w:r>
      <w:r w:rsidR="004C238E" w:rsidRPr="00051660">
        <w:t xml:space="preserve"> has been accepted.  </w:t>
      </w:r>
      <w:r w:rsidR="00007F51" w:rsidRPr="00051660">
        <w:t xml:space="preserve">The Principal may, at its discretion, notify unsuccessful </w:t>
      </w:r>
      <w:r w:rsidR="005F4A0B" w:rsidRPr="00051660">
        <w:t>Respondent</w:t>
      </w:r>
      <w:r w:rsidR="00007F51" w:rsidRPr="00051660">
        <w:t xml:space="preserve">s of the name of, and Price submitted by, the successful </w:t>
      </w:r>
      <w:r w:rsidR="005F4A0B" w:rsidRPr="00051660">
        <w:t>Respondent</w:t>
      </w:r>
      <w:r w:rsidR="00007F51" w:rsidRPr="00051660">
        <w:t xml:space="preserve">.  </w:t>
      </w:r>
      <w:r w:rsidR="004C238E" w:rsidRPr="00051660">
        <w:t xml:space="preserve">The Principal </w:t>
      </w:r>
      <w:r w:rsidR="009A0B25" w:rsidRPr="00051660">
        <w:t>may</w:t>
      </w:r>
      <w:r w:rsidR="004C238E" w:rsidRPr="00051660">
        <w:t xml:space="preserve"> provide feedback to unsuccessful </w:t>
      </w:r>
      <w:r w:rsidR="005F4A0B" w:rsidRPr="00051660">
        <w:t>Respondent</w:t>
      </w:r>
      <w:r w:rsidR="004C238E" w:rsidRPr="00051660">
        <w:t xml:space="preserve">s if requested to do so, but such feedback </w:t>
      </w:r>
      <w:r w:rsidR="009A0B25" w:rsidRPr="00051660">
        <w:t>may</w:t>
      </w:r>
      <w:r w:rsidR="004C238E" w:rsidRPr="00051660">
        <w:t xml:space="preserve"> be general in nature and will be limited </w:t>
      </w:r>
      <w:r w:rsidR="009A0B25" w:rsidRPr="00051660">
        <w:t xml:space="preserve">to </w:t>
      </w:r>
      <w:r w:rsidR="004C238E" w:rsidRPr="00051660">
        <w:t xml:space="preserve">the </w:t>
      </w:r>
      <w:r w:rsidR="005F4A0B" w:rsidRPr="00051660">
        <w:t>Respondent</w:t>
      </w:r>
      <w:r w:rsidR="004C238E" w:rsidRPr="00051660">
        <w:t xml:space="preserve">'s </w:t>
      </w:r>
      <w:r w:rsidR="005F4A0B" w:rsidRPr="00051660">
        <w:t>Response</w:t>
      </w:r>
      <w:r w:rsidR="004C238E" w:rsidRPr="00051660">
        <w:t xml:space="preserve"> only.</w:t>
      </w:r>
    </w:p>
    <w:p w14:paraId="4B6F4C83" w14:textId="2C1B2F39" w:rsidR="00BE6B73" w:rsidRPr="002F4627" w:rsidRDefault="00BE6B73" w:rsidP="00313500">
      <w:pPr>
        <w:pStyle w:val="OLNumber2"/>
      </w:pPr>
      <w:bookmarkStart w:id="396" w:name="_Ref66786457"/>
      <w:bookmarkStart w:id="397" w:name="_Hlk66786862"/>
      <w:r w:rsidRPr="002F4627">
        <w:t>(</w:t>
      </w:r>
      <w:r w:rsidRPr="002F4627">
        <w:rPr>
          <w:b/>
          <w:bCs/>
        </w:rPr>
        <w:t>Arrangement with other local governments</w:t>
      </w:r>
      <w:r w:rsidRPr="002F4627">
        <w:t xml:space="preserve">) </w:t>
      </w:r>
      <w:r w:rsidR="00AF650F" w:rsidRPr="004C62A3">
        <w:t>The Respondent acknowledges that if, pursuant to the Procurement Process, the Respondent is selected to be a Preferred Supplier or Pre-qualified Supplier for goods and/or services then any Related Local Government may make a contract with the Respondent for the supply of those goods and/or services, as if that Related Local Government had itself selected the Respondent to be a Preferred Supplier or Pre-qualified Supplier of those goods and/or services.</w:t>
      </w:r>
      <w:r w:rsidRPr="00051660">
        <w:t xml:space="preserve"> </w:t>
      </w:r>
    </w:p>
    <w:p w14:paraId="1867BFDD" w14:textId="77777777" w:rsidR="00FC10CD" w:rsidRPr="00051660" w:rsidRDefault="00FC10CD" w:rsidP="00313500">
      <w:pPr>
        <w:pStyle w:val="OLNumber1BU"/>
      </w:pPr>
      <w:bookmarkStart w:id="398" w:name="_Toc28003488"/>
      <w:bookmarkStart w:id="399" w:name="_Toc140294593"/>
      <w:bookmarkEnd w:id="396"/>
      <w:bookmarkEnd w:id="397"/>
      <w:r w:rsidRPr="00051660">
        <w:t>Documents and information</w:t>
      </w:r>
      <w:bookmarkEnd w:id="398"/>
      <w:bookmarkEnd w:id="399"/>
    </w:p>
    <w:p w14:paraId="5F383B21" w14:textId="25EF81F7" w:rsidR="00FC10CD" w:rsidRPr="00051660" w:rsidRDefault="00FC10CD" w:rsidP="00313500">
      <w:pPr>
        <w:pStyle w:val="OLNumber2"/>
      </w:pPr>
      <w:r w:rsidRPr="00051660">
        <w:t>(</w:t>
      </w:r>
      <w:r w:rsidRPr="00051660">
        <w:rPr>
          <w:b/>
        </w:rPr>
        <w:t>Ownership</w:t>
      </w:r>
      <w:r w:rsidRPr="00051660">
        <w:t xml:space="preserve">) The </w:t>
      </w:r>
      <w:r w:rsidR="004E62EB" w:rsidRPr="00051660">
        <w:t>Procurement Documents</w:t>
      </w:r>
      <w:r w:rsidRPr="00051660">
        <w:t xml:space="preserve"> remain the property of the Principal.  The </w:t>
      </w:r>
      <w:r w:rsidR="005F4A0B" w:rsidRPr="00051660">
        <w:t>Response</w:t>
      </w:r>
      <w:r w:rsidRPr="00051660">
        <w:t xml:space="preserve"> will become the property of the Principal upon lodgement. </w:t>
      </w:r>
    </w:p>
    <w:p w14:paraId="3EF61792" w14:textId="5E8E725D" w:rsidR="00DD4E19" w:rsidRPr="00051660" w:rsidRDefault="00FC10CD" w:rsidP="00313500">
      <w:pPr>
        <w:pStyle w:val="OLNumber2"/>
      </w:pPr>
      <w:bookmarkStart w:id="400" w:name="_Ref532974348"/>
      <w:bookmarkStart w:id="401" w:name="_Ref532973610"/>
      <w:r w:rsidRPr="00051660">
        <w:t>(</w:t>
      </w:r>
      <w:r w:rsidRPr="00051660">
        <w:rPr>
          <w:b/>
        </w:rPr>
        <w:t>Intellectual Property Rights</w:t>
      </w:r>
      <w:r w:rsidRPr="00051660">
        <w:t xml:space="preserve">) </w:t>
      </w:r>
      <w:r w:rsidRPr="00051660" w:rsidDel="00134E05">
        <w:t xml:space="preserve">Intellectual Property Rights in documents and information provided on behalf of a party in connection with the Procurement Process remain, as between the parties, with the party on whose behalf they were provided. </w:t>
      </w:r>
      <w:bookmarkStart w:id="402" w:name="_Hlk532915006"/>
      <w:bookmarkEnd w:id="400"/>
      <w:bookmarkEnd w:id="401"/>
      <w:r w:rsidR="00DD4E19" w:rsidRPr="00051660">
        <w:t xml:space="preserve">The Principal and the </w:t>
      </w:r>
      <w:r w:rsidR="005F4A0B" w:rsidRPr="00051660">
        <w:t>Respondent</w:t>
      </w:r>
      <w:r w:rsidR="00DD4E19" w:rsidRPr="00051660">
        <w:t xml:space="preserve"> grant each other a perpetual, non-exclusive, royalty free licence to do the things contemplated by clause </w:t>
      </w:r>
      <w:r w:rsidR="00DD4E19" w:rsidRPr="002D7CE1">
        <w:fldChar w:fldCharType="begin"/>
      </w:r>
      <w:r w:rsidR="00DD4E19" w:rsidRPr="00051660">
        <w:instrText xml:space="preserve"> REF _Ref532558182 \w \h  \* MERGEFORMAT </w:instrText>
      </w:r>
      <w:r w:rsidR="00DD4E19" w:rsidRPr="002D7CE1">
        <w:fldChar w:fldCharType="separate"/>
      </w:r>
      <w:r w:rsidR="00C13ADC">
        <w:t>11.8</w:t>
      </w:r>
      <w:r w:rsidR="00DD4E19" w:rsidRPr="002D7CE1">
        <w:fldChar w:fldCharType="end"/>
      </w:r>
      <w:r w:rsidR="00DD4E19" w:rsidRPr="00051660">
        <w:t xml:space="preserve">.  The licence so granted by the </w:t>
      </w:r>
      <w:r w:rsidR="005F4A0B" w:rsidRPr="00051660">
        <w:t>Respondent</w:t>
      </w:r>
      <w:r w:rsidR="00DD4E19" w:rsidRPr="00051660">
        <w:t xml:space="preserve"> is irrevocable. The licence granted by the Principal may be revoked at any time on the giving of written notice.</w:t>
      </w:r>
    </w:p>
    <w:p w14:paraId="1F4C1D54" w14:textId="659BCD5B" w:rsidR="005276A8" w:rsidRPr="00051660" w:rsidRDefault="00E53BE8" w:rsidP="00313500">
      <w:pPr>
        <w:pStyle w:val="OLNumber2"/>
      </w:pPr>
      <w:r w:rsidRPr="00051660">
        <w:t>(</w:t>
      </w:r>
      <w:r w:rsidRPr="00051660">
        <w:rPr>
          <w:b/>
          <w:bCs/>
        </w:rPr>
        <w:t>Warranty</w:t>
      </w:r>
      <w:r w:rsidR="00A42231" w:rsidRPr="00051660">
        <w:rPr>
          <w:b/>
          <w:bCs/>
        </w:rPr>
        <w:t xml:space="preserve"> and representation</w:t>
      </w:r>
      <w:r w:rsidRPr="00051660">
        <w:t xml:space="preserve">) </w:t>
      </w:r>
      <w:r w:rsidR="005276A8" w:rsidRPr="00051660">
        <w:t xml:space="preserve">The </w:t>
      </w:r>
      <w:r w:rsidR="005F4A0B" w:rsidRPr="00051660">
        <w:t>Respondent</w:t>
      </w:r>
      <w:r w:rsidR="005276A8" w:rsidRPr="00051660">
        <w:t xml:space="preserve"> warrants and represents that:</w:t>
      </w:r>
    </w:p>
    <w:p w14:paraId="460DF250" w14:textId="42DA3A90" w:rsidR="005276A8" w:rsidRPr="00051660" w:rsidRDefault="005276A8" w:rsidP="005276A8">
      <w:pPr>
        <w:pStyle w:val="OLNumber3"/>
      </w:pPr>
      <w:r w:rsidRPr="00051660">
        <w:t xml:space="preserve">it owns or has a right to use the Intellectual Property Rights </w:t>
      </w:r>
      <w:r w:rsidR="001A700E" w:rsidRPr="00051660">
        <w:t xml:space="preserve">in its </w:t>
      </w:r>
      <w:r w:rsidR="005F4A0B" w:rsidRPr="00051660">
        <w:t>Response</w:t>
      </w:r>
      <w:r w:rsidR="001A700E" w:rsidRPr="00051660">
        <w:t xml:space="preserve"> </w:t>
      </w:r>
      <w:r w:rsidRPr="00051660">
        <w:t xml:space="preserve">for the purpose of lodging a </w:t>
      </w:r>
      <w:r w:rsidR="005F4A0B" w:rsidRPr="00051660">
        <w:t>Response</w:t>
      </w:r>
      <w:r w:rsidRPr="00051660">
        <w:t xml:space="preserve"> and</w:t>
      </w:r>
      <w:r w:rsidR="001D6B22" w:rsidRPr="00051660">
        <w:t xml:space="preserve"> undertaking the obligations which it will have under a</w:t>
      </w:r>
      <w:r w:rsidRPr="00051660">
        <w:t xml:space="preserve"> contract with the Principal</w:t>
      </w:r>
      <w:r w:rsidR="001D6B22" w:rsidRPr="00051660">
        <w:t xml:space="preserve"> in the event that the </w:t>
      </w:r>
      <w:r w:rsidR="005F4A0B" w:rsidRPr="00051660">
        <w:t>Respondent</w:t>
      </w:r>
      <w:r w:rsidR="001D6B22" w:rsidRPr="00051660">
        <w:t xml:space="preserve">’s </w:t>
      </w:r>
      <w:r w:rsidR="005F4A0B" w:rsidRPr="00051660">
        <w:t>Response</w:t>
      </w:r>
      <w:r w:rsidR="001D6B22" w:rsidRPr="00051660">
        <w:t xml:space="preserve"> is accepted</w:t>
      </w:r>
      <w:r w:rsidRPr="00051660">
        <w:t>;</w:t>
      </w:r>
      <w:r w:rsidR="00490B22" w:rsidRPr="00051660">
        <w:t xml:space="preserve"> and</w:t>
      </w:r>
    </w:p>
    <w:p w14:paraId="7BEFA299" w14:textId="6771A7DC" w:rsidR="005276A8" w:rsidRPr="00051660" w:rsidRDefault="005276A8" w:rsidP="00A50A72">
      <w:pPr>
        <w:pStyle w:val="OLNumber3"/>
        <w:rPr>
          <w:i/>
        </w:rPr>
      </w:pPr>
      <w:r w:rsidRPr="00051660">
        <w:t xml:space="preserve">it has the right </w:t>
      </w:r>
      <w:r w:rsidR="00095482" w:rsidRPr="00051660">
        <w:t xml:space="preserve">and authority </w:t>
      </w:r>
      <w:r w:rsidRPr="00051660">
        <w:t xml:space="preserve">to grant the licence in clause </w:t>
      </w:r>
      <w:r w:rsidRPr="002D7CE1">
        <w:fldChar w:fldCharType="begin"/>
      </w:r>
      <w:r w:rsidRPr="00051660">
        <w:instrText xml:space="preserve"> REF _Ref532973610 \r \h  \* MERGEFORMAT </w:instrText>
      </w:r>
      <w:r w:rsidRPr="002D7CE1">
        <w:fldChar w:fldCharType="separate"/>
      </w:r>
      <w:r w:rsidR="00C13ADC">
        <w:t>11.2</w:t>
      </w:r>
      <w:r w:rsidRPr="002D7CE1">
        <w:fldChar w:fldCharType="end"/>
      </w:r>
      <w:r w:rsidR="001A700E" w:rsidRPr="00051660">
        <w:t xml:space="preserve"> and the </w:t>
      </w:r>
      <w:r w:rsidRPr="00051660">
        <w:t xml:space="preserve">Principal’s exercise of the rights </w:t>
      </w:r>
      <w:r w:rsidR="001D6B22" w:rsidRPr="00051660">
        <w:t xml:space="preserve">so </w:t>
      </w:r>
      <w:r w:rsidR="00095482" w:rsidRPr="00051660">
        <w:t xml:space="preserve">granted </w:t>
      </w:r>
      <w:r w:rsidRPr="00051660">
        <w:t>will not infringe the Intellectual Property Rights of a third party.</w:t>
      </w:r>
      <w:bookmarkEnd w:id="402"/>
    </w:p>
    <w:p w14:paraId="2EA04EC0" w14:textId="63220512" w:rsidR="00DC7A3C" w:rsidRPr="00051660" w:rsidRDefault="00DC7A3C" w:rsidP="00313500">
      <w:pPr>
        <w:pStyle w:val="OLNumber2"/>
      </w:pPr>
      <w:bookmarkStart w:id="403" w:name="_Ref51661169"/>
      <w:bookmarkStart w:id="404" w:name="_Ref532974879"/>
      <w:r w:rsidRPr="00051660">
        <w:t>(</w:t>
      </w:r>
      <w:r w:rsidRPr="00051660">
        <w:rPr>
          <w:b/>
        </w:rPr>
        <w:t>Confidentiality</w:t>
      </w:r>
      <w:r w:rsidRPr="00051660">
        <w:t xml:space="preserve">) </w:t>
      </w:r>
      <w:bookmarkStart w:id="405" w:name="_Hlk53330412"/>
      <w:r w:rsidRPr="00051660">
        <w:t xml:space="preserve">Except to the extent otherwise provided in these Procurement Process Conditions, each party shall keep Confidential Information of the other party confidential.  </w:t>
      </w:r>
      <w:bookmarkEnd w:id="405"/>
      <w:r w:rsidRPr="00051660">
        <w:t xml:space="preserve">The Respondent must inform each of its Personnel and any other person to whom Confidential </w:t>
      </w:r>
      <w:r w:rsidRPr="00051660">
        <w:lastRenderedPageBreak/>
        <w:t xml:space="preserve">Information of the Principal is disclosed of the Respondent’s obligations under this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C13ADC">
        <w:t>11.4</w:t>
      </w:r>
      <w:r w:rsidRPr="002D7CE1">
        <w:fldChar w:fldCharType="end"/>
      </w:r>
      <w:r w:rsidRPr="00051660">
        <w:t xml:space="preserve">.  Subject </w:t>
      </w:r>
      <w:r w:rsidR="00FD10A8" w:rsidRPr="00051660">
        <w:t xml:space="preserve">to </w:t>
      </w:r>
      <w:r w:rsidRPr="00051660">
        <w:t xml:space="preserve">clause </w:t>
      </w:r>
      <w:r w:rsidRPr="002D7CE1">
        <w:fldChar w:fldCharType="begin"/>
      </w:r>
      <w:r w:rsidRPr="00051660">
        <w:instrText xml:space="preserve"> REF _Ref532974923 \w \h </w:instrText>
      </w:r>
      <w:r w:rsidR="00051660">
        <w:instrText xml:space="preserve"> \* MERGEFORMAT </w:instrText>
      </w:r>
      <w:r w:rsidRPr="002D7CE1">
        <w:fldChar w:fldCharType="separate"/>
      </w:r>
      <w:r w:rsidR="00C13ADC">
        <w:t>11.8(b)</w:t>
      </w:r>
      <w:r w:rsidRPr="002D7CE1">
        <w:fldChar w:fldCharType="end"/>
      </w:r>
      <w:r w:rsidRPr="00051660">
        <w:t>, the Respondent must return any and</w:t>
      </w:r>
      <w:r w:rsidR="00657220" w:rsidRPr="00051660">
        <w:t xml:space="preserve"> all</w:t>
      </w:r>
      <w:r w:rsidRPr="00051660">
        <w:t xml:space="preserve"> Confidential Information when requested to do so by the Principal.</w:t>
      </w:r>
      <w:bookmarkEnd w:id="403"/>
    </w:p>
    <w:bookmarkEnd w:id="404"/>
    <w:p w14:paraId="55B44933" w14:textId="590ACD06" w:rsidR="00885D8C" w:rsidRPr="00051660" w:rsidRDefault="00FC10CD" w:rsidP="00313500">
      <w:pPr>
        <w:pStyle w:val="OLNumber2"/>
      </w:pPr>
      <w:r w:rsidRPr="00051660">
        <w:t>(</w:t>
      </w:r>
      <w:r w:rsidRPr="00051660">
        <w:rPr>
          <w:b/>
        </w:rPr>
        <w:t>Information Privacy Act</w:t>
      </w:r>
      <w:r w:rsidRPr="00051660">
        <w:t xml:space="preserve">) If the </w:t>
      </w:r>
      <w:r w:rsidR="005F4A0B" w:rsidRPr="00051660">
        <w:t>Respondent</w:t>
      </w:r>
      <w:r w:rsidRPr="00051660">
        <w:t xml:space="preserve"> collects or has access to 'Personal Information' as that term is defined in the </w:t>
      </w:r>
      <w:r w:rsidRPr="00051660">
        <w:rPr>
          <w:i/>
        </w:rPr>
        <w:t>Information Privacy Act 2009</w:t>
      </w:r>
      <w:r w:rsidRPr="00051660">
        <w:t xml:space="preserve"> (Qld) in connection with the Procurement Process, the </w:t>
      </w:r>
      <w:r w:rsidR="005F4A0B" w:rsidRPr="00051660">
        <w:t>Respondent</w:t>
      </w:r>
      <w:r w:rsidRPr="00051660">
        <w:t xml:space="preserve"> must comply with Parts 1 and 3 of Chapter 2 of that Act as if the </w:t>
      </w:r>
      <w:r w:rsidR="005F4A0B" w:rsidRPr="00051660">
        <w:t>Respondent</w:t>
      </w:r>
      <w:r w:rsidRPr="00051660">
        <w:t xml:space="preserve"> was the Principal.</w:t>
      </w:r>
      <w:r w:rsidR="00885D8C" w:rsidRPr="00051660">
        <w:t xml:space="preserve">  The Principal collects </w:t>
      </w:r>
      <w:r w:rsidR="0053273B">
        <w:t xml:space="preserve">and uses </w:t>
      </w:r>
      <w:r w:rsidR="00885D8C" w:rsidRPr="00051660">
        <w:t xml:space="preserve">personal information and non-personal information in the </w:t>
      </w:r>
      <w:r w:rsidR="005F4A0B" w:rsidRPr="00051660">
        <w:t>Response</w:t>
      </w:r>
      <w:r w:rsidR="00885D8C" w:rsidRPr="00051660">
        <w:t xml:space="preserve"> so that it can properly conduct the Procurement Process and otherwise carry out its functions as a </w:t>
      </w:r>
      <w:r w:rsidR="0082145C" w:rsidRPr="00051660">
        <w:t>Local Government</w:t>
      </w:r>
      <w:r w:rsidR="00885D8C" w:rsidRPr="00051660">
        <w:t xml:space="preserve">. The Principal is authorised to collect this information under the </w:t>
      </w:r>
      <w:r w:rsidR="00885D8C" w:rsidRPr="00051660">
        <w:rPr>
          <w:i/>
          <w:iCs/>
        </w:rPr>
        <w:t>Local Government Act 2009</w:t>
      </w:r>
      <w:r w:rsidR="00885D8C" w:rsidRPr="00051660">
        <w:t xml:space="preserve"> (Qld) and the </w:t>
      </w:r>
      <w:r w:rsidR="00885D8C" w:rsidRPr="00051660">
        <w:rPr>
          <w:i/>
          <w:iCs/>
        </w:rPr>
        <w:t>Local Government Regulation 2012</w:t>
      </w:r>
      <w:r w:rsidR="00885D8C" w:rsidRPr="00051660">
        <w:t xml:space="preserve"> (Qld) and other law. </w:t>
      </w:r>
      <w:r w:rsidR="00A42231" w:rsidRPr="00051660">
        <w:t xml:space="preserve"> </w:t>
      </w:r>
      <w:r w:rsidR="00885D8C" w:rsidRPr="00051660">
        <w:t xml:space="preserve">The information in the </w:t>
      </w:r>
      <w:r w:rsidR="005F4A0B" w:rsidRPr="00051660">
        <w:t>Respondent</w:t>
      </w:r>
      <w:r w:rsidR="00885D8C" w:rsidRPr="00051660">
        <w:t xml:space="preserve">’s </w:t>
      </w:r>
      <w:r w:rsidR="00242C0F" w:rsidRPr="00051660">
        <w:t>Response</w:t>
      </w:r>
      <w:r w:rsidR="00885D8C" w:rsidRPr="00051660">
        <w:t xml:space="preserve"> will be accessible by employees of the Principal and third party personnel engaged to assist the Principal in conducting the Procurement Process or otherwise carrying out the functions of the Principal. </w:t>
      </w:r>
      <w:r w:rsidR="00A42231" w:rsidRPr="00051660">
        <w:t xml:space="preserve"> </w:t>
      </w:r>
      <w:r w:rsidR="00885D8C" w:rsidRPr="00051660">
        <w:t xml:space="preserve">Information in the </w:t>
      </w:r>
      <w:r w:rsidR="005F4A0B" w:rsidRPr="00051660">
        <w:t>Response</w:t>
      </w:r>
      <w:r w:rsidR="00885D8C" w:rsidRPr="00051660">
        <w:t xml:space="preserve"> may also be disclosed as required by the </w:t>
      </w:r>
      <w:r w:rsidR="00885D8C" w:rsidRPr="00051660">
        <w:rPr>
          <w:i/>
          <w:iCs/>
        </w:rPr>
        <w:t>Local Government Regulation 2012</w:t>
      </w:r>
      <w:r w:rsidR="00885D8C" w:rsidRPr="00051660">
        <w:t xml:space="preserve"> (Qld) and the </w:t>
      </w:r>
      <w:r w:rsidR="00885D8C" w:rsidRPr="00051660">
        <w:rPr>
          <w:i/>
          <w:iCs/>
        </w:rPr>
        <w:t>Right to Information Act 2009</w:t>
      </w:r>
      <w:r w:rsidR="00885D8C" w:rsidRPr="00051660">
        <w:t xml:space="preserve"> (Qld) as described below.</w:t>
      </w:r>
    </w:p>
    <w:p w14:paraId="36EF5CF3" w14:textId="7C7089C6" w:rsidR="0082145C" w:rsidRPr="00051660" w:rsidRDefault="00885D8C" w:rsidP="00313500">
      <w:pPr>
        <w:pStyle w:val="OLNumber2"/>
        <w:rPr>
          <w:szCs w:val="22"/>
        </w:rPr>
      </w:pPr>
      <w:bookmarkStart w:id="406" w:name="_Hlk53330533"/>
      <w:r w:rsidRPr="00051660">
        <w:t>(</w:t>
      </w:r>
      <w:r w:rsidRPr="00051660">
        <w:rPr>
          <w:b/>
          <w:bCs/>
        </w:rPr>
        <w:t>Local Government Regulation</w:t>
      </w:r>
      <w:r w:rsidRPr="00051660">
        <w:t>)</w:t>
      </w:r>
      <w:r w:rsidRPr="00051660">
        <w:rPr>
          <w:b/>
          <w:bCs/>
        </w:rPr>
        <w:t xml:space="preserve"> </w:t>
      </w:r>
      <w:r w:rsidRPr="00051660">
        <w:t xml:space="preserve">The </w:t>
      </w:r>
      <w:r w:rsidRPr="00051660">
        <w:rPr>
          <w:i/>
          <w:iCs/>
        </w:rPr>
        <w:t xml:space="preserve">Local Government Regulation 2012 </w:t>
      </w:r>
      <w:r w:rsidRPr="00051660">
        <w:t xml:space="preserve">(Qld) provides that </w:t>
      </w:r>
      <w:r w:rsidR="0082145C" w:rsidRPr="00051660">
        <w:t>the Principal</w:t>
      </w:r>
      <w:r w:rsidRPr="00051660">
        <w:t xml:space="preserve"> must, as soon as possible after entering into a contractual arrangement worth $200,000 or more (exclusive of GST)</w:t>
      </w:r>
      <w:r w:rsidR="0082145C" w:rsidRPr="00051660">
        <w:t xml:space="preserve"> </w:t>
      </w:r>
      <w:r w:rsidRPr="00051660">
        <w:t xml:space="preserve">publish relevant details of the contract </w:t>
      </w:r>
      <w:r w:rsidR="0082145C" w:rsidRPr="00051660">
        <w:t>(including</w:t>
      </w:r>
      <w:r w:rsidRPr="00051660">
        <w:t xml:space="preserve"> the person with whom the </w:t>
      </w:r>
      <w:r w:rsidR="0082145C" w:rsidRPr="00051660">
        <w:t>Principal</w:t>
      </w:r>
      <w:r w:rsidRPr="00051660">
        <w:t xml:space="preserve"> has entered into the contractual arrangement, the value of the contractual arrangement and the purpose of the contractual arrangement</w:t>
      </w:r>
      <w:r w:rsidR="001C7768" w:rsidRPr="00051660">
        <w:t xml:space="preserve">) </w:t>
      </w:r>
      <w:r w:rsidR="0082145C" w:rsidRPr="00051660">
        <w:t xml:space="preserve">on the Principal’s website and display those details in a conspicuous place in the Principal’s public office. </w:t>
      </w:r>
      <w:r w:rsidR="00A42231" w:rsidRPr="00051660">
        <w:t xml:space="preserve"> </w:t>
      </w:r>
      <w:r w:rsidR="0082145C" w:rsidRPr="00051660">
        <w:t>The relevant details must be published or displayed in this manner for a period of at least 12 months.</w:t>
      </w:r>
    </w:p>
    <w:p w14:paraId="17CDAA6D" w14:textId="77777777" w:rsidR="0082145C" w:rsidRPr="00051660" w:rsidRDefault="0082145C" w:rsidP="00313500">
      <w:pPr>
        <w:pStyle w:val="OLNumber2"/>
      </w:pPr>
      <w:r w:rsidRPr="00051660">
        <w:t xml:space="preserve">The </w:t>
      </w:r>
      <w:r w:rsidRPr="00051660">
        <w:rPr>
          <w:i/>
          <w:iCs/>
        </w:rPr>
        <w:t xml:space="preserve">Local Government Regulation 2012 </w:t>
      </w:r>
      <w:r w:rsidRPr="00051660">
        <w:t>(Qld) may also require the Principal to make documentation and information contained in, or provided by the Respondent in connection with, a Response (including documentation and information identified by the Respondent as confidential) publicly available where that documentation or information is:</w:t>
      </w:r>
    </w:p>
    <w:p w14:paraId="480FCA66" w14:textId="77777777" w:rsidR="0082145C" w:rsidRPr="00051660" w:rsidRDefault="0082145C" w:rsidP="0082145C">
      <w:pPr>
        <w:pStyle w:val="OLNumber3"/>
      </w:pPr>
      <w:r w:rsidRPr="00051660">
        <w:t>discussed in a Local Government Meeting;</w:t>
      </w:r>
    </w:p>
    <w:p w14:paraId="20D48ABE" w14:textId="77777777" w:rsidR="0082145C" w:rsidRPr="00051660" w:rsidRDefault="0082145C" w:rsidP="0082145C">
      <w:pPr>
        <w:pStyle w:val="OLNumber3"/>
      </w:pPr>
      <w:r w:rsidRPr="00051660">
        <w:t xml:space="preserve">included in a report or other document that: </w:t>
      </w:r>
    </w:p>
    <w:p w14:paraId="14DB4CC7" w14:textId="77777777" w:rsidR="0082145C" w:rsidRPr="00051660" w:rsidRDefault="0082145C" w:rsidP="0082145C">
      <w:pPr>
        <w:pStyle w:val="OLNumber4"/>
      </w:pPr>
      <w:r w:rsidRPr="00051660">
        <w:t xml:space="preserve">relates to an item on the agenda for a Local Government Meeting and is made available to Councillors or committee members for the purposes of the meeting; </w:t>
      </w:r>
    </w:p>
    <w:p w14:paraId="3C1D3926" w14:textId="77777777" w:rsidR="0082145C" w:rsidRPr="00051660" w:rsidRDefault="0082145C" w:rsidP="0082145C">
      <w:pPr>
        <w:pStyle w:val="OLNumber4"/>
      </w:pPr>
      <w:r w:rsidRPr="00051660">
        <w:t>is directly relevant to a matter considered or voted on at a Local Government Meeting; or</w:t>
      </w:r>
    </w:p>
    <w:p w14:paraId="48262BE3" w14:textId="29EF5EF9" w:rsidR="0082145C" w:rsidRPr="00051660" w:rsidRDefault="0082145C" w:rsidP="0082145C">
      <w:pPr>
        <w:pStyle w:val="OLNumber4"/>
        <w:rPr>
          <w:szCs w:val="22"/>
        </w:rPr>
      </w:pPr>
      <w:r w:rsidRPr="00051660">
        <w:t xml:space="preserve">is presented at a Local Government </w:t>
      </w:r>
      <w:r w:rsidR="001B5FE2">
        <w:t>M</w:t>
      </w:r>
      <w:r w:rsidRPr="00051660">
        <w:t>eeting for the consideration or information of the Local Government or committee; or</w:t>
      </w:r>
    </w:p>
    <w:p w14:paraId="6EC1BF07" w14:textId="137511C5" w:rsidR="003A5321" w:rsidRPr="00051660" w:rsidRDefault="0082145C" w:rsidP="008E775B">
      <w:pPr>
        <w:pStyle w:val="OLNumber3"/>
        <w:rPr>
          <w:szCs w:val="22"/>
        </w:rPr>
      </w:pPr>
      <w:r w:rsidRPr="00051660">
        <w:t xml:space="preserve">otherwise required to be disclosed pursuant to a provision of </w:t>
      </w:r>
      <w:r w:rsidRPr="00051660">
        <w:rPr>
          <w:i/>
          <w:iCs/>
        </w:rPr>
        <w:t>the Local Government Act 2009</w:t>
      </w:r>
      <w:r w:rsidRPr="00051660">
        <w:t xml:space="preserve"> (Qld) or the </w:t>
      </w:r>
      <w:r w:rsidRPr="00051660">
        <w:rPr>
          <w:i/>
          <w:iCs/>
        </w:rPr>
        <w:t>Local Government Regulation 2012</w:t>
      </w:r>
      <w:r w:rsidRPr="00051660">
        <w:t xml:space="preserve"> (Qld).</w:t>
      </w:r>
    </w:p>
    <w:bookmarkEnd w:id="406"/>
    <w:p w14:paraId="731F850E" w14:textId="3DD59ABA" w:rsidR="00885D8C" w:rsidRPr="00313500" w:rsidRDefault="00885D8C" w:rsidP="00313500">
      <w:pPr>
        <w:pStyle w:val="OLNumber2"/>
        <w:rPr>
          <w:bCs/>
        </w:rPr>
      </w:pPr>
      <w:r w:rsidRPr="00051660">
        <w:t>(</w:t>
      </w:r>
      <w:r w:rsidRPr="00051660">
        <w:rPr>
          <w:b/>
          <w:bCs/>
        </w:rPr>
        <w:t>Right to Information</w:t>
      </w:r>
      <w:r w:rsidRPr="00051660">
        <w:t>)</w:t>
      </w:r>
      <w:r w:rsidRPr="00051660">
        <w:rPr>
          <w:b/>
          <w:bCs/>
        </w:rPr>
        <w:t xml:space="preserve"> </w:t>
      </w:r>
      <w:r w:rsidRPr="00051660">
        <w:t xml:space="preserve">The </w:t>
      </w:r>
      <w:r w:rsidRPr="00051660">
        <w:rPr>
          <w:i/>
        </w:rPr>
        <w:t>R</w:t>
      </w:r>
      <w:r w:rsidR="009529D0" w:rsidRPr="00051660">
        <w:rPr>
          <w:i/>
        </w:rPr>
        <w:t>ight to Information Act 2009</w:t>
      </w:r>
      <w:r w:rsidR="009529D0" w:rsidRPr="00051660">
        <w:t xml:space="preserve"> (Qld) </w:t>
      </w:r>
      <w:r w:rsidRPr="00051660">
        <w:t>provides members of the public with a legally enforceable right to access documents held by Queensland Government agencies (including the Principal). The</w:t>
      </w:r>
      <w:r w:rsidR="009529D0" w:rsidRPr="00051660">
        <w:t xml:space="preserve"> </w:t>
      </w:r>
      <w:r w:rsidRPr="00051660">
        <w:t>Act requires that documents be disclosed upon request, unless the documents are exempt or on balance, disclosure is contrary to public interest.  Information</w:t>
      </w:r>
      <w:r w:rsidR="00EC308F" w:rsidRPr="00051660">
        <w:t xml:space="preserve"> or documentation</w:t>
      </w:r>
      <w:r w:rsidRPr="00051660">
        <w:t xml:space="preserve"> contained in </w:t>
      </w:r>
      <w:r w:rsidR="00EC308F" w:rsidRPr="00051660">
        <w:t xml:space="preserve">or provided by the Respondent in connection with </w:t>
      </w:r>
      <w:r w:rsidRPr="00051660">
        <w:t xml:space="preserve">a </w:t>
      </w:r>
      <w:r w:rsidR="005F4A0B" w:rsidRPr="00051660">
        <w:t>Response</w:t>
      </w:r>
      <w:r w:rsidRPr="00051660">
        <w:t xml:space="preserve"> is potentially subject to disclosure to third parties, including</w:t>
      </w:r>
      <w:r w:rsidR="00EC308F" w:rsidRPr="00051660">
        <w:t xml:space="preserve"> documentation and</w:t>
      </w:r>
      <w:r w:rsidRPr="00051660">
        <w:t xml:space="preserve"> information </w:t>
      </w:r>
      <w:r w:rsidR="00EC308F" w:rsidRPr="00051660">
        <w:t xml:space="preserve">identified by the Respondent </w:t>
      </w:r>
      <w:r w:rsidRPr="00051660">
        <w:t xml:space="preserve">as confidential. Any application for disclosure will be assessed in accordance with the terms of the Act. Notwithstanding any other provision of the </w:t>
      </w:r>
      <w:r w:rsidR="004E62EB" w:rsidRPr="00051660">
        <w:t>Procurement Documents</w:t>
      </w:r>
      <w:r w:rsidRPr="00051660">
        <w:t xml:space="preserve"> or a </w:t>
      </w:r>
      <w:r w:rsidR="005F4A0B" w:rsidRPr="00051660">
        <w:t>Response</w:t>
      </w:r>
      <w:r w:rsidRPr="00051660">
        <w:t xml:space="preserve">, if a </w:t>
      </w:r>
      <w:r w:rsidR="005F4A0B" w:rsidRPr="00051660">
        <w:t>Response</w:t>
      </w:r>
      <w:r w:rsidRPr="00051660">
        <w:t xml:space="preserve"> is accepted, the Principal may publish on a Queensland Government website or by any other means, contract information including:</w:t>
      </w:r>
    </w:p>
    <w:p w14:paraId="1B406F9C" w14:textId="4C264648" w:rsidR="00885D8C" w:rsidRPr="00051660" w:rsidRDefault="00885D8C" w:rsidP="00BD258D">
      <w:pPr>
        <w:pStyle w:val="OLNumber3"/>
        <w:spacing w:after="120"/>
        <w:rPr>
          <w:bCs/>
          <w:iCs/>
        </w:rPr>
      </w:pPr>
      <w:r w:rsidRPr="00051660">
        <w:rPr>
          <w:bCs/>
          <w:iCs/>
        </w:rPr>
        <w:t xml:space="preserve">the name and address of the Principal and the successful </w:t>
      </w:r>
      <w:r w:rsidR="005F4A0B" w:rsidRPr="00051660">
        <w:rPr>
          <w:bCs/>
          <w:iCs/>
        </w:rPr>
        <w:t>Respondent</w:t>
      </w:r>
      <w:r w:rsidRPr="00051660">
        <w:rPr>
          <w:bCs/>
          <w:iCs/>
        </w:rPr>
        <w:t>;</w:t>
      </w:r>
    </w:p>
    <w:p w14:paraId="12068187" w14:textId="4A3685BB" w:rsidR="00885D8C" w:rsidRPr="00051660" w:rsidRDefault="00885D8C" w:rsidP="00BD258D">
      <w:pPr>
        <w:pStyle w:val="OLNumber3"/>
        <w:spacing w:after="120"/>
        <w:rPr>
          <w:bCs/>
          <w:iCs/>
        </w:rPr>
      </w:pPr>
      <w:r w:rsidRPr="00051660">
        <w:rPr>
          <w:bCs/>
          <w:iCs/>
        </w:rPr>
        <w:lastRenderedPageBreak/>
        <w:t xml:space="preserve">a description of the goods and/or services to be provided or works to be carried out pursuant to the </w:t>
      </w:r>
      <w:r w:rsidR="00E4171C">
        <w:rPr>
          <w:bCs/>
          <w:iCs/>
        </w:rPr>
        <w:t>c</w:t>
      </w:r>
      <w:r w:rsidR="00E4171C" w:rsidRPr="00051660">
        <w:rPr>
          <w:bCs/>
          <w:iCs/>
        </w:rPr>
        <w:t>ontract</w:t>
      </w:r>
      <w:r w:rsidRPr="00051660">
        <w:rPr>
          <w:bCs/>
          <w:iCs/>
        </w:rPr>
        <w:t>;</w:t>
      </w:r>
    </w:p>
    <w:p w14:paraId="1EA3C0F5" w14:textId="723E143C" w:rsidR="00885D8C" w:rsidRPr="00051660" w:rsidRDefault="00885D8C" w:rsidP="00BD258D">
      <w:pPr>
        <w:pStyle w:val="OLNumber3"/>
        <w:spacing w:after="120"/>
        <w:rPr>
          <w:bCs/>
          <w:iCs/>
        </w:rPr>
      </w:pPr>
      <w:r w:rsidRPr="00051660">
        <w:rPr>
          <w:bCs/>
          <w:iCs/>
        </w:rPr>
        <w:t xml:space="preserve">the date of award of the </w:t>
      </w:r>
      <w:r w:rsidR="00E4171C">
        <w:rPr>
          <w:bCs/>
          <w:iCs/>
        </w:rPr>
        <w:t>c</w:t>
      </w:r>
      <w:r w:rsidR="00E4171C" w:rsidRPr="00051660">
        <w:rPr>
          <w:bCs/>
          <w:iCs/>
        </w:rPr>
        <w:t xml:space="preserve">ontract </w:t>
      </w:r>
      <w:r w:rsidRPr="00051660">
        <w:rPr>
          <w:bCs/>
          <w:iCs/>
        </w:rPr>
        <w:t xml:space="preserve">(including the relevant stages if the </w:t>
      </w:r>
      <w:r w:rsidR="00E4171C">
        <w:rPr>
          <w:bCs/>
          <w:iCs/>
        </w:rPr>
        <w:t>c</w:t>
      </w:r>
      <w:r w:rsidR="00E4171C" w:rsidRPr="00051660">
        <w:rPr>
          <w:bCs/>
          <w:iCs/>
        </w:rPr>
        <w:t xml:space="preserve">ontract </w:t>
      </w:r>
      <w:r w:rsidRPr="00051660">
        <w:rPr>
          <w:bCs/>
          <w:iCs/>
        </w:rPr>
        <w:t>involves more than one stage);</w:t>
      </w:r>
    </w:p>
    <w:p w14:paraId="0B2E313A" w14:textId="6A430BED" w:rsidR="00885D8C" w:rsidRPr="00051660" w:rsidRDefault="00885D8C" w:rsidP="00BD258D">
      <w:pPr>
        <w:pStyle w:val="OLNumber3"/>
        <w:spacing w:after="120"/>
        <w:rPr>
          <w:bCs/>
          <w:iCs/>
        </w:rPr>
      </w:pPr>
      <w:r w:rsidRPr="00051660">
        <w:rPr>
          <w:bCs/>
          <w:iCs/>
        </w:rPr>
        <w:t xml:space="preserve">the </w:t>
      </w:r>
      <w:r w:rsidR="00E4171C">
        <w:rPr>
          <w:bCs/>
          <w:iCs/>
        </w:rPr>
        <w:t>c</w:t>
      </w:r>
      <w:r w:rsidR="00E4171C" w:rsidRPr="00051660">
        <w:rPr>
          <w:bCs/>
          <w:iCs/>
        </w:rPr>
        <w:t xml:space="preserve">ontract </w:t>
      </w:r>
      <w:r w:rsidRPr="00051660">
        <w:rPr>
          <w:bCs/>
          <w:iCs/>
        </w:rPr>
        <w:t xml:space="preserve">value (including the value for each stage if the </w:t>
      </w:r>
      <w:r w:rsidR="00E4171C">
        <w:rPr>
          <w:bCs/>
          <w:iCs/>
        </w:rPr>
        <w:t>c</w:t>
      </w:r>
      <w:r w:rsidR="00E4171C" w:rsidRPr="00051660">
        <w:rPr>
          <w:bCs/>
          <w:iCs/>
        </w:rPr>
        <w:t xml:space="preserve">ontract </w:t>
      </w:r>
      <w:r w:rsidRPr="00051660">
        <w:rPr>
          <w:bCs/>
          <w:iCs/>
        </w:rPr>
        <w:t xml:space="preserve">involves more than one stage and advice as to whether any non-price criteria were used in the evaluation of </w:t>
      </w:r>
      <w:r w:rsidR="005F4A0B" w:rsidRPr="00051660">
        <w:rPr>
          <w:bCs/>
          <w:iCs/>
        </w:rPr>
        <w:t>Responses</w:t>
      </w:r>
      <w:r w:rsidRPr="00051660">
        <w:rPr>
          <w:bCs/>
          <w:iCs/>
        </w:rPr>
        <w:t>);</w:t>
      </w:r>
    </w:p>
    <w:p w14:paraId="062336B8" w14:textId="77777777" w:rsidR="00885D8C" w:rsidRPr="00051660" w:rsidRDefault="00885D8C" w:rsidP="00BD258D">
      <w:pPr>
        <w:pStyle w:val="OLNumber3"/>
        <w:spacing w:after="120"/>
        <w:rPr>
          <w:bCs/>
          <w:iCs/>
        </w:rPr>
      </w:pPr>
      <w:r w:rsidRPr="00051660">
        <w:rPr>
          <w:bCs/>
          <w:iCs/>
        </w:rPr>
        <w:t>the procurement method used; and</w:t>
      </w:r>
    </w:p>
    <w:p w14:paraId="3A9C6F0C" w14:textId="092DB443" w:rsidR="00885D8C" w:rsidRPr="00051660" w:rsidRDefault="00885D8C" w:rsidP="00BD258D">
      <w:pPr>
        <w:pStyle w:val="OLNumber3"/>
        <w:spacing w:after="120"/>
        <w:rPr>
          <w:bCs/>
          <w:iCs/>
          <w:szCs w:val="22"/>
        </w:rPr>
      </w:pPr>
      <w:r w:rsidRPr="00051660">
        <w:rPr>
          <w:bCs/>
          <w:iCs/>
        </w:rPr>
        <w:t xml:space="preserve">for contracts with a value over $10 million, the </w:t>
      </w:r>
      <w:r w:rsidR="00E4171C">
        <w:rPr>
          <w:bCs/>
          <w:iCs/>
        </w:rPr>
        <w:t>c</w:t>
      </w:r>
      <w:r w:rsidR="00E4171C" w:rsidRPr="00051660">
        <w:rPr>
          <w:bCs/>
          <w:iCs/>
        </w:rPr>
        <w:t>ontract</w:t>
      </w:r>
      <w:r w:rsidRPr="00051660">
        <w:rPr>
          <w:bCs/>
          <w:iCs/>
        </w:rPr>
        <w:t xml:space="preserve">, or summary information in respect of the </w:t>
      </w:r>
      <w:r w:rsidR="00E4171C">
        <w:rPr>
          <w:bCs/>
          <w:iCs/>
        </w:rPr>
        <w:t>c</w:t>
      </w:r>
      <w:r w:rsidR="00E4171C" w:rsidRPr="00051660">
        <w:rPr>
          <w:bCs/>
          <w:iCs/>
        </w:rPr>
        <w:t>ontract</w:t>
      </w:r>
      <w:r w:rsidRPr="00051660">
        <w:rPr>
          <w:bCs/>
          <w:iCs/>
        </w:rPr>
        <w:t xml:space="preserve">, between the Principal and the </w:t>
      </w:r>
      <w:r w:rsidR="005F4A0B" w:rsidRPr="00051660">
        <w:rPr>
          <w:bCs/>
          <w:iCs/>
        </w:rPr>
        <w:t>Respondent</w:t>
      </w:r>
      <w:r w:rsidRPr="00051660">
        <w:rPr>
          <w:bCs/>
          <w:iCs/>
        </w:rPr>
        <w:t>.</w:t>
      </w:r>
    </w:p>
    <w:p w14:paraId="6FB95942" w14:textId="5EADAAAB" w:rsidR="00FC10CD" w:rsidRPr="00051660" w:rsidRDefault="00FC10CD" w:rsidP="00313500">
      <w:pPr>
        <w:pStyle w:val="OLNumber2"/>
      </w:pPr>
      <w:bookmarkStart w:id="407" w:name="_Ref532558182"/>
      <w:bookmarkStart w:id="408" w:name="_Hlk53330607"/>
      <w:r w:rsidRPr="00051660">
        <w:t>(</w:t>
      </w:r>
      <w:r w:rsidRPr="00051660">
        <w:rPr>
          <w:b/>
        </w:rPr>
        <w:t>Use of documents and information</w:t>
      </w:r>
      <w:r w:rsidRPr="00051660">
        <w:t>) Documents and information provided on behalf of a party to the other party in connection with the Procurement Process (including</w:t>
      </w:r>
      <w:r w:rsidR="00EC308F" w:rsidRPr="00051660">
        <w:t xml:space="preserve"> documentation and</w:t>
      </w:r>
      <w:r w:rsidRPr="00051660">
        <w:t xml:space="preserve"> information </w:t>
      </w:r>
      <w:r w:rsidR="00EC308F" w:rsidRPr="00051660">
        <w:t>identified by the Respondent as confidential</w:t>
      </w:r>
      <w:r w:rsidRPr="00051660">
        <w:t>) may be used, copied, modified or disclosed as required by any law and otherwise:</w:t>
      </w:r>
      <w:bookmarkEnd w:id="407"/>
    </w:p>
    <w:p w14:paraId="66233F21" w14:textId="77777777" w:rsidR="00D94BB1" w:rsidRPr="00051660" w:rsidRDefault="00FC10CD" w:rsidP="00313500">
      <w:pPr>
        <w:pStyle w:val="OLNumber3"/>
      </w:pPr>
      <w:r w:rsidRPr="00051660">
        <w:t>by the Principal, as the Principal considers to be reasonably necessary to</w:t>
      </w:r>
      <w:r w:rsidR="00D94BB1" w:rsidRPr="00051660">
        <w:t>:</w:t>
      </w:r>
    </w:p>
    <w:p w14:paraId="340CFF0A" w14:textId="77927C17" w:rsidR="00D94BB1" w:rsidRPr="00051660" w:rsidRDefault="00FC10CD" w:rsidP="00D94BB1">
      <w:pPr>
        <w:pStyle w:val="OLNumber4"/>
      </w:pPr>
      <w:r w:rsidRPr="00051660">
        <w:t>properly conduct the Procurement Process</w:t>
      </w:r>
      <w:r w:rsidR="00D94BB1" w:rsidRPr="00051660">
        <w:t>;</w:t>
      </w:r>
    </w:p>
    <w:p w14:paraId="01A64636" w14:textId="0FDCB350" w:rsidR="00D94BB1" w:rsidRPr="00051660" w:rsidRDefault="00FC10CD" w:rsidP="00D94BB1">
      <w:pPr>
        <w:pStyle w:val="OLNumber4"/>
      </w:pPr>
      <w:r w:rsidRPr="00051660">
        <w:t xml:space="preserve">exercise the rights granted to it in these </w:t>
      </w:r>
      <w:r w:rsidR="004E62EB" w:rsidRPr="00051660">
        <w:t>Procurement Process Conditions</w:t>
      </w:r>
      <w:r w:rsidR="00D94BB1" w:rsidRPr="00051660">
        <w:t>;</w:t>
      </w:r>
    </w:p>
    <w:p w14:paraId="79782F6B" w14:textId="20D7C3C1" w:rsidR="00A84D90" w:rsidRPr="00051660" w:rsidRDefault="00A84D90" w:rsidP="00A84D90">
      <w:pPr>
        <w:pStyle w:val="OLNumber4"/>
      </w:pPr>
      <w:r w:rsidRPr="00051660">
        <w:t>obtain legal, accounting or other professional advice in connection with the Response;</w:t>
      </w:r>
    </w:p>
    <w:p w14:paraId="4C65FD23" w14:textId="2728A5C9" w:rsidR="00D94BB1" w:rsidRPr="00051660" w:rsidRDefault="00D94BB1" w:rsidP="00D94BB1">
      <w:pPr>
        <w:pStyle w:val="OLNumber4"/>
      </w:pPr>
      <w:r w:rsidRPr="00051660">
        <w:t xml:space="preserve">report any actual or suspected Improper Conduct to the appropriate </w:t>
      </w:r>
      <w:r w:rsidR="001C5B67">
        <w:t>A</w:t>
      </w:r>
      <w:r w:rsidRPr="00051660">
        <w:t>uthority; and/or</w:t>
      </w:r>
      <w:r w:rsidR="00CD129E">
        <w:t>;</w:t>
      </w:r>
    </w:p>
    <w:p w14:paraId="34A23895" w14:textId="14BE32D9" w:rsidR="00FC10CD" w:rsidRPr="00051660" w:rsidRDefault="00FC10CD" w:rsidP="00383AA2">
      <w:pPr>
        <w:pStyle w:val="OLNumber4"/>
      </w:pPr>
      <w:r w:rsidRPr="00051660">
        <w:t xml:space="preserve">to </w:t>
      </w:r>
      <w:r w:rsidR="00D94BB1" w:rsidRPr="00051660">
        <w:t xml:space="preserve">otherwise </w:t>
      </w:r>
      <w:r w:rsidRPr="00051660">
        <w:t xml:space="preserve">properly carry out its functions as a </w:t>
      </w:r>
      <w:r w:rsidR="00EC308F" w:rsidRPr="00051660">
        <w:t>Local Government</w:t>
      </w:r>
      <w:r w:rsidRPr="00051660">
        <w:t>;</w:t>
      </w:r>
    </w:p>
    <w:p w14:paraId="4E616C7E" w14:textId="19F2CD83" w:rsidR="00FC10CD" w:rsidRPr="00051660" w:rsidRDefault="00FC10CD" w:rsidP="00313500">
      <w:pPr>
        <w:pStyle w:val="OLNumber3"/>
      </w:pPr>
      <w:bookmarkStart w:id="409" w:name="_Ref532974923"/>
      <w:bookmarkStart w:id="410" w:name="_Ref28003389"/>
      <w:r w:rsidRPr="00051660">
        <w:t xml:space="preserve">by the </w:t>
      </w:r>
      <w:r w:rsidR="005F4A0B" w:rsidRPr="00051660">
        <w:t>Respondent</w:t>
      </w:r>
      <w:r w:rsidRPr="00051660">
        <w:t xml:space="preserve">, as is reasonably necessary to enable the </w:t>
      </w:r>
      <w:r w:rsidR="005F4A0B" w:rsidRPr="00051660">
        <w:t>Respondent</w:t>
      </w:r>
      <w:r w:rsidRPr="00051660">
        <w:t xml:space="preserve"> to:</w:t>
      </w:r>
      <w:bookmarkEnd w:id="409"/>
      <w:bookmarkEnd w:id="410"/>
    </w:p>
    <w:p w14:paraId="0A8BF8BD" w14:textId="12C2D184" w:rsidR="00FC10CD" w:rsidRPr="00051660" w:rsidRDefault="00FC10CD" w:rsidP="00FC10CD">
      <w:pPr>
        <w:pStyle w:val="OLNumber4"/>
      </w:pPr>
      <w:r w:rsidRPr="00051660">
        <w:t xml:space="preserve">prepare the </w:t>
      </w:r>
      <w:r w:rsidR="005F4A0B" w:rsidRPr="00051660">
        <w:t>Response</w:t>
      </w:r>
      <w:r w:rsidRPr="00051660">
        <w:t>;</w:t>
      </w:r>
    </w:p>
    <w:p w14:paraId="36D231C5" w14:textId="5FB16681" w:rsidR="00FC10CD" w:rsidRPr="00051660" w:rsidRDefault="00FC10CD" w:rsidP="00FC10CD">
      <w:pPr>
        <w:pStyle w:val="OLNumber4"/>
      </w:pPr>
      <w:r w:rsidRPr="00051660">
        <w:t xml:space="preserve">obtain legal, accounting or other professional advice in connection with the </w:t>
      </w:r>
      <w:r w:rsidR="005F4A0B" w:rsidRPr="00051660">
        <w:t>Response</w:t>
      </w:r>
      <w:r w:rsidRPr="00051660">
        <w:t>;</w:t>
      </w:r>
      <w:r w:rsidR="00490B22" w:rsidRPr="00051660">
        <w:t xml:space="preserve"> </w:t>
      </w:r>
      <w:r w:rsidR="00A42231" w:rsidRPr="00051660">
        <w:t>or</w:t>
      </w:r>
    </w:p>
    <w:p w14:paraId="38CC1481" w14:textId="1A894643" w:rsidR="00FC10CD" w:rsidRPr="00051660" w:rsidRDefault="00FC10CD" w:rsidP="00FC10CD">
      <w:pPr>
        <w:pStyle w:val="OLNumber4"/>
      </w:pPr>
      <w:r w:rsidRPr="00051660">
        <w:t xml:space="preserve">comply with the </w:t>
      </w:r>
      <w:r w:rsidR="005F4A0B" w:rsidRPr="00051660">
        <w:t>Respondent</w:t>
      </w:r>
      <w:r w:rsidRPr="00051660">
        <w:t>'s corporate governance requirements.</w:t>
      </w:r>
    </w:p>
    <w:p w14:paraId="07C375EC" w14:textId="710739C7" w:rsidR="001D6B22" w:rsidRPr="00051660" w:rsidRDefault="001D6B22" w:rsidP="00313500">
      <w:pPr>
        <w:pStyle w:val="OLIndent1"/>
      </w:pPr>
      <w:r w:rsidRPr="00051660">
        <w:t xml:space="preserve">If the </w:t>
      </w:r>
      <w:r w:rsidR="005F4A0B" w:rsidRPr="00051660">
        <w:t>Respondent</w:t>
      </w:r>
      <w:r w:rsidRPr="00051660">
        <w:t xml:space="preserve"> is required by law to disclose </w:t>
      </w:r>
      <w:r w:rsidR="00DC7A3C" w:rsidRPr="00051660">
        <w:t>C</w:t>
      </w:r>
      <w:r w:rsidRPr="00051660">
        <w:t xml:space="preserve">onfidential </w:t>
      </w:r>
      <w:r w:rsidR="00DC7A3C" w:rsidRPr="00051660">
        <w:t>I</w:t>
      </w:r>
      <w:r w:rsidRPr="00051660">
        <w:t>nformation of the Princi</w:t>
      </w:r>
      <w:r w:rsidR="006B2A39" w:rsidRPr="00051660">
        <w:t>p</w:t>
      </w:r>
      <w:r w:rsidRPr="00051660">
        <w:t xml:space="preserve">al, the </w:t>
      </w:r>
      <w:r w:rsidR="005F4A0B" w:rsidRPr="00051660">
        <w:t>Respondent</w:t>
      </w:r>
      <w:r w:rsidR="00053EBA" w:rsidRPr="00051660">
        <w:t xml:space="preserve"> must notify the Principal of this prior to making such disclosure and must only disclose the minimum amount of information required to meet is obligation to disclose.  </w:t>
      </w:r>
    </w:p>
    <w:p w14:paraId="083B6CB6" w14:textId="2C06FFD2" w:rsidR="00FC10CD" w:rsidRPr="00051660" w:rsidRDefault="00FC10CD" w:rsidP="00313500">
      <w:pPr>
        <w:pStyle w:val="OLNumber2"/>
      </w:pPr>
      <w:bookmarkStart w:id="411" w:name="_Ref532485489"/>
      <w:bookmarkStart w:id="412" w:name="_Hlk532900355"/>
      <w:bookmarkEnd w:id="408"/>
      <w:r w:rsidRPr="00051660">
        <w:t>(</w:t>
      </w:r>
      <w:r w:rsidRPr="00051660">
        <w:rPr>
          <w:b/>
        </w:rPr>
        <w:t>Media</w:t>
      </w:r>
      <w:r w:rsidRPr="00051660">
        <w:t xml:space="preserve">) The </w:t>
      </w:r>
      <w:r w:rsidR="005F4A0B" w:rsidRPr="00051660">
        <w:t>Respondent</w:t>
      </w:r>
      <w:r w:rsidRPr="00051660">
        <w:t xml:space="preserve"> must not, either on its own account or in conjunction with other parties, issue any publication, advertisement, document, article or information whether verbal or written, in connection with the Procurement Process in any media without the prior approval of the Principal.</w:t>
      </w:r>
    </w:p>
    <w:p w14:paraId="0F09ECEA" w14:textId="2D2236EA" w:rsidR="00E06E8E" w:rsidRPr="00051660" w:rsidRDefault="00E06E8E" w:rsidP="00313500">
      <w:pPr>
        <w:pStyle w:val="OLNumber1BU"/>
      </w:pPr>
      <w:bookmarkStart w:id="413" w:name="_Toc512600626"/>
      <w:bookmarkStart w:id="414" w:name="_Toc513039999"/>
      <w:bookmarkStart w:id="415" w:name="_Toc513198045"/>
      <w:bookmarkStart w:id="416" w:name="_Toc513198875"/>
      <w:bookmarkStart w:id="417" w:name="_Toc513199372"/>
      <w:bookmarkStart w:id="418" w:name="_Toc513200865"/>
      <w:bookmarkStart w:id="419" w:name="_Toc513201306"/>
      <w:bookmarkStart w:id="420" w:name="_Toc513553790"/>
      <w:bookmarkStart w:id="421" w:name="_Toc513557820"/>
      <w:bookmarkStart w:id="422" w:name="_Toc513558736"/>
      <w:bookmarkStart w:id="423" w:name="_Toc513627182"/>
      <w:bookmarkStart w:id="424" w:name="_Toc513715135"/>
      <w:bookmarkStart w:id="425" w:name="_Toc513716300"/>
      <w:bookmarkStart w:id="426" w:name="_Toc513716537"/>
      <w:bookmarkStart w:id="427" w:name="_Toc513716928"/>
      <w:bookmarkStart w:id="428" w:name="_Toc513725542"/>
      <w:bookmarkStart w:id="429" w:name="_Toc507919523"/>
      <w:bookmarkStart w:id="430" w:name="_Toc507921150"/>
      <w:bookmarkStart w:id="431" w:name="_Toc507921174"/>
      <w:bookmarkStart w:id="432" w:name="_Toc507921199"/>
      <w:bookmarkStart w:id="433" w:name="_Toc507921230"/>
      <w:bookmarkStart w:id="434" w:name="_Toc507921331"/>
      <w:bookmarkStart w:id="435" w:name="_Toc507923291"/>
      <w:bookmarkStart w:id="436" w:name="_Toc507691355"/>
      <w:bookmarkStart w:id="437" w:name="_Toc507691487"/>
      <w:bookmarkStart w:id="438" w:name="_Toc507692106"/>
      <w:bookmarkStart w:id="439" w:name="_Toc507692237"/>
      <w:bookmarkStart w:id="440" w:name="_Toc507692354"/>
      <w:bookmarkStart w:id="441" w:name="_Toc507692471"/>
      <w:bookmarkStart w:id="442" w:name="_Toc377129425"/>
      <w:bookmarkStart w:id="443" w:name="_Toc377137551"/>
      <w:bookmarkStart w:id="444" w:name="_Toc377648440"/>
      <w:bookmarkStart w:id="445" w:name="_Toc378794794"/>
      <w:bookmarkStart w:id="446" w:name="_Toc385072886"/>
      <w:bookmarkStart w:id="447" w:name="_Toc353367143"/>
      <w:bookmarkStart w:id="448" w:name="_Toc353367144"/>
      <w:bookmarkStart w:id="449" w:name="_Toc353367145"/>
      <w:bookmarkStart w:id="450" w:name="_Toc353367146"/>
      <w:bookmarkStart w:id="451" w:name="_Toc353367147"/>
      <w:bookmarkStart w:id="452" w:name="_Toc353367148"/>
      <w:bookmarkStart w:id="453" w:name="_Toc353367149"/>
      <w:bookmarkStart w:id="454" w:name="_Toc353367150"/>
      <w:bookmarkStart w:id="455" w:name="_Toc353367151"/>
      <w:bookmarkStart w:id="456" w:name="_Toc507691356"/>
      <w:bookmarkStart w:id="457" w:name="_Toc507691488"/>
      <w:bookmarkStart w:id="458" w:name="_Toc507692107"/>
      <w:bookmarkStart w:id="459" w:name="_Toc507692238"/>
      <w:bookmarkStart w:id="460" w:name="_Toc507692355"/>
      <w:bookmarkStart w:id="461" w:name="_Toc507692472"/>
      <w:bookmarkStart w:id="462" w:name="_Toc28003489"/>
      <w:bookmarkStart w:id="463" w:name="_Toc140294594"/>
      <w:bookmarkEnd w:id="395"/>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051660">
        <w:t>definitions</w:t>
      </w:r>
      <w:bookmarkEnd w:id="462"/>
      <w:bookmarkEnd w:id="463"/>
    </w:p>
    <w:p w14:paraId="0AD27639" w14:textId="7CCA04D0" w:rsidR="00E06E8E" w:rsidRPr="00313500" w:rsidRDefault="00E06E8E" w:rsidP="00313500">
      <w:pPr>
        <w:pStyle w:val="OLNumber2"/>
        <w:rPr>
          <w:bCs/>
        </w:rPr>
      </w:pPr>
      <w:r w:rsidRPr="00051660">
        <w:t>(</w:t>
      </w:r>
      <w:r w:rsidRPr="00051660">
        <w:rPr>
          <w:b/>
        </w:rPr>
        <w:t>Definitions</w:t>
      </w:r>
      <w:r w:rsidRPr="00051660">
        <w:t xml:space="preserve">) In these </w:t>
      </w:r>
      <w:r w:rsidR="004E62EB" w:rsidRPr="00051660">
        <w:t>Procurement Process Conditions</w:t>
      </w:r>
      <w:r w:rsidR="00E52EF6" w:rsidRPr="00051660">
        <w:t>, unless the context otherwise requires</w:t>
      </w:r>
      <w:r w:rsidRPr="00051660">
        <w:t>:</w:t>
      </w:r>
    </w:p>
    <w:p w14:paraId="5EB5C93D" w14:textId="79139355" w:rsidR="00D10879" w:rsidRPr="00051660" w:rsidRDefault="00D10879" w:rsidP="00D10879">
      <w:pPr>
        <w:pStyle w:val="OLNumber3"/>
        <w:rPr>
          <w:szCs w:val="22"/>
        </w:rPr>
      </w:pPr>
      <w:r w:rsidRPr="00051660">
        <w:rPr>
          <w:b/>
          <w:szCs w:val="22"/>
        </w:rPr>
        <w:t xml:space="preserve">Addenda and Addendum </w:t>
      </w:r>
      <w:r w:rsidRPr="00051660">
        <w:rPr>
          <w:szCs w:val="22"/>
        </w:rPr>
        <w:t xml:space="preserve">means any communication issued to Respondents in accordance with these Procurement Process Conditions which is identified as an Addendum; </w:t>
      </w:r>
    </w:p>
    <w:p w14:paraId="470E1870" w14:textId="30062B1C" w:rsidR="00963814" w:rsidRPr="001C5B67" w:rsidRDefault="00E06E8E" w:rsidP="00E23E40">
      <w:pPr>
        <w:pStyle w:val="OLNumber3"/>
        <w:keepNext/>
        <w:keepLines/>
        <w:rPr>
          <w:szCs w:val="22"/>
        </w:rPr>
      </w:pPr>
      <w:r w:rsidRPr="001C5B67">
        <w:rPr>
          <w:b/>
          <w:szCs w:val="22"/>
        </w:rPr>
        <w:lastRenderedPageBreak/>
        <w:t xml:space="preserve">Alternative </w:t>
      </w:r>
      <w:r w:rsidR="005F4A0B" w:rsidRPr="001C5B67">
        <w:rPr>
          <w:b/>
          <w:szCs w:val="22"/>
        </w:rPr>
        <w:t>Response</w:t>
      </w:r>
      <w:r w:rsidRPr="001C5B67">
        <w:rPr>
          <w:szCs w:val="22"/>
        </w:rPr>
        <w:t xml:space="preserve"> means a </w:t>
      </w:r>
      <w:r w:rsidR="005F4A0B" w:rsidRPr="001C5B67">
        <w:rPr>
          <w:szCs w:val="22"/>
        </w:rPr>
        <w:t>Response</w:t>
      </w:r>
      <w:r w:rsidRPr="001C5B67">
        <w:rPr>
          <w:szCs w:val="22"/>
        </w:rPr>
        <w:t xml:space="preserve"> which is otherwise a Conforming </w:t>
      </w:r>
      <w:r w:rsidR="005F4A0B" w:rsidRPr="001C5B67">
        <w:rPr>
          <w:szCs w:val="22"/>
        </w:rPr>
        <w:t>Response</w:t>
      </w:r>
      <w:r w:rsidRPr="001C5B67">
        <w:rPr>
          <w:szCs w:val="22"/>
        </w:rPr>
        <w:t xml:space="preserve"> but which </w:t>
      </w:r>
      <w:r w:rsidR="0039743A" w:rsidRPr="001C5B67">
        <w:rPr>
          <w:szCs w:val="22"/>
        </w:rPr>
        <w:t xml:space="preserve">in the opinion of the Principal, </w:t>
      </w:r>
      <w:r w:rsidRPr="001C5B67">
        <w:rPr>
          <w:szCs w:val="22"/>
        </w:rPr>
        <w:t xml:space="preserve">contains </w:t>
      </w:r>
      <w:r w:rsidR="0039743A" w:rsidRPr="001C5B67">
        <w:rPr>
          <w:szCs w:val="22"/>
        </w:rPr>
        <w:t xml:space="preserve">significant </w:t>
      </w:r>
      <w:r w:rsidRPr="001C5B67">
        <w:rPr>
          <w:szCs w:val="22"/>
        </w:rPr>
        <w:t>alternatives, qualifications or amendments to or departures from the Contract or the Scope;</w:t>
      </w:r>
    </w:p>
    <w:p w14:paraId="5766E56B" w14:textId="7652091F" w:rsidR="001C5B67" w:rsidRPr="004C62A3" w:rsidRDefault="001C5B67" w:rsidP="001C5B67">
      <w:pPr>
        <w:pStyle w:val="OLNumber3"/>
        <w:rPr>
          <w:szCs w:val="22"/>
        </w:rPr>
      </w:pPr>
      <w:r w:rsidRPr="004C62A3">
        <w:rPr>
          <w:b/>
          <w:szCs w:val="22"/>
        </w:rPr>
        <w:t>Authority</w:t>
      </w:r>
      <w:r w:rsidRPr="004C62A3">
        <w:rPr>
          <w:szCs w:val="22"/>
        </w:rPr>
        <w:t xml:space="preserve"> means </w:t>
      </w:r>
      <w:r>
        <w:rPr>
          <w:szCs w:val="22"/>
        </w:rPr>
        <w:t>a l</w:t>
      </w:r>
      <w:r w:rsidRPr="00051660">
        <w:rPr>
          <w:szCs w:val="22"/>
        </w:rPr>
        <w:t xml:space="preserve">ocal </w:t>
      </w:r>
      <w:r>
        <w:rPr>
          <w:szCs w:val="22"/>
        </w:rPr>
        <w:t>g</w:t>
      </w:r>
      <w:r w:rsidRPr="00051660">
        <w:rPr>
          <w:szCs w:val="22"/>
        </w:rPr>
        <w:t xml:space="preserve">overnment, the State of Queensland, the Commonwealth or other </w:t>
      </w:r>
      <w:r w:rsidRPr="004C62A3">
        <w:rPr>
          <w:szCs w:val="22"/>
        </w:rPr>
        <w:t>any Federal, State, or local government authority, administrative or judicial body or tribunal, department, commission, agency, government owned corporation, statutory body or instrumentality having jurisdiction over the project;</w:t>
      </w:r>
    </w:p>
    <w:p w14:paraId="02CC4F37" w14:textId="3A667DE4" w:rsidR="001D31ED" w:rsidRPr="001C5B67" w:rsidRDefault="001D31ED" w:rsidP="001D31ED">
      <w:pPr>
        <w:pStyle w:val="OLNumber3"/>
        <w:keepNext/>
        <w:keepLines/>
        <w:rPr>
          <w:szCs w:val="22"/>
        </w:rPr>
      </w:pPr>
      <w:r w:rsidRPr="001C5B67">
        <w:rPr>
          <w:b/>
          <w:szCs w:val="22"/>
        </w:rPr>
        <w:t xml:space="preserve">Business Day </w:t>
      </w:r>
      <w:r w:rsidRPr="001C5B67">
        <w:rPr>
          <w:szCs w:val="22"/>
        </w:rPr>
        <w:t xml:space="preserve">means a day that is not a Saturday, Sunday or public holiday </w:t>
      </w:r>
      <w:r w:rsidR="00652669" w:rsidRPr="001C5B67">
        <w:rPr>
          <w:szCs w:val="22"/>
        </w:rPr>
        <w:t xml:space="preserve">at </w:t>
      </w:r>
      <w:r w:rsidR="00A64A11">
        <w:t>Biloela</w:t>
      </w:r>
      <w:r w:rsidR="00BA0D33">
        <w:rPr>
          <w:szCs w:val="22"/>
        </w:rPr>
        <w:t>;</w:t>
      </w:r>
    </w:p>
    <w:p w14:paraId="7307B23D" w14:textId="77777777" w:rsidR="004E5BE6" w:rsidRPr="001C5B67" w:rsidRDefault="00C271D1" w:rsidP="003F0163">
      <w:pPr>
        <w:pStyle w:val="OLNumber3"/>
        <w:rPr>
          <w:sz w:val="18"/>
        </w:rPr>
      </w:pPr>
      <w:r w:rsidRPr="001C5B67">
        <w:rPr>
          <w:b/>
          <w:szCs w:val="22"/>
        </w:rPr>
        <w:t>Claim</w:t>
      </w:r>
      <w:r w:rsidRPr="001C5B67">
        <w:rPr>
          <w:b/>
          <w:i/>
          <w:szCs w:val="22"/>
        </w:rPr>
        <w:t xml:space="preserve"> </w:t>
      </w:r>
      <w:r w:rsidRPr="001C5B67">
        <w:rPr>
          <w:szCs w:val="22"/>
        </w:rPr>
        <w:t xml:space="preserve">includes any claim, action, demand, proceeding, suit, defence or set-off, however arising including at law (including a breach of </w:t>
      </w:r>
      <w:r w:rsidR="000F67BE" w:rsidRPr="001C5B67">
        <w:rPr>
          <w:szCs w:val="22"/>
        </w:rPr>
        <w:t>an express or implied term of contract</w:t>
      </w:r>
      <w:r w:rsidRPr="001C5B67">
        <w:rPr>
          <w:szCs w:val="22"/>
        </w:rPr>
        <w:t xml:space="preserve">), under statute, in equity, in tort (including for negligence), in quasi-contract, for unjust enrichment and to the extent permitted by law, pursuant to any other principle of law, in connection with the </w:t>
      </w:r>
      <w:r w:rsidR="000F67BE" w:rsidRPr="001C5B67">
        <w:rPr>
          <w:szCs w:val="22"/>
        </w:rPr>
        <w:t>Procurement Process;</w:t>
      </w:r>
      <w:r w:rsidRPr="001C5B67">
        <w:rPr>
          <w:szCs w:val="22"/>
        </w:rPr>
        <w:t xml:space="preserve"> </w:t>
      </w:r>
    </w:p>
    <w:p w14:paraId="094DD663" w14:textId="6E07F220" w:rsidR="006926F4" w:rsidRPr="001C5B67" w:rsidRDefault="006926F4" w:rsidP="006926F4">
      <w:pPr>
        <w:pStyle w:val="OLNumber3"/>
        <w:rPr>
          <w:szCs w:val="22"/>
        </w:rPr>
      </w:pPr>
      <w:r w:rsidRPr="001C5B67">
        <w:rPr>
          <w:b/>
          <w:szCs w:val="22"/>
        </w:rPr>
        <w:t>Communication Closing Time</w:t>
      </w:r>
      <w:r w:rsidRPr="001C5B67">
        <w:rPr>
          <w:szCs w:val="22"/>
        </w:rPr>
        <w:t xml:space="preserve"> means the time identified in the </w:t>
      </w:r>
      <w:r w:rsidR="00E10E2C" w:rsidRPr="001C5B67">
        <w:rPr>
          <w:szCs w:val="22"/>
        </w:rPr>
        <w:t>General Information</w:t>
      </w:r>
      <w:r w:rsidR="00705AC4" w:rsidRPr="001C5B67">
        <w:rPr>
          <w:szCs w:val="22"/>
        </w:rPr>
        <w:t xml:space="preserve"> as the time by which communications by </w:t>
      </w:r>
      <w:r w:rsidR="005F4A0B" w:rsidRPr="001C5B67">
        <w:rPr>
          <w:szCs w:val="22"/>
        </w:rPr>
        <w:t>Respondent</w:t>
      </w:r>
      <w:r w:rsidR="00705AC4" w:rsidRPr="001C5B67">
        <w:rPr>
          <w:szCs w:val="22"/>
        </w:rPr>
        <w:t>s must be submitted</w:t>
      </w:r>
      <w:r w:rsidRPr="001C5B67">
        <w:rPr>
          <w:szCs w:val="22"/>
        </w:rPr>
        <w:t>;</w:t>
      </w:r>
    </w:p>
    <w:p w14:paraId="0A2640B3" w14:textId="6087A78F" w:rsidR="006926F4" w:rsidRPr="001C5B67" w:rsidRDefault="006926F4" w:rsidP="006926F4">
      <w:pPr>
        <w:pStyle w:val="OLNumber3"/>
        <w:rPr>
          <w:szCs w:val="22"/>
        </w:rPr>
      </w:pPr>
      <w:r w:rsidRPr="001C5B67">
        <w:rPr>
          <w:b/>
          <w:szCs w:val="22"/>
        </w:rPr>
        <w:t>Communication Method</w:t>
      </w:r>
      <w:r w:rsidRPr="001C5B67">
        <w:rPr>
          <w:szCs w:val="22"/>
        </w:rPr>
        <w:t xml:space="preserve"> means </w:t>
      </w:r>
      <w:r w:rsidR="00705AC4" w:rsidRPr="001C5B67">
        <w:rPr>
          <w:szCs w:val="22"/>
        </w:rPr>
        <w:t xml:space="preserve">submitting an enquiry through the website forum or sending an email to the email address nominated for communications by </w:t>
      </w:r>
      <w:r w:rsidR="005F4A0B" w:rsidRPr="001C5B67">
        <w:rPr>
          <w:szCs w:val="22"/>
        </w:rPr>
        <w:t>Respondent</w:t>
      </w:r>
      <w:r w:rsidR="00705AC4" w:rsidRPr="001C5B67">
        <w:rPr>
          <w:szCs w:val="22"/>
        </w:rPr>
        <w:t xml:space="preserve">s in the </w:t>
      </w:r>
      <w:r w:rsidR="00E10E2C" w:rsidRPr="001C5B67">
        <w:rPr>
          <w:szCs w:val="22"/>
        </w:rPr>
        <w:t>General Information</w:t>
      </w:r>
      <w:r w:rsidR="00705AC4" w:rsidRPr="001C5B67">
        <w:rPr>
          <w:szCs w:val="22"/>
        </w:rPr>
        <w:t>;</w:t>
      </w:r>
    </w:p>
    <w:p w14:paraId="07A0B32D" w14:textId="0CC881AC" w:rsidR="00EF7955" w:rsidRPr="00051660" w:rsidRDefault="00EF7955" w:rsidP="00BA29F7">
      <w:pPr>
        <w:pStyle w:val="OLNumber3"/>
        <w:rPr>
          <w:szCs w:val="22"/>
        </w:rPr>
      </w:pPr>
      <w:r w:rsidRPr="00051660">
        <w:rPr>
          <w:b/>
          <w:bCs/>
          <w:szCs w:val="22"/>
        </w:rPr>
        <w:t>Complaints Manager</w:t>
      </w:r>
      <w:r w:rsidRPr="00051660">
        <w:rPr>
          <w:b/>
        </w:rPr>
        <w:t xml:space="preserve"> </w:t>
      </w:r>
      <w:r w:rsidRPr="00051660">
        <w:rPr>
          <w:szCs w:val="22"/>
        </w:rPr>
        <w:t>means the person identified in the General Information as the person to whom complaints regarding the Procurement Process should be directed;</w:t>
      </w:r>
    </w:p>
    <w:p w14:paraId="0E443F39" w14:textId="6CE7844C" w:rsidR="00DC7A3C" w:rsidRPr="00051660" w:rsidRDefault="00DC7A3C" w:rsidP="00DC7A3C">
      <w:pPr>
        <w:pStyle w:val="OLNumber3"/>
      </w:pPr>
      <w:bookmarkStart w:id="464" w:name="_Hlk53330718"/>
      <w:r w:rsidRPr="00051660">
        <w:rPr>
          <w:b/>
          <w:bCs/>
        </w:rPr>
        <w:t>Confidential Information</w:t>
      </w:r>
      <w:r w:rsidRPr="00051660">
        <w:t xml:space="preserve"> means documents and information provided or made available by or on behalf of one party to the other party in connection with the Procurement Process which are of their nature confidential (including copies of such documents and information) but not including documents and information which are in the public domain other than through a breach of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C13ADC">
        <w:t>11.4</w:t>
      </w:r>
      <w:r w:rsidRPr="002D7CE1">
        <w:fldChar w:fldCharType="end"/>
      </w:r>
      <w:r w:rsidR="00BA0D33">
        <w:t>;</w:t>
      </w:r>
    </w:p>
    <w:bookmarkEnd w:id="464"/>
    <w:p w14:paraId="760BB6A1" w14:textId="51CDEDB8" w:rsidR="00E06E8E" w:rsidRPr="00051660" w:rsidRDefault="00E06E8E">
      <w:pPr>
        <w:pStyle w:val="OLNumber3"/>
        <w:rPr>
          <w:szCs w:val="22"/>
        </w:rPr>
      </w:pPr>
      <w:r w:rsidRPr="00051660">
        <w:rPr>
          <w:b/>
          <w:szCs w:val="22"/>
        </w:rPr>
        <w:t xml:space="preserve">Conforming </w:t>
      </w:r>
      <w:r w:rsidR="005F4A0B" w:rsidRPr="00051660">
        <w:rPr>
          <w:b/>
          <w:szCs w:val="22"/>
        </w:rPr>
        <w:t>Response</w:t>
      </w:r>
      <w:r w:rsidRPr="00051660">
        <w:rPr>
          <w:szCs w:val="22"/>
        </w:rPr>
        <w:t xml:space="preserve"> means a </w:t>
      </w:r>
      <w:r w:rsidR="005F4A0B" w:rsidRPr="00051660">
        <w:rPr>
          <w:szCs w:val="22"/>
        </w:rPr>
        <w:t>Response</w:t>
      </w:r>
      <w:r w:rsidRPr="00051660">
        <w:rPr>
          <w:szCs w:val="22"/>
        </w:rPr>
        <w:t xml:space="preserve"> which</w:t>
      </w:r>
      <w:r w:rsidR="0039743A" w:rsidRPr="00051660">
        <w:rPr>
          <w:szCs w:val="22"/>
        </w:rPr>
        <w:t>, in the opinion of the Principal</w:t>
      </w:r>
      <w:r w:rsidRPr="00051660">
        <w:rPr>
          <w:szCs w:val="22"/>
        </w:rPr>
        <w:t xml:space="preserve">: </w:t>
      </w:r>
    </w:p>
    <w:p w14:paraId="3A6A419D" w14:textId="4F6ECE1B" w:rsidR="00E06E8E" w:rsidRPr="00051660" w:rsidRDefault="00E06E8E">
      <w:pPr>
        <w:pStyle w:val="OLNumber4"/>
        <w:rPr>
          <w:szCs w:val="22"/>
        </w:rPr>
      </w:pPr>
      <w:r w:rsidRPr="00051660">
        <w:rPr>
          <w:szCs w:val="22"/>
        </w:rPr>
        <w:t xml:space="preserve">is substantially in the form and contains substantially all of the </w:t>
      </w:r>
      <w:r w:rsidR="00EB4744" w:rsidRPr="00C67199">
        <w:rPr>
          <w:szCs w:val="22"/>
        </w:rPr>
        <w:t>documentation</w:t>
      </w:r>
      <w:r w:rsidR="00EB4744">
        <w:rPr>
          <w:szCs w:val="22"/>
        </w:rPr>
        <w:t>,</w:t>
      </w:r>
      <w:r w:rsidR="00EB4744" w:rsidRPr="00C67199">
        <w:rPr>
          <w:szCs w:val="22"/>
        </w:rPr>
        <w:t xml:space="preserve"> information</w:t>
      </w:r>
      <w:r w:rsidR="00EB4744">
        <w:rPr>
          <w:szCs w:val="22"/>
        </w:rPr>
        <w:t xml:space="preserve">, acknowledgements, warranties, declarations and undertakings </w:t>
      </w:r>
      <w:r w:rsidR="00EB4744" w:rsidRPr="00C67199">
        <w:rPr>
          <w:szCs w:val="22"/>
        </w:rPr>
        <w:t>required by the Response Schedules</w:t>
      </w:r>
      <w:r w:rsidRPr="00051660">
        <w:rPr>
          <w:szCs w:val="22"/>
        </w:rPr>
        <w:t>;</w:t>
      </w:r>
    </w:p>
    <w:p w14:paraId="07CB4406" w14:textId="10567430" w:rsidR="00895F4B" w:rsidRPr="00051660" w:rsidRDefault="00895F4B" w:rsidP="00895F4B">
      <w:pPr>
        <w:pStyle w:val="OLNumber4"/>
        <w:rPr>
          <w:szCs w:val="22"/>
        </w:rPr>
      </w:pPr>
      <w:r w:rsidRPr="00051660">
        <w:rPr>
          <w:szCs w:val="22"/>
        </w:rPr>
        <w:t>contains no significant alternatives, qualifications or amendments to or departures from the Contract or the Scope; and</w:t>
      </w:r>
    </w:p>
    <w:p w14:paraId="2B575453" w14:textId="11DC9431" w:rsidR="00E06E8E" w:rsidRPr="00051660" w:rsidRDefault="00895F4B">
      <w:pPr>
        <w:pStyle w:val="OLNumber4"/>
        <w:rPr>
          <w:szCs w:val="22"/>
        </w:rPr>
      </w:pPr>
      <w:r w:rsidRPr="00051660">
        <w:rPr>
          <w:szCs w:val="22"/>
        </w:rPr>
        <w:t xml:space="preserve">in respect </w:t>
      </w:r>
      <w:r w:rsidR="00220828">
        <w:rPr>
          <w:szCs w:val="22"/>
        </w:rPr>
        <w:t xml:space="preserve">of </w:t>
      </w:r>
      <w:r w:rsidRPr="00051660">
        <w:rPr>
          <w:szCs w:val="22"/>
        </w:rPr>
        <w:t xml:space="preserve">Tenders or EOIs only, </w:t>
      </w:r>
      <w:r w:rsidR="00E06E8E" w:rsidRPr="00051660">
        <w:rPr>
          <w:szCs w:val="22"/>
        </w:rPr>
        <w:t xml:space="preserve">does not substantially exceed the Maximum Page Limit (if any); </w:t>
      </w:r>
    </w:p>
    <w:p w14:paraId="1DFC4D79" w14:textId="6FFA9C0E" w:rsidR="00051B3C" w:rsidRPr="00051660" w:rsidRDefault="00E06E8E" w:rsidP="00E10E2C">
      <w:pPr>
        <w:pStyle w:val="OLNumber3"/>
        <w:rPr>
          <w:szCs w:val="22"/>
        </w:rPr>
      </w:pPr>
      <w:r w:rsidRPr="00051660">
        <w:rPr>
          <w:b/>
          <w:szCs w:val="22"/>
        </w:rPr>
        <w:t>Contract</w:t>
      </w:r>
      <w:r w:rsidRPr="00051660">
        <w:rPr>
          <w:szCs w:val="22"/>
        </w:rPr>
        <w:t xml:space="preserve"> means</w:t>
      </w:r>
      <w:r w:rsidR="00051B3C" w:rsidRPr="00051660">
        <w:rPr>
          <w:szCs w:val="22"/>
        </w:rPr>
        <w:t>:</w:t>
      </w:r>
    </w:p>
    <w:p w14:paraId="412304FD" w14:textId="3C5A8AFE" w:rsidR="00051B3C" w:rsidRPr="00051660" w:rsidRDefault="00E06E8E" w:rsidP="00BA29F7">
      <w:pPr>
        <w:pStyle w:val="OLNumber4"/>
      </w:pPr>
      <w:r w:rsidRPr="00051660">
        <w:t xml:space="preserve">a contract which may be entered into between the Principal and a </w:t>
      </w:r>
      <w:r w:rsidR="005F4A0B" w:rsidRPr="00051660">
        <w:t>Respondent</w:t>
      </w:r>
      <w:r w:rsidRPr="00051660">
        <w:t xml:space="preserve"> </w:t>
      </w:r>
      <w:r w:rsidR="00E4171C">
        <w:t xml:space="preserve">pursuant </w:t>
      </w:r>
      <w:r w:rsidR="00811071" w:rsidRPr="00051660">
        <w:t xml:space="preserve">to an </w:t>
      </w:r>
      <w:r w:rsidR="00E10E2C" w:rsidRPr="00051660">
        <w:t>RFT</w:t>
      </w:r>
      <w:r w:rsidRPr="00051660">
        <w:t xml:space="preserve"> </w:t>
      </w:r>
      <w:r w:rsidR="00D7037C" w:rsidRPr="00051660">
        <w:t xml:space="preserve">or RFQ </w:t>
      </w:r>
      <w:r w:rsidRPr="00051660">
        <w:t xml:space="preserve">and which will be in </w:t>
      </w:r>
      <w:r w:rsidR="002A16E4" w:rsidRPr="00051660">
        <w:t xml:space="preserve">the form </w:t>
      </w:r>
      <w:r w:rsidR="00F37D4A" w:rsidRPr="00051660">
        <w:t xml:space="preserve">referenced in </w:t>
      </w:r>
      <w:r w:rsidR="00E63175" w:rsidRPr="00051660">
        <w:t xml:space="preserve">Part </w:t>
      </w:r>
      <w:r w:rsidR="00CF4F46" w:rsidRPr="00051660">
        <w:t>4</w:t>
      </w:r>
      <w:r w:rsidR="00E63175" w:rsidRPr="00051660">
        <w:t xml:space="preserve"> – Contract of the </w:t>
      </w:r>
      <w:r w:rsidR="00E10E2C" w:rsidRPr="00051660">
        <w:t>RFT</w:t>
      </w:r>
      <w:r w:rsidR="00D7037C" w:rsidRPr="00051660">
        <w:t xml:space="preserve"> or RFQ</w:t>
      </w:r>
      <w:r w:rsidRPr="00051660">
        <w:t>, as amended (if at all) by the express written agreement of the Principal</w:t>
      </w:r>
      <w:r w:rsidR="00051B3C" w:rsidRPr="00051660">
        <w:t>; and</w:t>
      </w:r>
    </w:p>
    <w:p w14:paraId="629746C9" w14:textId="3E5A1A87" w:rsidR="00051B3C" w:rsidRPr="00051660" w:rsidRDefault="00051B3C" w:rsidP="00E10E2C">
      <w:pPr>
        <w:pStyle w:val="OLNumber4"/>
      </w:pPr>
      <w:r w:rsidRPr="00051660">
        <w:t xml:space="preserve">where </w:t>
      </w:r>
      <w:r w:rsidR="00D7037C" w:rsidRPr="00051660">
        <w:t xml:space="preserve">an </w:t>
      </w:r>
      <w:r w:rsidR="00242C0F" w:rsidRPr="00051660">
        <w:t>RFT</w:t>
      </w:r>
      <w:r w:rsidRPr="00051660">
        <w:t xml:space="preserve"> is for appointment as a </w:t>
      </w:r>
      <w:r w:rsidR="00565BA9" w:rsidRPr="00051660">
        <w:t>Preferred Supplier</w:t>
      </w:r>
      <w:r w:rsidRPr="00051660">
        <w:t xml:space="preserve"> or </w:t>
      </w:r>
      <w:r w:rsidR="00565BA9" w:rsidRPr="00051660">
        <w:t>Pre-qualified Supplier</w:t>
      </w:r>
      <w:r w:rsidRPr="00051660">
        <w:t>, also includes a contract which may be entered into during the term of the appointment unless the context requires otherwise;</w:t>
      </w:r>
    </w:p>
    <w:p w14:paraId="19E5DAF6" w14:textId="77777777" w:rsidR="00E06E8E" w:rsidRPr="00051660" w:rsidRDefault="00E06E8E">
      <w:pPr>
        <w:pStyle w:val="OLNumber3"/>
        <w:rPr>
          <w:szCs w:val="22"/>
        </w:rPr>
      </w:pPr>
      <w:r w:rsidRPr="00051660">
        <w:rPr>
          <w:b/>
          <w:szCs w:val="22"/>
        </w:rPr>
        <w:t xml:space="preserve">Councillor </w:t>
      </w:r>
      <w:r w:rsidRPr="00051660">
        <w:rPr>
          <w:szCs w:val="22"/>
        </w:rPr>
        <w:t xml:space="preserve">has the same meaning as in the </w:t>
      </w:r>
      <w:r w:rsidRPr="00051660">
        <w:rPr>
          <w:i/>
          <w:szCs w:val="22"/>
        </w:rPr>
        <w:t>Local Government Act 2009</w:t>
      </w:r>
      <w:r w:rsidRPr="00051660">
        <w:rPr>
          <w:szCs w:val="22"/>
        </w:rPr>
        <w:t xml:space="preserve"> (Qld);</w:t>
      </w:r>
    </w:p>
    <w:p w14:paraId="5E5C2E27" w14:textId="77777777" w:rsidR="00E4171C" w:rsidRPr="00051660" w:rsidRDefault="00E4171C" w:rsidP="00E4171C">
      <w:pPr>
        <w:pStyle w:val="OLNumber3"/>
        <w:rPr>
          <w:szCs w:val="22"/>
        </w:rPr>
      </w:pPr>
      <w:r w:rsidRPr="00051660">
        <w:rPr>
          <w:b/>
          <w:szCs w:val="22"/>
        </w:rPr>
        <w:lastRenderedPageBreak/>
        <w:t>EOI (Expression of Interest)</w:t>
      </w:r>
      <w:r w:rsidRPr="00051660">
        <w:rPr>
          <w:szCs w:val="22"/>
        </w:rPr>
        <w:t xml:space="preserve"> means a Response lodged by a Respondent in response to an RFEOI and includes all documents and information lodged with or as part of the expression of interest;</w:t>
      </w:r>
    </w:p>
    <w:p w14:paraId="1AFDD611" w14:textId="2D60A16D" w:rsidR="00895F4B" w:rsidRPr="00051660" w:rsidRDefault="00E06E8E">
      <w:pPr>
        <w:pStyle w:val="OLNumber3"/>
        <w:rPr>
          <w:szCs w:val="22"/>
        </w:rPr>
      </w:pPr>
      <w:r w:rsidRPr="00051660">
        <w:rPr>
          <w:b/>
          <w:szCs w:val="22"/>
        </w:rPr>
        <w:t>Evaluation Criteria</w:t>
      </w:r>
      <w:r w:rsidRPr="00051660">
        <w:rPr>
          <w:szCs w:val="22"/>
        </w:rPr>
        <w:t xml:space="preserve"> means</w:t>
      </w:r>
      <w:r w:rsidR="00895F4B" w:rsidRPr="00051660">
        <w:rPr>
          <w:szCs w:val="22"/>
        </w:rPr>
        <w:t>:</w:t>
      </w:r>
    </w:p>
    <w:p w14:paraId="2EE139AE" w14:textId="0E992F4F" w:rsidR="00895F4B" w:rsidRPr="00051660" w:rsidRDefault="00895F4B" w:rsidP="00895F4B">
      <w:pPr>
        <w:pStyle w:val="OLNumber4"/>
      </w:pPr>
      <w:r w:rsidRPr="00051660">
        <w:t xml:space="preserve">for an RFT or an RFEOI, </w:t>
      </w:r>
      <w:r w:rsidR="00E06E8E" w:rsidRPr="00051660">
        <w:t xml:space="preserve">the evaluation criteria </w:t>
      </w:r>
      <w:r w:rsidRPr="00051660">
        <w:t xml:space="preserve">(if any) </w:t>
      </w:r>
      <w:r w:rsidR="00E06E8E" w:rsidRPr="00051660">
        <w:t xml:space="preserve">set out in the </w:t>
      </w:r>
      <w:r w:rsidR="00E10E2C" w:rsidRPr="00051660">
        <w:t>General Information</w:t>
      </w:r>
      <w:r w:rsidRPr="00051660">
        <w:t>; and</w:t>
      </w:r>
    </w:p>
    <w:p w14:paraId="220DC35F" w14:textId="6840BBB5" w:rsidR="00E06E8E" w:rsidRPr="00051660" w:rsidRDefault="00895F4B" w:rsidP="00D7198E">
      <w:pPr>
        <w:pStyle w:val="OLNumber4"/>
      </w:pPr>
      <w:r w:rsidRPr="00051660">
        <w:t>for an RFQ, the evaluation criteria (if any) set out in the RFQ</w:t>
      </w:r>
      <w:r w:rsidR="00E06E8E" w:rsidRPr="00051660">
        <w:t>;</w:t>
      </w:r>
    </w:p>
    <w:p w14:paraId="0370970B" w14:textId="69D0E809" w:rsidR="00E10E2C" w:rsidRPr="00051660" w:rsidRDefault="00E10E2C" w:rsidP="00E10E2C">
      <w:pPr>
        <w:pStyle w:val="OLNumber3"/>
        <w:rPr>
          <w:szCs w:val="22"/>
        </w:rPr>
      </w:pPr>
      <w:r w:rsidRPr="00051660">
        <w:rPr>
          <w:b/>
          <w:szCs w:val="22"/>
        </w:rPr>
        <w:t>General Information</w:t>
      </w:r>
      <w:r w:rsidRPr="00051660">
        <w:rPr>
          <w:szCs w:val="22"/>
        </w:rPr>
        <w:t xml:space="preserve"> means Part 2 – General Information of the </w:t>
      </w:r>
      <w:r w:rsidR="00D7037C" w:rsidRPr="00051660">
        <w:rPr>
          <w:szCs w:val="22"/>
        </w:rPr>
        <w:t xml:space="preserve">RFQ, </w:t>
      </w:r>
      <w:r w:rsidRPr="00051660">
        <w:rPr>
          <w:szCs w:val="22"/>
        </w:rPr>
        <w:t>RFT or RFEO</w:t>
      </w:r>
      <w:r w:rsidR="00A82737" w:rsidRPr="00051660">
        <w:rPr>
          <w:szCs w:val="22"/>
        </w:rPr>
        <w:t>I</w:t>
      </w:r>
      <w:r w:rsidRPr="00051660">
        <w:rPr>
          <w:szCs w:val="22"/>
        </w:rPr>
        <w:t xml:space="preserve"> (as the case may be);</w:t>
      </w:r>
    </w:p>
    <w:p w14:paraId="5690E5B3" w14:textId="58C3EF40" w:rsidR="00E06E8E" w:rsidRPr="00313500" w:rsidRDefault="00E06E8E">
      <w:pPr>
        <w:pStyle w:val="OLNumber3"/>
        <w:rPr>
          <w:bCs/>
          <w:szCs w:val="22"/>
        </w:rPr>
      </w:pPr>
      <w:r w:rsidRPr="00051660">
        <w:rPr>
          <w:b/>
          <w:szCs w:val="22"/>
        </w:rPr>
        <w:t>GST</w:t>
      </w:r>
      <w:r w:rsidRPr="00051660">
        <w:rPr>
          <w:szCs w:val="22"/>
        </w:rPr>
        <w:t xml:space="preserve"> has the same meaning as in the </w:t>
      </w:r>
      <w:r w:rsidRPr="00051660">
        <w:rPr>
          <w:i/>
          <w:szCs w:val="22"/>
          <w:lang w:val="en-US"/>
        </w:rPr>
        <w:t>A New Tax System (Goods and Services Tax) Act 1999</w:t>
      </w:r>
      <w:r w:rsidRPr="00051660">
        <w:rPr>
          <w:szCs w:val="22"/>
          <w:lang w:val="en-US"/>
        </w:rPr>
        <w:t xml:space="preserve"> (</w:t>
      </w:r>
      <w:proofErr w:type="spellStart"/>
      <w:r w:rsidRPr="00051660">
        <w:rPr>
          <w:szCs w:val="22"/>
          <w:lang w:val="en-US"/>
        </w:rPr>
        <w:t>Cth</w:t>
      </w:r>
      <w:proofErr w:type="spellEnd"/>
      <w:r w:rsidRPr="00051660">
        <w:rPr>
          <w:szCs w:val="22"/>
          <w:lang w:val="en-US"/>
        </w:rPr>
        <w:t>);</w:t>
      </w:r>
    </w:p>
    <w:p w14:paraId="0FC8FB3E" w14:textId="77777777" w:rsidR="00E06E8E" w:rsidRPr="00051660" w:rsidRDefault="00E06E8E">
      <w:pPr>
        <w:pStyle w:val="OLNumber3"/>
        <w:rPr>
          <w:szCs w:val="22"/>
        </w:rPr>
      </w:pPr>
      <w:r w:rsidRPr="00051660">
        <w:rPr>
          <w:b/>
          <w:szCs w:val="22"/>
        </w:rPr>
        <w:t>Improper Conduct</w:t>
      </w:r>
      <w:r w:rsidRPr="00051660">
        <w:rPr>
          <w:szCs w:val="22"/>
        </w:rPr>
        <w:t xml:space="preserve"> means:</w:t>
      </w:r>
    </w:p>
    <w:p w14:paraId="2C5B2CA0" w14:textId="08738FB3" w:rsidR="002D77E2" w:rsidRPr="00051660" w:rsidRDefault="002D77E2">
      <w:pPr>
        <w:pStyle w:val="OLNumber4"/>
        <w:rPr>
          <w:szCs w:val="22"/>
        </w:rPr>
      </w:pPr>
      <w:r w:rsidRPr="00051660">
        <w:rPr>
          <w:szCs w:val="22"/>
        </w:rPr>
        <w:t xml:space="preserve">engaging in any activity or obtaining any interest which results in or is likely to result </w:t>
      </w:r>
      <w:r w:rsidR="0039743A" w:rsidRPr="00051660">
        <w:rPr>
          <w:szCs w:val="22"/>
        </w:rPr>
        <w:t>in any actual</w:t>
      </w:r>
      <w:r w:rsidR="00D264AA" w:rsidRPr="00051660">
        <w:rPr>
          <w:szCs w:val="22"/>
        </w:rPr>
        <w:t>,</w:t>
      </w:r>
      <w:r w:rsidR="0039743A" w:rsidRPr="00051660">
        <w:rPr>
          <w:szCs w:val="22"/>
        </w:rPr>
        <w:t xml:space="preserve"> potential or perceived conflict between the interests of the </w:t>
      </w:r>
      <w:r w:rsidR="005F4A0B" w:rsidRPr="00051660">
        <w:rPr>
          <w:szCs w:val="22"/>
        </w:rPr>
        <w:t>Respondent</w:t>
      </w:r>
      <w:r w:rsidR="0039743A" w:rsidRPr="00051660">
        <w:rPr>
          <w:szCs w:val="22"/>
        </w:rPr>
        <w:t xml:space="preserve"> and the </w:t>
      </w:r>
      <w:r w:rsidR="005F4A0B" w:rsidRPr="00051660">
        <w:rPr>
          <w:szCs w:val="22"/>
        </w:rPr>
        <w:t>Respondent</w:t>
      </w:r>
      <w:r w:rsidR="00D264AA" w:rsidRPr="00051660">
        <w:rPr>
          <w:szCs w:val="22"/>
        </w:rPr>
        <w:t>'</w:t>
      </w:r>
      <w:r w:rsidR="0039743A" w:rsidRPr="00051660">
        <w:rPr>
          <w:szCs w:val="22"/>
        </w:rPr>
        <w:t>s obligations to the Principal in connection with the Procurement Process;</w:t>
      </w:r>
    </w:p>
    <w:p w14:paraId="40CBCB52" w14:textId="77777777" w:rsidR="00E06E8E" w:rsidRPr="00051660" w:rsidRDefault="00E06E8E">
      <w:pPr>
        <w:pStyle w:val="OLNumber4"/>
        <w:rPr>
          <w:szCs w:val="22"/>
        </w:rPr>
      </w:pPr>
      <w:r w:rsidRPr="00051660">
        <w:rPr>
          <w:szCs w:val="22"/>
        </w:rPr>
        <w:t>engaging in misleading or deceptive conduct in connection with the Procurement Process;</w:t>
      </w:r>
    </w:p>
    <w:p w14:paraId="6543D06B" w14:textId="00AEC949" w:rsidR="00E06E8E" w:rsidRPr="00051660" w:rsidRDefault="00E06E8E">
      <w:pPr>
        <w:pStyle w:val="OLNumber4"/>
        <w:rPr>
          <w:szCs w:val="22"/>
        </w:rPr>
      </w:pPr>
      <w:r w:rsidRPr="00051660">
        <w:rPr>
          <w:szCs w:val="22"/>
        </w:rPr>
        <w:t xml:space="preserve">engaging in any collusive tendering, anticompetitive conduct, or any other unlawful or unethical conduct with any other </w:t>
      </w:r>
      <w:r w:rsidR="005F4A0B" w:rsidRPr="00051660">
        <w:rPr>
          <w:szCs w:val="22"/>
        </w:rPr>
        <w:t>Respondent</w:t>
      </w:r>
      <w:r w:rsidRPr="00051660">
        <w:rPr>
          <w:szCs w:val="22"/>
        </w:rPr>
        <w:t>, or any other person in connection with the Procurement Process;</w:t>
      </w:r>
    </w:p>
    <w:p w14:paraId="759F8B95" w14:textId="78671185" w:rsidR="00E06E8E" w:rsidRPr="00051660" w:rsidRDefault="00E06E8E">
      <w:pPr>
        <w:pStyle w:val="OLNumber4"/>
        <w:rPr>
          <w:szCs w:val="22"/>
        </w:rPr>
      </w:pPr>
      <w:r w:rsidRPr="00051660">
        <w:rPr>
          <w:szCs w:val="22"/>
        </w:rPr>
        <w:t>canvassing, attempting to improperly influence,</w:t>
      </w:r>
      <w:r w:rsidR="008B6C0F" w:rsidRPr="00051660">
        <w:rPr>
          <w:szCs w:val="22"/>
        </w:rPr>
        <w:t xml:space="preserve"> </w:t>
      </w:r>
      <w:r w:rsidRPr="00051660">
        <w:rPr>
          <w:szCs w:val="22"/>
        </w:rPr>
        <w:t>offering any inducement to or accepting or inviting improper assistance from any Councillor or other Personnel (or former Personnel) of the Principal in connection with the Procurement Process;</w:t>
      </w:r>
    </w:p>
    <w:p w14:paraId="04BAD6DB" w14:textId="4C8AEB59" w:rsidR="00E06E8E" w:rsidRPr="00051660" w:rsidRDefault="00E06E8E">
      <w:pPr>
        <w:pStyle w:val="OLNumber4"/>
        <w:rPr>
          <w:szCs w:val="22"/>
        </w:rPr>
      </w:pPr>
      <w:r w:rsidRPr="00051660">
        <w:rPr>
          <w:szCs w:val="22"/>
        </w:rPr>
        <w:t xml:space="preserve">using any information improperly obtained, or obtained in breach of any obligation of confidentiality in preparing the </w:t>
      </w:r>
      <w:r w:rsidR="005F4A0B" w:rsidRPr="00051660">
        <w:rPr>
          <w:szCs w:val="22"/>
        </w:rPr>
        <w:t>Respondent</w:t>
      </w:r>
      <w:r w:rsidRPr="00051660">
        <w:rPr>
          <w:szCs w:val="22"/>
        </w:rPr>
        <w:t xml:space="preserve">'s </w:t>
      </w:r>
      <w:r w:rsidR="005F4A0B" w:rsidRPr="00051660">
        <w:rPr>
          <w:szCs w:val="22"/>
        </w:rPr>
        <w:t>Response</w:t>
      </w:r>
      <w:r w:rsidRPr="00051660">
        <w:rPr>
          <w:szCs w:val="22"/>
        </w:rPr>
        <w:t xml:space="preserve">; </w:t>
      </w:r>
    </w:p>
    <w:p w14:paraId="0ED14FA0" w14:textId="70B54F88" w:rsidR="00E06E8E" w:rsidRPr="00051660" w:rsidRDefault="00E06E8E">
      <w:pPr>
        <w:pStyle w:val="OLNumber4"/>
        <w:rPr>
          <w:szCs w:val="22"/>
        </w:rPr>
      </w:pPr>
      <w:r w:rsidRPr="00051660">
        <w:rPr>
          <w:szCs w:val="22"/>
        </w:rPr>
        <w:t>breaching any law in connection with the Procurement Process;</w:t>
      </w:r>
      <w:r w:rsidR="00C533E6" w:rsidRPr="00051660">
        <w:rPr>
          <w:szCs w:val="22"/>
        </w:rPr>
        <w:t xml:space="preserve"> </w:t>
      </w:r>
    </w:p>
    <w:p w14:paraId="0EE86C38" w14:textId="269CF300" w:rsidR="00C533E6" w:rsidRPr="00051660" w:rsidRDefault="00C533E6">
      <w:pPr>
        <w:pStyle w:val="OLNumber4"/>
        <w:rPr>
          <w:szCs w:val="22"/>
        </w:rPr>
      </w:pPr>
      <w:r w:rsidRPr="00051660">
        <w:rPr>
          <w:szCs w:val="22"/>
        </w:rPr>
        <w:t>engaging in aggressive, threatening, abusive, offensive or other inappropriate behaviour or committing a criminal offence;</w:t>
      </w:r>
      <w:r w:rsidR="00AD7329" w:rsidRPr="00051660">
        <w:rPr>
          <w:szCs w:val="22"/>
        </w:rPr>
        <w:t xml:space="preserve"> or</w:t>
      </w:r>
    </w:p>
    <w:p w14:paraId="6E2317FF" w14:textId="2B0B2C50" w:rsidR="00AD7329" w:rsidRPr="00051660" w:rsidRDefault="00AD7329">
      <w:pPr>
        <w:pStyle w:val="OLNumber4"/>
        <w:rPr>
          <w:szCs w:val="22"/>
        </w:rPr>
      </w:pPr>
      <w:r w:rsidRPr="00051660">
        <w:t xml:space="preserve">engaging in conduct contrary to sections 199 and 200 of the </w:t>
      </w:r>
      <w:r w:rsidRPr="00051660">
        <w:rPr>
          <w:i/>
          <w:iCs/>
        </w:rPr>
        <w:t xml:space="preserve">Local Government Act 2009 </w:t>
      </w:r>
      <w:r w:rsidRPr="00051660">
        <w:t>(Qld);</w:t>
      </w:r>
    </w:p>
    <w:p w14:paraId="058C5193" w14:textId="77777777" w:rsidR="00E06E8E" w:rsidRPr="00051660" w:rsidRDefault="00E06E8E">
      <w:pPr>
        <w:pStyle w:val="OLNumber3"/>
        <w:rPr>
          <w:szCs w:val="22"/>
        </w:rPr>
      </w:pPr>
      <w:r w:rsidRPr="00051660">
        <w:rPr>
          <w:b/>
          <w:szCs w:val="22"/>
        </w:rPr>
        <w:t>Intellectual Property Rights</w:t>
      </w:r>
      <w:r w:rsidRPr="00051660">
        <w:rPr>
          <w:szCs w:val="22"/>
        </w:rPr>
        <w:t xml:space="preserve"> means copyright, patents and all rights in relation to inventions, registered and unregistered trademarks (including service marks), registered designs, circuit layouts and all other rights resulting from intellectual activity in the industrial, scientific, literary or artistic fields;</w:t>
      </w:r>
    </w:p>
    <w:p w14:paraId="732234D6" w14:textId="2ECD2A5D" w:rsidR="00E06E8E" w:rsidRPr="00051660" w:rsidRDefault="00E06E8E">
      <w:pPr>
        <w:pStyle w:val="OLNumber3"/>
        <w:rPr>
          <w:szCs w:val="22"/>
        </w:rPr>
      </w:pPr>
      <w:r w:rsidRPr="00051660">
        <w:rPr>
          <w:b/>
          <w:szCs w:val="22"/>
          <w:lang w:eastAsia="en-AU"/>
        </w:rPr>
        <w:t xml:space="preserve">Late </w:t>
      </w:r>
      <w:r w:rsidR="005F4A0B" w:rsidRPr="00051660">
        <w:rPr>
          <w:b/>
          <w:szCs w:val="22"/>
          <w:lang w:eastAsia="en-AU"/>
        </w:rPr>
        <w:t>Response</w:t>
      </w:r>
      <w:r w:rsidRPr="00051660">
        <w:rPr>
          <w:b/>
          <w:szCs w:val="22"/>
          <w:lang w:eastAsia="en-AU"/>
        </w:rPr>
        <w:t xml:space="preserve"> </w:t>
      </w:r>
      <w:r w:rsidRPr="00051660">
        <w:rPr>
          <w:szCs w:val="22"/>
          <w:lang w:eastAsia="en-AU"/>
        </w:rPr>
        <w:t xml:space="preserve">means any </w:t>
      </w:r>
      <w:r w:rsidR="005F4A0B" w:rsidRPr="00051660">
        <w:rPr>
          <w:szCs w:val="22"/>
          <w:lang w:eastAsia="en-AU"/>
        </w:rPr>
        <w:t>Response</w:t>
      </w:r>
      <w:r w:rsidRPr="00051660">
        <w:rPr>
          <w:szCs w:val="22"/>
          <w:lang w:eastAsia="en-AU"/>
        </w:rPr>
        <w:t xml:space="preserve"> that is not received in the </w:t>
      </w:r>
      <w:r w:rsidR="00811071" w:rsidRPr="00051660">
        <w:rPr>
          <w:szCs w:val="22"/>
          <w:lang w:eastAsia="en-AU"/>
        </w:rPr>
        <w:t>Tender Box</w:t>
      </w:r>
      <w:r w:rsidRPr="00051660">
        <w:rPr>
          <w:szCs w:val="22"/>
          <w:lang w:eastAsia="en-AU"/>
        </w:rPr>
        <w:t xml:space="preserve"> </w:t>
      </w:r>
      <w:r w:rsidR="002A13A5" w:rsidRPr="00051660">
        <w:rPr>
          <w:szCs w:val="22"/>
          <w:lang w:eastAsia="en-AU"/>
        </w:rPr>
        <w:t>(</w:t>
      </w:r>
      <w:r w:rsidRPr="00051660">
        <w:rPr>
          <w:szCs w:val="22"/>
          <w:lang w:eastAsia="en-AU"/>
        </w:rPr>
        <w:t xml:space="preserve">or otherwise received by the Principal by an alternative method permitted under the </w:t>
      </w:r>
      <w:r w:rsidR="004E62EB" w:rsidRPr="00051660">
        <w:rPr>
          <w:szCs w:val="22"/>
          <w:lang w:eastAsia="en-AU"/>
        </w:rPr>
        <w:t>Procurement Process Conditions</w:t>
      </w:r>
      <w:r w:rsidR="002A13A5" w:rsidRPr="00051660">
        <w:rPr>
          <w:szCs w:val="22"/>
          <w:lang w:eastAsia="en-AU"/>
        </w:rPr>
        <w:t>)</w:t>
      </w:r>
      <w:r w:rsidRPr="00051660">
        <w:rPr>
          <w:szCs w:val="22"/>
          <w:lang w:eastAsia="en-AU"/>
        </w:rPr>
        <w:t xml:space="preserve"> by the </w:t>
      </w:r>
      <w:r w:rsidR="005F4A0B" w:rsidRPr="00051660">
        <w:rPr>
          <w:szCs w:val="22"/>
          <w:lang w:eastAsia="en-AU"/>
        </w:rPr>
        <w:t>Response</w:t>
      </w:r>
      <w:r w:rsidRPr="00051660">
        <w:rPr>
          <w:szCs w:val="22"/>
          <w:lang w:eastAsia="en-AU"/>
        </w:rPr>
        <w:t xml:space="preserve"> Closing Time;</w:t>
      </w:r>
    </w:p>
    <w:p w14:paraId="56729457" w14:textId="77777777" w:rsidR="00EC308F" w:rsidRPr="00051660" w:rsidRDefault="00EC308F" w:rsidP="00313500">
      <w:pPr>
        <w:pStyle w:val="OLNumber3"/>
      </w:pPr>
      <w:bookmarkStart w:id="465" w:name="_Hlk53331312"/>
      <w:r w:rsidRPr="00051660">
        <w:rPr>
          <w:b/>
          <w:bCs/>
        </w:rPr>
        <w:t>Local Government</w:t>
      </w:r>
      <w:r w:rsidRPr="00051660">
        <w:t xml:space="preserve"> has the same meaning as in the </w:t>
      </w:r>
      <w:r w:rsidRPr="00051660">
        <w:rPr>
          <w:i/>
          <w:iCs/>
        </w:rPr>
        <w:t xml:space="preserve">Local Government Act 2009 </w:t>
      </w:r>
      <w:r w:rsidRPr="00051660">
        <w:t>(Qld);</w:t>
      </w:r>
    </w:p>
    <w:p w14:paraId="4B5D5429" w14:textId="04B1B995" w:rsidR="00EC308F" w:rsidRPr="00051660" w:rsidRDefault="00EC308F" w:rsidP="00313500">
      <w:pPr>
        <w:pStyle w:val="OLNumber3"/>
      </w:pPr>
      <w:r w:rsidRPr="00051660">
        <w:rPr>
          <w:b/>
          <w:bCs/>
        </w:rPr>
        <w:t>Local Government Meeting</w:t>
      </w:r>
      <w:r w:rsidRPr="00051660">
        <w:t xml:space="preserve"> has the has the same meaning as in the </w:t>
      </w:r>
      <w:r w:rsidRPr="00051660">
        <w:rPr>
          <w:i/>
          <w:iCs/>
        </w:rPr>
        <w:t xml:space="preserve">Local Government Act 2009 </w:t>
      </w:r>
      <w:r w:rsidRPr="00051660">
        <w:t>(Qld);</w:t>
      </w:r>
    </w:p>
    <w:bookmarkEnd w:id="465"/>
    <w:p w14:paraId="4A0D1C58" w14:textId="0F0B9B9B" w:rsidR="00FC10CD" w:rsidRPr="00051660" w:rsidRDefault="00FC10CD" w:rsidP="00BA29F7">
      <w:pPr>
        <w:pStyle w:val="OLNumber3"/>
        <w:keepNext/>
        <w:keepLines/>
      </w:pPr>
      <w:r w:rsidRPr="00051660">
        <w:rPr>
          <w:b/>
        </w:rPr>
        <w:lastRenderedPageBreak/>
        <w:t>Local Supplier</w:t>
      </w:r>
      <w:r w:rsidRPr="00051660">
        <w:t>:</w:t>
      </w:r>
    </w:p>
    <w:p w14:paraId="7405471D" w14:textId="2B0727B4" w:rsidR="00FC10CD" w:rsidRPr="00051660" w:rsidRDefault="00FC10CD" w:rsidP="00313500">
      <w:pPr>
        <w:pStyle w:val="OLNumber4"/>
      </w:pPr>
      <w:bookmarkStart w:id="466" w:name="_Hlk530992944"/>
      <w:r w:rsidRPr="00051660">
        <w:t>where the Principal’s procurement policy provides a meaning of local supplier, has the meaning given in the Principal's procurement policy, a copy of which can be obtained from the Principal upon request</w:t>
      </w:r>
      <w:r w:rsidR="009C4E69" w:rsidRPr="00051660">
        <w:t>;</w:t>
      </w:r>
      <w:r w:rsidRPr="00051660">
        <w:t xml:space="preserve"> </w:t>
      </w:r>
      <w:r w:rsidR="009C4E69" w:rsidRPr="00051660">
        <w:t>or</w:t>
      </w:r>
    </w:p>
    <w:p w14:paraId="09861A00" w14:textId="5536554E" w:rsidR="00FC10CD" w:rsidRPr="00051660" w:rsidRDefault="00FC10CD" w:rsidP="00FC10CD">
      <w:pPr>
        <w:pStyle w:val="OLNumber4"/>
      </w:pPr>
      <w:r w:rsidRPr="00051660">
        <w:t>where the Principal does not have a procurement policy, or the procurement policy does not provide a meaning of local suppl</w:t>
      </w:r>
      <w:r w:rsidR="00652394" w:rsidRPr="00051660">
        <w:t>i</w:t>
      </w:r>
      <w:r w:rsidRPr="00051660">
        <w:t xml:space="preserve">er, means a supplier that: </w:t>
      </w:r>
    </w:p>
    <w:p w14:paraId="78A02C37" w14:textId="0FBCDDE4" w:rsidR="00FC10CD" w:rsidRPr="00051660" w:rsidRDefault="00FC10CD" w:rsidP="00FC10CD">
      <w:pPr>
        <w:pStyle w:val="OLNumber5"/>
      </w:pPr>
      <w:bookmarkStart w:id="467" w:name="_Hlk530993213"/>
      <w:r w:rsidRPr="00051660">
        <w:t xml:space="preserve">is beneficially owned and operated by persons who are residents or ratepayers of the local government area of the Principal as determined under the </w:t>
      </w:r>
      <w:r w:rsidRPr="00051660">
        <w:rPr>
          <w:i/>
        </w:rPr>
        <w:t xml:space="preserve">Local Government Regulation 2012 </w:t>
      </w:r>
      <w:r w:rsidRPr="00051660">
        <w:t xml:space="preserve">(Qld); or </w:t>
      </w:r>
    </w:p>
    <w:p w14:paraId="33CD3F5B" w14:textId="77777777" w:rsidR="00FC10CD" w:rsidRPr="00051660" w:rsidRDefault="00FC10CD" w:rsidP="00FC10CD">
      <w:pPr>
        <w:pStyle w:val="OLNumber5"/>
      </w:pPr>
      <w:r w:rsidRPr="00051660">
        <w:t xml:space="preserve">has its principal place of business within that local government area; or </w:t>
      </w:r>
    </w:p>
    <w:p w14:paraId="640445D2" w14:textId="7587EE0C" w:rsidR="00FC10CD" w:rsidRPr="00051660" w:rsidRDefault="00FC10CD" w:rsidP="00FC10CD">
      <w:pPr>
        <w:pStyle w:val="OLNumber5"/>
      </w:pPr>
      <w:r w:rsidRPr="00051660">
        <w:t>otherwise has a place of business within that local government area that solely or primarily employs persons who are residents or ratepayers of th</w:t>
      </w:r>
      <w:r w:rsidR="00652394" w:rsidRPr="00051660">
        <w:t>at local government area</w:t>
      </w:r>
      <w:r w:rsidR="001366B7" w:rsidRPr="00051660">
        <w:t>;</w:t>
      </w:r>
    </w:p>
    <w:bookmarkEnd w:id="466"/>
    <w:bookmarkEnd w:id="467"/>
    <w:p w14:paraId="1E8B88B2" w14:textId="42110DEF" w:rsidR="00E06E8E" w:rsidRPr="00051660" w:rsidRDefault="00E06E8E" w:rsidP="00382688">
      <w:pPr>
        <w:pStyle w:val="OLNumber3"/>
        <w:rPr>
          <w:szCs w:val="22"/>
        </w:rPr>
      </w:pPr>
      <w:r w:rsidRPr="00051660">
        <w:rPr>
          <w:b/>
          <w:szCs w:val="22"/>
        </w:rPr>
        <w:t>Maximum Page Limit</w:t>
      </w:r>
      <w:r w:rsidRPr="00051660">
        <w:rPr>
          <w:szCs w:val="22"/>
        </w:rPr>
        <w:t xml:space="preserve"> means the number of pages</w:t>
      </w:r>
      <w:r w:rsidR="00A36E6B" w:rsidRPr="00051660">
        <w:rPr>
          <w:szCs w:val="22"/>
        </w:rPr>
        <w:t xml:space="preserve"> which</w:t>
      </w:r>
      <w:r w:rsidR="001366B7" w:rsidRPr="00051660">
        <w:rPr>
          <w:szCs w:val="22"/>
        </w:rPr>
        <w:t xml:space="preserve"> </w:t>
      </w:r>
      <w:r w:rsidRPr="00051660">
        <w:rPr>
          <w:szCs w:val="22"/>
        </w:rPr>
        <w:t xml:space="preserve">may be </w:t>
      </w:r>
      <w:r w:rsidR="0000492E" w:rsidRPr="00051660">
        <w:rPr>
          <w:szCs w:val="22"/>
        </w:rPr>
        <w:t>lodged</w:t>
      </w:r>
      <w:r w:rsidRPr="00051660">
        <w:rPr>
          <w:szCs w:val="22"/>
        </w:rPr>
        <w:t xml:space="preserve"> as, with or in relation to the </w:t>
      </w:r>
      <w:r w:rsidR="005F4A0B" w:rsidRPr="00051660">
        <w:rPr>
          <w:szCs w:val="22"/>
        </w:rPr>
        <w:t>Response</w:t>
      </w:r>
      <w:r w:rsidRPr="00051660">
        <w:rPr>
          <w:szCs w:val="22"/>
        </w:rPr>
        <w:t xml:space="preserve"> (including, unless otherwise indicated</w:t>
      </w:r>
      <w:r w:rsidR="00A36E6B" w:rsidRPr="00051660">
        <w:rPr>
          <w:szCs w:val="22"/>
        </w:rPr>
        <w:t>,</w:t>
      </w:r>
      <w:r w:rsidRPr="00051660">
        <w:rPr>
          <w:szCs w:val="22"/>
        </w:rPr>
        <w:t xml:space="preserve"> all attachments, annexures, supplements, parts, schedules or appendices), </w:t>
      </w:r>
      <w:r w:rsidR="00140F4F" w:rsidRPr="00051660">
        <w:rPr>
          <w:szCs w:val="22"/>
        </w:rPr>
        <w:t xml:space="preserve">which the </w:t>
      </w:r>
      <w:r w:rsidR="00E10E2C" w:rsidRPr="00051660">
        <w:rPr>
          <w:szCs w:val="22"/>
        </w:rPr>
        <w:t>General Information</w:t>
      </w:r>
      <w:r w:rsidR="00140F4F" w:rsidRPr="00051660">
        <w:rPr>
          <w:szCs w:val="22"/>
        </w:rPr>
        <w:t xml:space="preserve"> states a </w:t>
      </w:r>
      <w:r w:rsidR="005F4A0B" w:rsidRPr="00051660">
        <w:rPr>
          <w:szCs w:val="22"/>
        </w:rPr>
        <w:t>Response</w:t>
      </w:r>
      <w:r w:rsidR="00140F4F" w:rsidRPr="00051660">
        <w:rPr>
          <w:szCs w:val="22"/>
        </w:rPr>
        <w:t xml:space="preserve"> </w:t>
      </w:r>
      <w:r w:rsidR="00D7037C" w:rsidRPr="00051660">
        <w:rPr>
          <w:szCs w:val="22"/>
        </w:rPr>
        <w:t xml:space="preserve">should </w:t>
      </w:r>
      <w:r w:rsidR="00140F4F" w:rsidRPr="00051660">
        <w:rPr>
          <w:szCs w:val="22"/>
        </w:rPr>
        <w:t>not be longer than</w:t>
      </w:r>
      <w:r w:rsidRPr="00051660">
        <w:rPr>
          <w:szCs w:val="22"/>
        </w:rPr>
        <w:t xml:space="preserve">; </w:t>
      </w:r>
    </w:p>
    <w:p w14:paraId="6A07DDF2" w14:textId="69B8EA4D" w:rsidR="00E06E8E" w:rsidRPr="00051660" w:rsidRDefault="00E06E8E">
      <w:pPr>
        <w:pStyle w:val="OLNumber3"/>
        <w:rPr>
          <w:szCs w:val="22"/>
        </w:rPr>
      </w:pPr>
      <w:r w:rsidRPr="00051660">
        <w:rPr>
          <w:b/>
          <w:szCs w:val="22"/>
        </w:rPr>
        <w:t xml:space="preserve">Non-Conforming </w:t>
      </w:r>
      <w:r w:rsidR="005F4A0B" w:rsidRPr="00051660">
        <w:rPr>
          <w:b/>
          <w:szCs w:val="22"/>
        </w:rPr>
        <w:t>Response</w:t>
      </w:r>
      <w:r w:rsidRPr="00051660">
        <w:rPr>
          <w:b/>
          <w:szCs w:val="22"/>
        </w:rPr>
        <w:t xml:space="preserve"> </w:t>
      </w:r>
      <w:r w:rsidRPr="00051660">
        <w:rPr>
          <w:szCs w:val="22"/>
        </w:rPr>
        <w:t xml:space="preserve">means a </w:t>
      </w:r>
      <w:r w:rsidR="005F4A0B" w:rsidRPr="00051660">
        <w:rPr>
          <w:szCs w:val="22"/>
        </w:rPr>
        <w:t>Response</w:t>
      </w:r>
      <w:r w:rsidRPr="00051660">
        <w:rPr>
          <w:szCs w:val="22"/>
        </w:rPr>
        <w:t xml:space="preserve"> which is not a Conforming </w:t>
      </w:r>
      <w:r w:rsidR="005F4A0B" w:rsidRPr="00051660">
        <w:rPr>
          <w:szCs w:val="22"/>
        </w:rPr>
        <w:t>Response</w:t>
      </w:r>
      <w:r w:rsidRPr="00051660">
        <w:rPr>
          <w:szCs w:val="22"/>
        </w:rPr>
        <w:t xml:space="preserve"> or an Alternative </w:t>
      </w:r>
      <w:r w:rsidR="005F4A0B" w:rsidRPr="00051660">
        <w:rPr>
          <w:szCs w:val="22"/>
        </w:rPr>
        <w:t>Response</w:t>
      </w:r>
      <w:r w:rsidRPr="00051660">
        <w:rPr>
          <w:szCs w:val="22"/>
        </w:rPr>
        <w:t>;</w:t>
      </w:r>
    </w:p>
    <w:p w14:paraId="4ADA701E" w14:textId="76018175" w:rsidR="00E06E8E" w:rsidRPr="00051660" w:rsidRDefault="00E06E8E">
      <w:pPr>
        <w:pStyle w:val="OLNumber3"/>
        <w:rPr>
          <w:szCs w:val="22"/>
        </w:rPr>
      </w:pPr>
      <w:r w:rsidRPr="00051660">
        <w:rPr>
          <w:b/>
          <w:szCs w:val="22"/>
        </w:rPr>
        <w:t>Non-Local Supplier</w:t>
      </w:r>
      <w:r w:rsidRPr="00051660">
        <w:rPr>
          <w:szCs w:val="22"/>
        </w:rPr>
        <w:t xml:space="preserve"> means a supplier (including a </w:t>
      </w:r>
      <w:r w:rsidR="005F4A0B" w:rsidRPr="00051660">
        <w:rPr>
          <w:szCs w:val="22"/>
        </w:rPr>
        <w:t>Respondent</w:t>
      </w:r>
      <w:r w:rsidRPr="00051660">
        <w:rPr>
          <w:szCs w:val="22"/>
        </w:rPr>
        <w:t>) that is not a Local Supplier;</w:t>
      </w:r>
    </w:p>
    <w:p w14:paraId="390C1B9F" w14:textId="7CCDCAA1" w:rsidR="00E06E8E" w:rsidRPr="00051660" w:rsidRDefault="00E06E8E">
      <w:pPr>
        <w:pStyle w:val="OLNumber3"/>
        <w:rPr>
          <w:szCs w:val="22"/>
        </w:rPr>
      </w:pPr>
      <w:r w:rsidRPr="00051660">
        <w:rPr>
          <w:b/>
          <w:szCs w:val="22"/>
        </w:rPr>
        <w:t>Personnel</w:t>
      </w:r>
      <w:r w:rsidRPr="00051660">
        <w:rPr>
          <w:szCs w:val="22"/>
        </w:rPr>
        <w:t xml:space="preserve"> includes the officers, employees, agents, representatives, contractors and consultants of a party and any other person or entity for whom that party is vicariously liable;</w:t>
      </w:r>
    </w:p>
    <w:p w14:paraId="208C6BBE" w14:textId="42D6A998" w:rsidR="00E06E8E" w:rsidRPr="00051660" w:rsidRDefault="00E06E8E">
      <w:pPr>
        <w:pStyle w:val="OLNumber3"/>
        <w:rPr>
          <w:szCs w:val="22"/>
        </w:rPr>
      </w:pPr>
      <w:r w:rsidRPr="00051660">
        <w:rPr>
          <w:b/>
          <w:szCs w:val="22"/>
        </w:rPr>
        <w:t>Preamble</w:t>
      </w:r>
      <w:r w:rsidRPr="00051660">
        <w:rPr>
          <w:szCs w:val="22"/>
        </w:rPr>
        <w:t xml:space="preserve"> means </w:t>
      </w:r>
      <w:r w:rsidR="0000492E" w:rsidRPr="00051660">
        <w:rPr>
          <w:szCs w:val="22"/>
        </w:rPr>
        <w:t>Part 1</w:t>
      </w:r>
      <w:r w:rsidRPr="00051660">
        <w:rPr>
          <w:szCs w:val="22"/>
        </w:rPr>
        <w:t xml:space="preserve"> – Preamble</w:t>
      </w:r>
      <w:r w:rsidR="006A54D6" w:rsidRPr="00051660">
        <w:rPr>
          <w:szCs w:val="22"/>
        </w:rPr>
        <w:t xml:space="preserve"> of the </w:t>
      </w:r>
      <w:r w:rsidR="00F73E6B" w:rsidRPr="00051660">
        <w:rPr>
          <w:szCs w:val="22"/>
        </w:rPr>
        <w:t xml:space="preserve">RFEOI, RFT or </w:t>
      </w:r>
      <w:r w:rsidR="008632FF" w:rsidRPr="00051660">
        <w:rPr>
          <w:szCs w:val="22"/>
        </w:rPr>
        <w:t>RFQ</w:t>
      </w:r>
      <w:r w:rsidR="005F4A0B" w:rsidRPr="00051660">
        <w:rPr>
          <w:szCs w:val="22"/>
        </w:rPr>
        <w:t xml:space="preserve"> (as the case may be)</w:t>
      </w:r>
      <w:r w:rsidRPr="00051660">
        <w:rPr>
          <w:szCs w:val="22"/>
        </w:rPr>
        <w:t xml:space="preserve">; </w:t>
      </w:r>
    </w:p>
    <w:p w14:paraId="0864A46A" w14:textId="726DC984" w:rsidR="00F153E0" w:rsidRPr="000E4801" w:rsidRDefault="00F153E0" w:rsidP="00F153E0">
      <w:pPr>
        <w:pStyle w:val="OLNumber3"/>
        <w:rPr>
          <w:szCs w:val="22"/>
        </w:rPr>
      </w:pPr>
      <w:bookmarkStart w:id="468" w:name="_Hlk25611148"/>
      <w:r w:rsidRPr="000E4801">
        <w:rPr>
          <w:b/>
          <w:bCs/>
          <w:szCs w:val="22"/>
        </w:rPr>
        <w:t xml:space="preserve">Preferred Supplier </w:t>
      </w:r>
      <w:r w:rsidR="00CA2351" w:rsidRPr="000E4801">
        <w:rPr>
          <w:szCs w:val="22"/>
        </w:rPr>
        <w:t xml:space="preserve">means a supplier that has been selected as a preferred supplier </w:t>
      </w:r>
      <w:r w:rsidR="00CA2351">
        <w:rPr>
          <w:szCs w:val="22"/>
        </w:rPr>
        <w:t xml:space="preserve">pursuant to section 233 of the </w:t>
      </w:r>
      <w:r w:rsidR="00CA2351">
        <w:rPr>
          <w:i/>
          <w:iCs/>
          <w:szCs w:val="22"/>
        </w:rPr>
        <w:t xml:space="preserve">Local Government Regulation 2012 </w:t>
      </w:r>
      <w:r w:rsidR="00CA2351">
        <w:rPr>
          <w:szCs w:val="22"/>
        </w:rPr>
        <w:t>(Qld)</w:t>
      </w:r>
      <w:r w:rsidR="00CA2351" w:rsidRPr="000E4801">
        <w:rPr>
          <w:szCs w:val="22"/>
        </w:rPr>
        <w:t>;</w:t>
      </w:r>
    </w:p>
    <w:p w14:paraId="18041FF2" w14:textId="2C66D304" w:rsidR="00F153E0" w:rsidRPr="000E4801" w:rsidRDefault="00F153E0" w:rsidP="00F153E0">
      <w:pPr>
        <w:pStyle w:val="OLNumber3"/>
        <w:rPr>
          <w:szCs w:val="22"/>
        </w:rPr>
      </w:pPr>
      <w:r w:rsidRPr="000E4801">
        <w:rPr>
          <w:b/>
          <w:bCs/>
          <w:szCs w:val="22"/>
        </w:rPr>
        <w:t xml:space="preserve">Pre-qualified Supplier </w:t>
      </w:r>
      <w:r w:rsidR="00CA2351" w:rsidRPr="000E4801">
        <w:rPr>
          <w:szCs w:val="22"/>
        </w:rPr>
        <w:t xml:space="preserve">means a supplier that has been </w:t>
      </w:r>
      <w:r w:rsidR="00CA2351">
        <w:rPr>
          <w:szCs w:val="22"/>
        </w:rPr>
        <w:t xml:space="preserve">selected as a pre-qualified supplier pursuant to section 232 of the </w:t>
      </w:r>
      <w:r w:rsidR="00CA2351">
        <w:rPr>
          <w:i/>
          <w:iCs/>
          <w:szCs w:val="22"/>
        </w:rPr>
        <w:t xml:space="preserve">Local Government Regulation 2012 </w:t>
      </w:r>
      <w:r w:rsidR="00CA2351">
        <w:rPr>
          <w:szCs w:val="22"/>
        </w:rPr>
        <w:t>(Qld)</w:t>
      </w:r>
      <w:r w:rsidR="00CA2351" w:rsidRPr="000E4801">
        <w:rPr>
          <w:szCs w:val="22"/>
        </w:rPr>
        <w:t>;</w:t>
      </w:r>
    </w:p>
    <w:bookmarkEnd w:id="468"/>
    <w:p w14:paraId="510E35AB" w14:textId="299F009D" w:rsidR="00AB3ED9" w:rsidRPr="00051660" w:rsidRDefault="00E06E8E">
      <w:pPr>
        <w:pStyle w:val="OLNumber3"/>
        <w:rPr>
          <w:szCs w:val="22"/>
        </w:rPr>
      </w:pPr>
      <w:r w:rsidRPr="00051660">
        <w:rPr>
          <w:b/>
          <w:szCs w:val="22"/>
        </w:rPr>
        <w:t>Price</w:t>
      </w:r>
      <w:r w:rsidRPr="00051660">
        <w:rPr>
          <w:szCs w:val="22"/>
        </w:rPr>
        <w:t xml:space="preserve"> means</w:t>
      </w:r>
      <w:r w:rsidR="00AB3ED9" w:rsidRPr="00051660">
        <w:rPr>
          <w:szCs w:val="22"/>
        </w:rPr>
        <w:t>:</w:t>
      </w:r>
    </w:p>
    <w:p w14:paraId="3DE51F6F" w14:textId="06AB4CAB" w:rsidR="00AB3ED9" w:rsidRPr="00051660" w:rsidRDefault="00AB3ED9" w:rsidP="00E10E2C">
      <w:pPr>
        <w:pStyle w:val="OLNumber4"/>
      </w:pPr>
      <w:bookmarkStart w:id="469" w:name="_Ref32935491"/>
      <w:r w:rsidRPr="00051660">
        <w:t xml:space="preserve">where the </w:t>
      </w:r>
      <w:r w:rsidR="00D7037C" w:rsidRPr="00051660">
        <w:t xml:space="preserve">Procurement Process </w:t>
      </w:r>
      <w:r w:rsidRPr="00051660">
        <w:t xml:space="preserve">is for appointment as a </w:t>
      </w:r>
      <w:r w:rsidR="00565BA9" w:rsidRPr="00051660">
        <w:t>Preferred Supplier</w:t>
      </w:r>
      <w:r w:rsidRPr="00051660">
        <w:t xml:space="preserve"> or </w:t>
      </w:r>
      <w:r w:rsidR="00565BA9" w:rsidRPr="00051660">
        <w:t>P</w:t>
      </w:r>
      <w:r w:rsidRPr="00051660">
        <w:t>re</w:t>
      </w:r>
      <w:r w:rsidR="006F2E37" w:rsidRPr="00051660">
        <w:t>-</w:t>
      </w:r>
      <w:r w:rsidRPr="00051660">
        <w:t xml:space="preserve">qualified </w:t>
      </w:r>
      <w:r w:rsidR="00565BA9" w:rsidRPr="00051660">
        <w:t>S</w:t>
      </w:r>
      <w:r w:rsidRPr="00051660">
        <w:t>upplier</w:t>
      </w:r>
      <w:r w:rsidR="00466C61" w:rsidRPr="00051660">
        <w:t>,</w:t>
      </w:r>
      <w:r w:rsidRPr="00051660">
        <w:t xml:space="preserve"> the rates, sums or prices stated in the Response</w:t>
      </w:r>
      <w:bookmarkEnd w:id="469"/>
      <w:r w:rsidRPr="00051660">
        <w:t>;</w:t>
      </w:r>
    </w:p>
    <w:p w14:paraId="460E2EB7" w14:textId="77FDE608" w:rsidR="00E06E8E" w:rsidRPr="00051660" w:rsidRDefault="00AB3ED9" w:rsidP="00BA29F7">
      <w:pPr>
        <w:pStyle w:val="OLNumber4"/>
      </w:pPr>
      <w:r w:rsidRPr="00051660">
        <w:t>otherwise</w:t>
      </w:r>
      <w:r w:rsidR="00466C61" w:rsidRPr="00051660">
        <w:t>,</w:t>
      </w:r>
      <w:r w:rsidRPr="00051660">
        <w:t xml:space="preserve"> subject to clause </w:t>
      </w:r>
      <w:bookmarkStart w:id="470" w:name="_9kMHG5YVt4BB69GJISE0vvyxutw8F5nmCyv"/>
      <w:r w:rsidR="00AD190B" w:rsidRPr="000E4801">
        <w:fldChar w:fldCharType="begin"/>
      </w:r>
      <w:r w:rsidR="00AD190B" w:rsidRPr="00051660">
        <w:instrText xml:space="preserve"> REF _Ref_ContractCompanion_9kb9Ur038 \w \h  \* MERGEFORMAT \* MERGEFORMAT </w:instrText>
      </w:r>
      <w:r w:rsidR="00AD190B" w:rsidRPr="000E4801">
        <w:fldChar w:fldCharType="separate"/>
      </w:r>
      <w:r w:rsidR="00C13ADC">
        <w:t>4.4</w:t>
      </w:r>
      <w:r w:rsidR="00AD190B" w:rsidRPr="000E4801">
        <w:fldChar w:fldCharType="end"/>
      </w:r>
      <w:bookmarkEnd w:id="470"/>
      <w:r w:rsidRPr="00051660">
        <w:t xml:space="preserve">, </w:t>
      </w:r>
      <w:r w:rsidR="00E06E8E" w:rsidRPr="00051660">
        <w:t xml:space="preserve">the </w:t>
      </w:r>
      <w:r w:rsidRPr="00051660">
        <w:t xml:space="preserve">total </w:t>
      </w:r>
      <w:r w:rsidR="00E06E8E" w:rsidRPr="00051660">
        <w:t xml:space="preserve">price </w:t>
      </w:r>
      <w:r w:rsidRPr="00051660">
        <w:t xml:space="preserve">stated </w:t>
      </w:r>
      <w:r w:rsidR="00E06E8E" w:rsidRPr="00051660">
        <w:t xml:space="preserve">in the </w:t>
      </w:r>
      <w:r w:rsidR="005F4A0B" w:rsidRPr="00051660">
        <w:t>Response</w:t>
      </w:r>
      <w:r w:rsidR="00E06E8E" w:rsidRPr="00051660">
        <w:t>;</w:t>
      </w:r>
    </w:p>
    <w:p w14:paraId="29230264" w14:textId="3B581CD2" w:rsidR="00E06E8E" w:rsidRPr="00051660" w:rsidRDefault="00E06E8E">
      <w:pPr>
        <w:pStyle w:val="OLNumber3"/>
        <w:rPr>
          <w:szCs w:val="22"/>
        </w:rPr>
      </w:pPr>
      <w:r w:rsidRPr="00051660">
        <w:rPr>
          <w:b/>
          <w:szCs w:val="22"/>
        </w:rPr>
        <w:t>Price Schedule</w:t>
      </w:r>
      <w:r w:rsidRPr="00051660">
        <w:rPr>
          <w:szCs w:val="22"/>
        </w:rPr>
        <w:t xml:space="preserve"> means a Response Schedule which provides a breakdown of the </w:t>
      </w:r>
      <w:r w:rsidR="001B5FE2">
        <w:rPr>
          <w:szCs w:val="22"/>
        </w:rPr>
        <w:t>P</w:t>
      </w:r>
      <w:r w:rsidR="001B5FE2" w:rsidRPr="00051660">
        <w:rPr>
          <w:szCs w:val="22"/>
        </w:rPr>
        <w:t>rice</w:t>
      </w:r>
      <w:r w:rsidRPr="00051660">
        <w:rPr>
          <w:szCs w:val="22"/>
        </w:rPr>
        <w:t>, and which may include rates, lump sums, prices, provisional sums, estimated quantities and other information;</w:t>
      </w:r>
    </w:p>
    <w:p w14:paraId="3F1F7CFC" w14:textId="090FA312" w:rsidR="00E06E8E" w:rsidRPr="00051660" w:rsidRDefault="00E06E8E">
      <w:pPr>
        <w:pStyle w:val="OLNumber3"/>
        <w:rPr>
          <w:szCs w:val="22"/>
        </w:rPr>
      </w:pPr>
      <w:r w:rsidRPr="00051660">
        <w:rPr>
          <w:b/>
          <w:szCs w:val="22"/>
        </w:rPr>
        <w:t>Principal</w:t>
      </w:r>
      <w:r w:rsidR="006A38D2" w:rsidRPr="00051660">
        <w:rPr>
          <w:b/>
          <w:szCs w:val="22"/>
        </w:rPr>
        <w:t xml:space="preserve"> </w:t>
      </w:r>
      <w:r w:rsidR="006A38D2" w:rsidRPr="00051660">
        <w:rPr>
          <w:bCs/>
          <w:szCs w:val="22"/>
        </w:rPr>
        <w:t>or</w:t>
      </w:r>
      <w:r w:rsidR="006A38D2" w:rsidRPr="00051660">
        <w:rPr>
          <w:b/>
          <w:szCs w:val="22"/>
        </w:rPr>
        <w:t xml:space="preserve"> Purchaser</w:t>
      </w:r>
      <w:r w:rsidRPr="00051660">
        <w:rPr>
          <w:b/>
          <w:szCs w:val="22"/>
        </w:rPr>
        <w:t xml:space="preserve"> </w:t>
      </w:r>
      <w:r w:rsidRPr="00051660">
        <w:rPr>
          <w:szCs w:val="22"/>
        </w:rPr>
        <w:t>means</w:t>
      </w:r>
      <w:r w:rsidR="00A8655F">
        <w:rPr>
          <w:szCs w:val="22"/>
        </w:rPr>
        <w:t xml:space="preserve"> </w:t>
      </w:r>
      <w:r w:rsidR="00A64A11">
        <w:rPr>
          <w:szCs w:val="22"/>
        </w:rPr>
        <w:t>Banana Shire Council</w:t>
      </w:r>
    </w:p>
    <w:p w14:paraId="4C3D7454" w14:textId="4C12384F" w:rsidR="004E62EB" w:rsidRPr="00051660" w:rsidRDefault="004E62EB" w:rsidP="004E62EB">
      <w:pPr>
        <w:pStyle w:val="OLNumber3"/>
        <w:rPr>
          <w:szCs w:val="22"/>
        </w:rPr>
      </w:pPr>
      <w:r w:rsidRPr="00051660">
        <w:rPr>
          <w:b/>
          <w:szCs w:val="22"/>
        </w:rPr>
        <w:t>Procurement Documents</w:t>
      </w:r>
      <w:r w:rsidRPr="00051660">
        <w:t xml:space="preserve"> </w:t>
      </w:r>
      <w:r w:rsidRPr="00051660">
        <w:rPr>
          <w:szCs w:val="22"/>
        </w:rPr>
        <w:t>means:</w:t>
      </w:r>
    </w:p>
    <w:p w14:paraId="6CA48B96" w14:textId="223EDEFB" w:rsidR="004E62EB" w:rsidRPr="00051660" w:rsidRDefault="004E62EB" w:rsidP="00BA29F7">
      <w:pPr>
        <w:pStyle w:val="OLNumber4"/>
        <w:rPr>
          <w:szCs w:val="22"/>
        </w:rPr>
      </w:pPr>
      <w:r w:rsidRPr="00051660">
        <w:rPr>
          <w:szCs w:val="22"/>
        </w:rPr>
        <w:t xml:space="preserve">the </w:t>
      </w:r>
      <w:r w:rsidR="00F73E6B" w:rsidRPr="00051660">
        <w:rPr>
          <w:szCs w:val="22"/>
        </w:rPr>
        <w:t>RFEOI</w:t>
      </w:r>
      <w:r w:rsidR="008632FF" w:rsidRPr="00051660">
        <w:rPr>
          <w:szCs w:val="22"/>
        </w:rPr>
        <w:t xml:space="preserve">, </w:t>
      </w:r>
      <w:r w:rsidR="00E10E2C" w:rsidRPr="00051660">
        <w:rPr>
          <w:szCs w:val="22"/>
        </w:rPr>
        <w:t>RFT</w:t>
      </w:r>
      <w:r w:rsidR="00DC3DC4" w:rsidRPr="00051660">
        <w:rPr>
          <w:szCs w:val="22"/>
        </w:rPr>
        <w:t xml:space="preserve"> or</w:t>
      </w:r>
      <w:r w:rsidR="00F73E6B" w:rsidRPr="00051660">
        <w:rPr>
          <w:szCs w:val="22"/>
        </w:rPr>
        <w:t xml:space="preserve"> RFQ</w:t>
      </w:r>
      <w:r w:rsidR="00DC3DC4" w:rsidRPr="00051660">
        <w:rPr>
          <w:szCs w:val="22"/>
        </w:rPr>
        <w:t xml:space="preserve"> (as the case may be)</w:t>
      </w:r>
      <w:r w:rsidRPr="00051660">
        <w:rPr>
          <w:szCs w:val="22"/>
        </w:rPr>
        <w:t>; and</w:t>
      </w:r>
    </w:p>
    <w:p w14:paraId="7F8BE7DC" w14:textId="6127CAA2" w:rsidR="004E62EB" w:rsidRPr="00051660" w:rsidRDefault="004E62EB" w:rsidP="004E62EB">
      <w:pPr>
        <w:pStyle w:val="OLNumber4"/>
        <w:rPr>
          <w:szCs w:val="22"/>
        </w:rPr>
      </w:pPr>
      <w:r w:rsidRPr="00051660">
        <w:rPr>
          <w:szCs w:val="22"/>
        </w:rPr>
        <w:t>any Addenda issued pursuant to these Procurement Process Conditions,</w:t>
      </w:r>
    </w:p>
    <w:p w14:paraId="354AD231" w14:textId="77777777" w:rsidR="004E62EB" w:rsidRPr="00051660" w:rsidRDefault="004E62EB" w:rsidP="004E62EB">
      <w:pPr>
        <w:pStyle w:val="OLNumber5"/>
        <w:numPr>
          <w:ilvl w:val="0"/>
          <w:numId w:val="0"/>
        </w:numPr>
        <w:ind w:left="1418"/>
        <w:rPr>
          <w:szCs w:val="22"/>
        </w:rPr>
      </w:pPr>
      <w:r w:rsidRPr="00051660">
        <w:rPr>
          <w:szCs w:val="22"/>
        </w:rPr>
        <w:lastRenderedPageBreak/>
        <w:t>and includes all documents included in or incorporated by reference into these documents;</w:t>
      </w:r>
    </w:p>
    <w:p w14:paraId="39A9FEB7" w14:textId="43BD0E10" w:rsidR="00FC10CD" w:rsidRPr="00051660" w:rsidRDefault="00FC10CD" w:rsidP="00FC10CD">
      <w:pPr>
        <w:pStyle w:val="OLNumber3"/>
      </w:pPr>
      <w:r w:rsidRPr="00051660">
        <w:rPr>
          <w:b/>
        </w:rPr>
        <w:t>Procurement Process</w:t>
      </w:r>
      <w:r w:rsidRPr="00051660">
        <w:t xml:space="preserve"> means the process by which the Principal intends to, or does, invite, assess and where applicable, accept or reject </w:t>
      </w:r>
      <w:r w:rsidR="00242C0F" w:rsidRPr="00051660">
        <w:t>Responses</w:t>
      </w:r>
      <w:r w:rsidRPr="00051660">
        <w:t xml:space="preserve"> </w:t>
      </w:r>
      <w:r w:rsidR="005F4A0B" w:rsidRPr="00051660">
        <w:t xml:space="preserve">in respect of </w:t>
      </w:r>
      <w:r w:rsidR="001013CA" w:rsidRPr="00051660">
        <w:t>the</w:t>
      </w:r>
      <w:r w:rsidR="005F4A0B" w:rsidRPr="00051660">
        <w:t xml:space="preserve"> Scope</w:t>
      </w:r>
      <w:r w:rsidRPr="00051660">
        <w:t>;</w:t>
      </w:r>
    </w:p>
    <w:p w14:paraId="2A76AA34" w14:textId="3EA0A539" w:rsidR="004E62EB" w:rsidRPr="00051660" w:rsidRDefault="004E62EB" w:rsidP="004E62EB">
      <w:pPr>
        <w:pStyle w:val="OLNumber3"/>
        <w:keepNext/>
        <w:keepLines/>
        <w:rPr>
          <w:szCs w:val="22"/>
        </w:rPr>
      </w:pPr>
      <w:r w:rsidRPr="00051660">
        <w:rPr>
          <w:b/>
          <w:szCs w:val="22"/>
        </w:rPr>
        <w:t>Procurement Process Conditions</w:t>
      </w:r>
      <w:r w:rsidRPr="00051660">
        <w:rPr>
          <w:szCs w:val="22"/>
        </w:rPr>
        <w:t xml:space="preserve"> means these procurement process conditions;</w:t>
      </w:r>
    </w:p>
    <w:p w14:paraId="6AB931E3" w14:textId="54B3E449" w:rsidR="00D10879" w:rsidRPr="00313500" w:rsidRDefault="00D10879" w:rsidP="005F4A0B">
      <w:pPr>
        <w:pStyle w:val="OLNumber3"/>
        <w:rPr>
          <w:szCs w:val="22"/>
        </w:rPr>
      </w:pPr>
      <w:r w:rsidRPr="00051660">
        <w:rPr>
          <w:b/>
          <w:bCs/>
          <w:szCs w:val="22"/>
        </w:rPr>
        <w:t xml:space="preserve">Quotation </w:t>
      </w:r>
      <w:r w:rsidRPr="00051660">
        <w:rPr>
          <w:szCs w:val="22"/>
        </w:rPr>
        <w:t xml:space="preserve">means a Response lodged by a </w:t>
      </w:r>
      <w:r w:rsidR="00EC308F" w:rsidRPr="00051660">
        <w:rPr>
          <w:szCs w:val="22"/>
        </w:rPr>
        <w:t xml:space="preserve">Respondent </w:t>
      </w:r>
      <w:r w:rsidRPr="00051660">
        <w:rPr>
          <w:szCs w:val="22"/>
        </w:rPr>
        <w:t xml:space="preserve">in response to an RFQ and includes all documents and information lodged with or as part of the </w:t>
      </w:r>
      <w:r w:rsidR="00EC308F" w:rsidRPr="00051660">
        <w:rPr>
          <w:szCs w:val="22"/>
        </w:rPr>
        <w:t>quotation</w:t>
      </w:r>
      <w:r w:rsidRPr="00051660">
        <w:rPr>
          <w:szCs w:val="22"/>
        </w:rPr>
        <w:t>;</w:t>
      </w:r>
    </w:p>
    <w:p w14:paraId="6EAEA4DB" w14:textId="11654E56" w:rsidR="00AF650F" w:rsidRPr="00313500" w:rsidRDefault="00AF650F" w:rsidP="005F4A0B">
      <w:pPr>
        <w:pStyle w:val="OLNumber3"/>
        <w:rPr>
          <w:szCs w:val="22"/>
        </w:rPr>
      </w:pPr>
      <w:r w:rsidRPr="00AF650F">
        <w:rPr>
          <w:b/>
          <w:bCs/>
          <w:szCs w:val="22"/>
        </w:rPr>
        <w:t xml:space="preserve">Related Local Government </w:t>
      </w:r>
      <w:r w:rsidRPr="00AF650F">
        <w:rPr>
          <w:szCs w:val="22"/>
        </w:rPr>
        <w:t xml:space="preserve">means a local government that has entered into an arrangement with the Principal, as contemplated in section 235(f) of the </w:t>
      </w:r>
      <w:r w:rsidRPr="004C62A3">
        <w:rPr>
          <w:i/>
          <w:iCs/>
          <w:szCs w:val="22"/>
        </w:rPr>
        <w:t xml:space="preserve">Local Government Regulation 2012 </w:t>
      </w:r>
      <w:r w:rsidRPr="00AF650F">
        <w:rPr>
          <w:szCs w:val="22"/>
        </w:rPr>
        <w:t xml:space="preserve">(Qld), to the effect that the local government may make a contract with a supplier that has been selected by the Principal to be a Preferred Supplier or Pre-qualified Supplier of goods and/or services, as if that local government had itself selected </w:t>
      </w:r>
      <w:r w:rsidR="00531E51">
        <w:rPr>
          <w:szCs w:val="22"/>
        </w:rPr>
        <w:t xml:space="preserve">that supplier </w:t>
      </w:r>
      <w:r w:rsidRPr="00AF650F">
        <w:rPr>
          <w:szCs w:val="22"/>
        </w:rPr>
        <w:t>to be a Preferred Supplier or Pre-qualified Supplier of those goods and/or services.</w:t>
      </w:r>
    </w:p>
    <w:p w14:paraId="5053EA63" w14:textId="556ACD91" w:rsidR="00F73E6B" w:rsidRPr="00051660" w:rsidRDefault="00F73E6B" w:rsidP="00F73E6B">
      <w:pPr>
        <w:pStyle w:val="OLNumber3"/>
        <w:rPr>
          <w:szCs w:val="22"/>
        </w:rPr>
      </w:pPr>
      <w:bookmarkStart w:id="471" w:name="_Hlk66786349"/>
      <w:r w:rsidRPr="00051660">
        <w:rPr>
          <w:b/>
          <w:szCs w:val="22"/>
        </w:rPr>
        <w:t>Respondent</w:t>
      </w:r>
      <w:r w:rsidRPr="00051660">
        <w:rPr>
          <w:szCs w:val="22"/>
        </w:rPr>
        <w:t xml:space="preserve"> </w:t>
      </w:r>
      <w:bookmarkEnd w:id="471"/>
      <w:r w:rsidRPr="00051660">
        <w:rPr>
          <w:szCs w:val="22"/>
        </w:rPr>
        <w:t>means:</w:t>
      </w:r>
    </w:p>
    <w:p w14:paraId="3E53C43D" w14:textId="77777777" w:rsidR="00F73E6B" w:rsidRPr="00051660" w:rsidRDefault="00F73E6B" w:rsidP="00F73E6B">
      <w:pPr>
        <w:pStyle w:val="OLNumber4"/>
        <w:rPr>
          <w:szCs w:val="22"/>
        </w:rPr>
      </w:pPr>
      <w:r w:rsidRPr="00051660">
        <w:rPr>
          <w:szCs w:val="22"/>
        </w:rPr>
        <w:t>any person who lodges a Response; and</w:t>
      </w:r>
    </w:p>
    <w:p w14:paraId="2E9C1DB2" w14:textId="77777777" w:rsidR="00F73E6B" w:rsidRPr="00051660" w:rsidRDefault="00F73E6B" w:rsidP="00F73E6B">
      <w:pPr>
        <w:pStyle w:val="OLNumber4"/>
        <w:rPr>
          <w:szCs w:val="22"/>
        </w:rPr>
      </w:pPr>
      <w:r w:rsidRPr="00051660">
        <w:rPr>
          <w:szCs w:val="22"/>
        </w:rPr>
        <w:t>to the extent to which the term can apply to any other person who obtains a copy of any of the Procurement Documents during the Procurement Process, also includes such other persons,</w:t>
      </w:r>
    </w:p>
    <w:p w14:paraId="362BFEB8" w14:textId="2C0DFA2C" w:rsidR="00F73E6B" w:rsidRPr="00051660" w:rsidRDefault="00F73E6B" w:rsidP="00313500">
      <w:pPr>
        <w:pStyle w:val="OLIndent2"/>
      </w:pPr>
      <w:r w:rsidRPr="00051660">
        <w:t>and includes a Tenderer;</w:t>
      </w:r>
    </w:p>
    <w:p w14:paraId="7DBCCAE6" w14:textId="7AF6D794" w:rsidR="005F4A0B" w:rsidRPr="00051660" w:rsidRDefault="005F4A0B" w:rsidP="005F4A0B">
      <w:pPr>
        <w:pStyle w:val="OLNumber3"/>
        <w:rPr>
          <w:szCs w:val="22"/>
        </w:rPr>
      </w:pPr>
      <w:r w:rsidRPr="00051660">
        <w:rPr>
          <w:b/>
          <w:szCs w:val="22"/>
        </w:rPr>
        <w:t>Response</w:t>
      </w:r>
      <w:r w:rsidRPr="00051660">
        <w:rPr>
          <w:szCs w:val="22"/>
        </w:rPr>
        <w:t xml:space="preserve"> means</w:t>
      </w:r>
      <w:r w:rsidR="00466C61" w:rsidRPr="00051660">
        <w:rPr>
          <w:szCs w:val="22"/>
        </w:rPr>
        <w:t>,</w:t>
      </w:r>
      <w:r w:rsidR="00466C61" w:rsidRPr="00051660">
        <w:t xml:space="preserve"> where these Procurement Process Conditions are incorporated into an</w:t>
      </w:r>
      <w:r w:rsidRPr="00051660">
        <w:rPr>
          <w:szCs w:val="22"/>
        </w:rPr>
        <w:t>:</w:t>
      </w:r>
    </w:p>
    <w:p w14:paraId="779CC3E7" w14:textId="5E4D8EE8" w:rsidR="005F4A0B" w:rsidRPr="00051660" w:rsidRDefault="00E10E2C" w:rsidP="005F4A0B">
      <w:pPr>
        <w:pStyle w:val="OLNumber4"/>
      </w:pPr>
      <w:r w:rsidRPr="00051660">
        <w:t>RFEO</w:t>
      </w:r>
      <w:r w:rsidR="00A82737" w:rsidRPr="00051660">
        <w:t>I</w:t>
      </w:r>
      <w:r w:rsidR="005F4A0B" w:rsidRPr="00051660">
        <w:t xml:space="preserve">, </w:t>
      </w:r>
      <w:r w:rsidR="00D10879" w:rsidRPr="00051660">
        <w:t xml:space="preserve">an </w:t>
      </w:r>
      <w:r w:rsidR="00E4253B" w:rsidRPr="00051660">
        <w:t>EOI</w:t>
      </w:r>
      <w:r w:rsidR="00466C61" w:rsidRPr="00051660">
        <w:t>;</w:t>
      </w:r>
      <w:r w:rsidR="005F4A0B" w:rsidRPr="00051660">
        <w:t xml:space="preserve"> </w:t>
      </w:r>
    </w:p>
    <w:p w14:paraId="1030D583" w14:textId="1260D6B6" w:rsidR="00466C61" w:rsidRPr="00051660" w:rsidRDefault="00E10E2C" w:rsidP="005F4A0B">
      <w:pPr>
        <w:pStyle w:val="OLNumber4"/>
      </w:pPr>
      <w:r w:rsidRPr="00051660">
        <w:t>RFT</w:t>
      </w:r>
      <w:r w:rsidR="005F4A0B" w:rsidRPr="00051660">
        <w:t xml:space="preserve">, </w:t>
      </w:r>
      <w:r w:rsidR="00D10879" w:rsidRPr="00051660">
        <w:t>a</w:t>
      </w:r>
      <w:r w:rsidR="005F4A0B" w:rsidRPr="00051660">
        <w:t xml:space="preserve"> </w:t>
      </w:r>
      <w:r w:rsidR="00E93690" w:rsidRPr="00051660">
        <w:t>T</w:t>
      </w:r>
      <w:r w:rsidR="005F4A0B" w:rsidRPr="00051660">
        <w:t>ender</w:t>
      </w:r>
      <w:r w:rsidR="00124FC6" w:rsidRPr="00051660">
        <w:t xml:space="preserve">; </w:t>
      </w:r>
      <w:r w:rsidR="00BB0104" w:rsidRPr="00051660">
        <w:t>or</w:t>
      </w:r>
    </w:p>
    <w:p w14:paraId="77D03D28" w14:textId="2A64F60D" w:rsidR="005F4A0B" w:rsidRPr="00051660" w:rsidRDefault="00242C0F" w:rsidP="00D10879">
      <w:pPr>
        <w:pStyle w:val="OLNumber4"/>
      </w:pPr>
      <w:r w:rsidRPr="00051660">
        <w:t xml:space="preserve">RFQ, </w:t>
      </w:r>
      <w:r w:rsidR="00D10879" w:rsidRPr="00051660">
        <w:t>a</w:t>
      </w:r>
      <w:r w:rsidRPr="00051660">
        <w:t xml:space="preserve"> </w:t>
      </w:r>
      <w:r w:rsidR="00D10879" w:rsidRPr="00051660">
        <w:t>Q</w:t>
      </w:r>
      <w:r w:rsidRPr="00051660">
        <w:t>uotation</w:t>
      </w:r>
      <w:r w:rsidR="005F4A0B" w:rsidRPr="00051660">
        <w:t>;</w:t>
      </w:r>
    </w:p>
    <w:p w14:paraId="38876D21" w14:textId="1875305A" w:rsidR="00811071" w:rsidRPr="00051660" w:rsidRDefault="00811071" w:rsidP="00811071">
      <w:pPr>
        <w:pStyle w:val="OLNumber3"/>
        <w:rPr>
          <w:szCs w:val="22"/>
        </w:rPr>
      </w:pPr>
      <w:r w:rsidRPr="00051660">
        <w:rPr>
          <w:b/>
          <w:szCs w:val="22"/>
        </w:rPr>
        <w:t>Response Closing Time</w:t>
      </w:r>
      <w:r w:rsidRPr="00051660">
        <w:rPr>
          <w:szCs w:val="22"/>
        </w:rPr>
        <w:t xml:space="preserve"> means the time </w:t>
      </w:r>
      <w:r w:rsidR="00242C0F" w:rsidRPr="00051660">
        <w:rPr>
          <w:szCs w:val="22"/>
        </w:rPr>
        <w:t xml:space="preserve">identified </w:t>
      </w:r>
      <w:r w:rsidRPr="00051660">
        <w:rPr>
          <w:szCs w:val="22"/>
        </w:rPr>
        <w:t xml:space="preserve">in the </w:t>
      </w:r>
      <w:r w:rsidR="00E10E2C" w:rsidRPr="00051660">
        <w:rPr>
          <w:szCs w:val="22"/>
        </w:rPr>
        <w:t>General Information</w:t>
      </w:r>
      <w:r w:rsidRPr="00051660">
        <w:rPr>
          <w:szCs w:val="22"/>
        </w:rPr>
        <w:t xml:space="preserve"> </w:t>
      </w:r>
      <w:r w:rsidR="00242C0F" w:rsidRPr="00051660">
        <w:rPr>
          <w:szCs w:val="22"/>
        </w:rPr>
        <w:t xml:space="preserve">as the time by which Responses must be submitted </w:t>
      </w:r>
      <w:r w:rsidRPr="00051660">
        <w:rPr>
          <w:szCs w:val="22"/>
        </w:rPr>
        <w:t>as varied (if at all) pursuant to these Procurement Process Conditions;</w:t>
      </w:r>
    </w:p>
    <w:p w14:paraId="64961121" w14:textId="77777777" w:rsidR="004517DD" w:rsidRPr="00051660" w:rsidRDefault="004517DD" w:rsidP="004517DD">
      <w:pPr>
        <w:pStyle w:val="OLNumber3"/>
        <w:rPr>
          <w:szCs w:val="22"/>
        </w:rPr>
      </w:pPr>
      <w:bookmarkStart w:id="472" w:name="_Hlk105150206"/>
      <w:r w:rsidRPr="00051660">
        <w:rPr>
          <w:b/>
          <w:szCs w:val="22"/>
        </w:rPr>
        <w:t>Response</w:t>
      </w:r>
      <w:r w:rsidRPr="00051660">
        <w:rPr>
          <w:szCs w:val="22"/>
        </w:rPr>
        <w:t xml:space="preserve"> </w:t>
      </w:r>
      <w:r w:rsidRPr="00051660">
        <w:rPr>
          <w:b/>
          <w:bCs/>
          <w:szCs w:val="22"/>
        </w:rPr>
        <w:t>Form</w:t>
      </w:r>
      <w:r w:rsidRPr="00051660">
        <w:rPr>
          <w:szCs w:val="22"/>
        </w:rPr>
        <w:t xml:space="preserve"> means in respect of an:</w:t>
      </w:r>
    </w:p>
    <w:p w14:paraId="6C1BFFA5" w14:textId="12266A05" w:rsidR="004517DD" w:rsidRPr="00E02222" w:rsidRDefault="004517DD" w:rsidP="004517DD">
      <w:pPr>
        <w:pStyle w:val="OLNumber4"/>
      </w:pPr>
      <w:r w:rsidRPr="00E02222">
        <w:t>RFEOI, the document identified as the EOI form</w:t>
      </w:r>
      <w:r w:rsidR="00AF4814" w:rsidRPr="00E02222">
        <w:t xml:space="preserve"> in the Response Schedules</w:t>
      </w:r>
      <w:r w:rsidRPr="00E02222">
        <w:t>;</w:t>
      </w:r>
    </w:p>
    <w:p w14:paraId="7640097D" w14:textId="77777777" w:rsidR="00E02222" w:rsidRPr="00E02222" w:rsidRDefault="004517DD" w:rsidP="004517DD">
      <w:pPr>
        <w:pStyle w:val="OLNumber4"/>
      </w:pPr>
      <w:r w:rsidRPr="00E02222">
        <w:t>RFT</w:t>
      </w:r>
      <w:r w:rsidR="00E02222" w:rsidRPr="00E02222">
        <w:t xml:space="preserve"> or RFQ:</w:t>
      </w:r>
    </w:p>
    <w:p w14:paraId="092B42EC" w14:textId="42EC9EB5" w:rsidR="004517DD" w:rsidRPr="0088275A" w:rsidRDefault="004517DD" w:rsidP="0088275A">
      <w:pPr>
        <w:pStyle w:val="OLNumber5"/>
      </w:pPr>
      <w:r w:rsidRPr="0088275A">
        <w:t xml:space="preserve">the document identified as the </w:t>
      </w:r>
      <w:r w:rsidR="00242C0F" w:rsidRPr="0088275A">
        <w:t>tender form</w:t>
      </w:r>
      <w:r w:rsidR="00AF4814" w:rsidRPr="0088275A">
        <w:t xml:space="preserve"> </w:t>
      </w:r>
      <w:r w:rsidR="00E02222" w:rsidRPr="0088275A">
        <w:t xml:space="preserve">or the quotation form (as the case may be) </w:t>
      </w:r>
      <w:r w:rsidR="00AF4814" w:rsidRPr="0088275A">
        <w:t>in the Response Schedules</w:t>
      </w:r>
      <w:r w:rsidR="00242C0F" w:rsidRPr="0088275A">
        <w:t>;</w:t>
      </w:r>
      <w:r w:rsidR="00124FC6" w:rsidRPr="0088275A">
        <w:t xml:space="preserve"> </w:t>
      </w:r>
      <w:r w:rsidR="00BB0104" w:rsidRPr="0088275A">
        <w:t>or</w:t>
      </w:r>
    </w:p>
    <w:p w14:paraId="5BB31373" w14:textId="7BDA9212" w:rsidR="004517DD" w:rsidRPr="0088275A" w:rsidRDefault="004517DD" w:rsidP="0088275A">
      <w:pPr>
        <w:pStyle w:val="OLNumber5"/>
      </w:pPr>
      <w:bookmarkStart w:id="473" w:name="_Hlk53331033"/>
      <w:r w:rsidRPr="0088275A">
        <w:t xml:space="preserve">otherwise where there is no </w:t>
      </w:r>
      <w:r w:rsidR="00E02222">
        <w:t xml:space="preserve">document identified as the </w:t>
      </w:r>
      <w:r w:rsidR="00242C0F" w:rsidRPr="0088275A">
        <w:t>tender form</w:t>
      </w:r>
      <w:r w:rsidR="00E02222">
        <w:t xml:space="preserve"> or quotation form</w:t>
      </w:r>
      <w:r w:rsidRPr="0088275A">
        <w:t>, any document (other than a Price Schedule) which states the total price offered by the Respondent in the Response;</w:t>
      </w:r>
      <w:bookmarkEnd w:id="473"/>
    </w:p>
    <w:bookmarkEnd w:id="472"/>
    <w:p w14:paraId="623590DF" w14:textId="3C0393E1" w:rsidR="00BB0104" w:rsidRPr="00E02222" w:rsidRDefault="00BB0104" w:rsidP="00811071">
      <w:pPr>
        <w:pStyle w:val="OLNumber3"/>
        <w:rPr>
          <w:szCs w:val="22"/>
        </w:rPr>
      </w:pPr>
      <w:r w:rsidRPr="00E02222">
        <w:rPr>
          <w:b/>
          <w:szCs w:val="22"/>
        </w:rPr>
        <w:t>Response Schedules</w:t>
      </w:r>
      <w:r w:rsidRPr="00E02222">
        <w:rPr>
          <w:szCs w:val="22"/>
        </w:rPr>
        <w:t xml:space="preserve"> means the schedules identified in Part 5 – Response Schedules of the RFEOI or Part 6 – Response Schedules of the RFT or RFQ (as the case may be);</w:t>
      </w:r>
    </w:p>
    <w:p w14:paraId="4730D810" w14:textId="4F82AF04" w:rsidR="00811071" w:rsidRPr="00051660" w:rsidRDefault="00811071" w:rsidP="00811071">
      <w:pPr>
        <w:pStyle w:val="OLNumber3"/>
        <w:rPr>
          <w:szCs w:val="22"/>
        </w:rPr>
      </w:pPr>
      <w:r w:rsidRPr="00E02222">
        <w:rPr>
          <w:b/>
          <w:szCs w:val="22"/>
        </w:rPr>
        <w:lastRenderedPageBreak/>
        <w:t>Response Validity Period</w:t>
      </w:r>
      <w:r w:rsidRPr="00E02222">
        <w:rPr>
          <w:szCs w:val="22"/>
        </w:rPr>
        <w:t xml:space="preserve"> means</w:t>
      </w:r>
      <w:r w:rsidRPr="00051660">
        <w:rPr>
          <w:szCs w:val="22"/>
        </w:rPr>
        <w:t xml:space="preserve"> the period </w:t>
      </w:r>
      <w:r w:rsidR="00D7037C" w:rsidRPr="00051660">
        <w:rPr>
          <w:szCs w:val="22"/>
        </w:rPr>
        <w:t xml:space="preserve">stated in the General Information as the time </w:t>
      </w:r>
      <w:r w:rsidRPr="00051660">
        <w:rPr>
          <w:szCs w:val="22"/>
        </w:rPr>
        <w:t xml:space="preserve">for which </w:t>
      </w:r>
      <w:r w:rsidR="00242C0F" w:rsidRPr="00051660">
        <w:rPr>
          <w:szCs w:val="22"/>
        </w:rPr>
        <w:t>Response</w:t>
      </w:r>
      <w:r w:rsidRPr="00051660">
        <w:rPr>
          <w:szCs w:val="22"/>
        </w:rPr>
        <w:t xml:space="preserve">s </w:t>
      </w:r>
      <w:r w:rsidR="00D7037C" w:rsidRPr="00051660">
        <w:rPr>
          <w:szCs w:val="22"/>
        </w:rPr>
        <w:t xml:space="preserve">are to </w:t>
      </w:r>
      <w:r w:rsidRPr="00051660">
        <w:rPr>
          <w:szCs w:val="22"/>
        </w:rPr>
        <w:t xml:space="preserve">be valid as extended (if at all) pursuant to clause </w:t>
      </w:r>
      <w:bookmarkStart w:id="474" w:name="_9kMHG5YVt4BB69DGJhOw85491fWt2vwDU1cBGEA"/>
      <w:r w:rsidR="00AD190B" w:rsidRPr="002D7CE1">
        <w:rPr>
          <w:szCs w:val="22"/>
        </w:rPr>
        <w:fldChar w:fldCharType="begin"/>
      </w:r>
      <w:r w:rsidR="00AD190B" w:rsidRPr="00051660">
        <w:rPr>
          <w:szCs w:val="22"/>
        </w:rPr>
        <w:instrText xml:space="preserve"> REF _Ref_ContractCompanion_9kb9Ur035 \w \h  \* MERGEFORMAT \* MERGEFORMAT </w:instrText>
      </w:r>
      <w:r w:rsidR="00AD190B" w:rsidRPr="002D7CE1">
        <w:rPr>
          <w:szCs w:val="22"/>
        </w:rPr>
      </w:r>
      <w:r w:rsidR="00AD190B" w:rsidRPr="002D7CE1">
        <w:rPr>
          <w:szCs w:val="22"/>
        </w:rPr>
        <w:fldChar w:fldCharType="separate"/>
      </w:r>
      <w:r w:rsidR="00C13ADC">
        <w:rPr>
          <w:szCs w:val="22"/>
        </w:rPr>
        <w:t>4.5</w:t>
      </w:r>
      <w:r w:rsidR="00AD190B" w:rsidRPr="002D7CE1">
        <w:rPr>
          <w:szCs w:val="22"/>
        </w:rPr>
        <w:fldChar w:fldCharType="end"/>
      </w:r>
      <w:bookmarkEnd w:id="474"/>
      <w:r w:rsidRPr="00051660">
        <w:rPr>
          <w:szCs w:val="22"/>
        </w:rPr>
        <w:t xml:space="preserve">; </w:t>
      </w:r>
    </w:p>
    <w:p w14:paraId="38ABCC69" w14:textId="4981A072" w:rsidR="00E10E2C" w:rsidRPr="00051660" w:rsidRDefault="00E10E2C" w:rsidP="000162FB">
      <w:pPr>
        <w:pStyle w:val="OLNumber3"/>
        <w:rPr>
          <w:szCs w:val="22"/>
        </w:rPr>
      </w:pPr>
      <w:r w:rsidRPr="00051660">
        <w:rPr>
          <w:b/>
          <w:szCs w:val="22"/>
        </w:rPr>
        <w:t>RFEO</w:t>
      </w:r>
      <w:r w:rsidR="00A82737" w:rsidRPr="00051660">
        <w:rPr>
          <w:b/>
          <w:szCs w:val="22"/>
        </w:rPr>
        <w:t>I (or Request for Expression</w:t>
      </w:r>
      <w:r w:rsidR="00E4253B" w:rsidRPr="00051660">
        <w:rPr>
          <w:b/>
          <w:szCs w:val="22"/>
        </w:rPr>
        <w:t>s</w:t>
      </w:r>
      <w:r w:rsidR="00A82737" w:rsidRPr="00051660">
        <w:rPr>
          <w:b/>
          <w:szCs w:val="22"/>
        </w:rPr>
        <w:t xml:space="preserve"> of Interest)</w:t>
      </w:r>
      <w:r w:rsidRPr="00051660">
        <w:rPr>
          <w:szCs w:val="22"/>
        </w:rPr>
        <w:t xml:space="preserve"> means the request for expression</w:t>
      </w:r>
      <w:r w:rsidR="00F73E6B" w:rsidRPr="00051660">
        <w:rPr>
          <w:szCs w:val="22"/>
        </w:rPr>
        <w:t>s</w:t>
      </w:r>
      <w:r w:rsidRPr="00051660">
        <w:rPr>
          <w:szCs w:val="22"/>
        </w:rPr>
        <w:t xml:space="preserve"> of interest issued by the Principal and all documents included in or incorporated by reference into it (including these Procurement Process Conditions and the </w:t>
      </w:r>
      <w:r w:rsidRPr="00051660">
        <w:t>Scope</w:t>
      </w:r>
      <w:r w:rsidRPr="00051660">
        <w:rPr>
          <w:szCs w:val="22"/>
        </w:rPr>
        <w:t>);</w:t>
      </w:r>
    </w:p>
    <w:p w14:paraId="118FBCB7" w14:textId="2F966AF4" w:rsidR="00E10E2C" w:rsidRPr="00051660" w:rsidRDefault="00E10E2C" w:rsidP="00E10E2C">
      <w:pPr>
        <w:pStyle w:val="OLNumber3"/>
        <w:rPr>
          <w:szCs w:val="22"/>
        </w:rPr>
      </w:pPr>
      <w:r w:rsidRPr="00051660">
        <w:rPr>
          <w:b/>
          <w:szCs w:val="22"/>
        </w:rPr>
        <w:t>RFQ</w:t>
      </w:r>
      <w:r w:rsidR="00A82737" w:rsidRPr="00051660">
        <w:rPr>
          <w:b/>
          <w:szCs w:val="22"/>
        </w:rPr>
        <w:t xml:space="preserve"> (or Request for Quotation)</w:t>
      </w:r>
      <w:r w:rsidRPr="00051660">
        <w:rPr>
          <w:b/>
          <w:szCs w:val="22"/>
        </w:rPr>
        <w:t xml:space="preserve"> </w:t>
      </w:r>
      <w:r w:rsidRPr="00051660">
        <w:rPr>
          <w:bCs/>
          <w:szCs w:val="22"/>
        </w:rPr>
        <w:t>means the request for quotations issued by the Principal and all documents included in or incorporated by reference into it (including these Procurement Process Conditions</w:t>
      </w:r>
      <w:r w:rsidR="0094375E" w:rsidRPr="00051660">
        <w:rPr>
          <w:bCs/>
          <w:szCs w:val="22"/>
        </w:rPr>
        <w:t>,</w:t>
      </w:r>
      <w:r w:rsidR="00F73E6B" w:rsidRPr="00051660">
        <w:rPr>
          <w:bCs/>
          <w:szCs w:val="22"/>
        </w:rPr>
        <w:t xml:space="preserve"> the Contract and</w:t>
      </w:r>
      <w:r w:rsidR="0094375E" w:rsidRPr="00051660">
        <w:rPr>
          <w:bCs/>
          <w:szCs w:val="22"/>
        </w:rPr>
        <w:t xml:space="preserve"> </w:t>
      </w:r>
      <w:r w:rsidRPr="00051660">
        <w:rPr>
          <w:bCs/>
          <w:szCs w:val="22"/>
        </w:rPr>
        <w:t>the Scope);</w:t>
      </w:r>
    </w:p>
    <w:p w14:paraId="2DC76B5A" w14:textId="3891CD3C" w:rsidR="00E10E2C" w:rsidRPr="00051660" w:rsidRDefault="00E10E2C" w:rsidP="00E10E2C">
      <w:pPr>
        <w:pStyle w:val="OLNumber3"/>
        <w:rPr>
          <w:szCs w:val="22"/>
        </w:rPr>
      </w:pPr>
      <w:r w:rsidRPr="00051660">
        <w:rPr>
          <w:b/>
          <w:szCs w:val="22"/>
        </w:rPr>
        <w:t>RFT</w:t>
      </w:r>
      <w:r w:rsidR="00A82737" w:rsidRPr="00051660">
        <w:rPr>
          <w:b/>
          <w:szCs w:val="22"/>
        </w:rPr>
        <w:t xml:space="preserve"> (or Request for Tender)</w:t>
      </w:r>
      <w:r w:rsidRPr="00051660">
        <w:rPr>
          <w:szCs w:val="22"/>
        </w:rPr>
        <w:t xml:space="preserve"> means the request for tender</w:t>
      </w:r>
      <w:r w:rsidR="00F73E6B" w:rsidRPr="00051660">
        <w:rPr>
          <w:szCs w:val="22"/>
        </w:rPr>
        <w:t>s</w:t>
      </w:r>
      <w:r w:rsidRPr="00051660">
        <w:rPr>
          <w:szCs w:val="22"/>
        </w:rPr>
        <w:t xml:space="preserve"> issued by the Principal and all documents included in or incorporated by reference into it (including these Procurement Process Conditions, the </w:t>
      </w:r>
      <w:r w:rsidR="00F73E6B" w:rsidRPr="00051660">
        <w:rPr>
          <w:szCs w:val="22"/>
        </w:rPr>
        <w:t xml:space="preserve">Contract and the </w:t>
      </w:r>
      <w:r w:rsidRPr="00051660">
        <w:rPr>
          <w:szCs w:val="22"/>
        </w:rPr>
        <w:t>Scope);</w:t>
      </w:r>
    </w:p>
    <w:p w14:paraId="7D6B18C3" w14:textId="49449492" w:rsidR="00E06E8E" w:rsidRPr="00051660" w:rsidRDefault="00E06E8E">
      <w:pPr>
        <w:pStyle w:val="OLNumber3"/>
        <w:rPr>
          <w:szCs w:val="22"/>
        </w:rPr>
      </w:pPr>
      <w:r w:rsidRPr="00051660">
        <w:rPr>
          <w:b/>
          <w:szCs w:val="22"/>
        </w:rPr>
        <w:t xml:space="preserve">Scope </w:t>
      </w:r>
      <w:r w:rsidRPr="00051660">
        <w:rPr>
          <w:szCs w:val="22"/>
        </w:rPr>
        <w:t xml:space="preserve">means </w:t>
      </w:r>
      <w:r w:rsidR="006A54D6" w:rsidRPr="00051660">
        <w:rPr>
          <w:szCs w:val="22"/>
        </w:rPr>
        <w:t xml:space="preserve">the scope described in </w:t>
      </w:r>
      <w:r w:rsidR="0000492E" w:rsidRPr="00051660">
        <w:rPr>
          <w:szCs w:val="22"/>
        </w:rPr>
        <w:t xml:space="preserve">Part </w:t>
      </w:r>
      <w:r w:rsidR="00217781" w:rsidRPr="00051660">
        <w:rPr>
          <w:szCs w:val="22"/>
        </w:rPr>
        <w:t>4</w:t>
      </w:r>
      <w:r w:rsidRPr="00051660">
        <w:rPr>
          <w:szCs w:val="22"/>
        </w:rPr>
        <w:t xml:space="preserve"> – Scope of</w:t>
      </w:r>
      <w:r w:rsidR="0094375E" w:rsidRPr="00051660">
        <w:rPr>
          <w:szCs w:val="22"/>
        </w:rPr>
        <w:t xml:space="preserve"> the</w:t>
      </w:r>
      <w:r w:rsidRPr="00051660">
        <w:rPr>
          <w:szCs w:val="22"/>
        </w:rPr>
        <w:t xml:space="preserve"> </w:t>
      </w:r>
      <w:r w:rsidR="00E10E2C" w:rsidRPr="00051660">
        <w:rPr>
          <w:szCs w:val="22"/>
        </w:rPr>
        <w:t>RFEO</w:t>
      </w:r>
      <w:r w:rsidR="00A82737" w:rsidRPr="00051660">
        <w:rPr>
          <w:szCs w:val="22"/>
        </w:rPr>
        <w:t>I</w:t>
      </w:r>
      <w:r w:rsidR="0094375E" w:rsidRPr="00051660">
        <w:rPr>
          <w:szCs w:val="22"/>
        </w:rPr>
        <w:t xml:space="preserve"> </w:t>
      </w:r>
      <w:bookmarkStart w:id="475" w:name="_Hlk51750883"/>
      <w:r w:rsidR="0094375E" w:rsidRPr="00051660">
        <w:rPr>
          <w:szCs w:val="22"/>
        </w:rPr>
        <w:t>or Part 5 – Scope of the RFT or RFQ</w:t>
      </w:r>
      <w:r w:rsidR="005F4A0B" w:rsidRPr="00051660">
        <w:rPr>
          <w:szCs w:val="22"/>
        </w:rPr>
        <w:t xml:space="preserve"> </w:t>
      </w:r>
      <w:bookmarkEnd w:id="475"/>
      <w:r w:rsidR="005F4A0B" w:rsidRPr="00051660">
        <w:rPr>
          <w:szCs w:val="22"/>
        </w:rPr>
        <w:t>(as the case may be)</w:t>
      </w:r>
      <w:r w:rsidRPr="00051660">
        <w:rPr>
          <w:szCs w:val="22"/>
        </w:rPr>
        <w:t xml:space="preserve"> and all documents incorporated into it (whether physically or by reference), and includes any amendments provided for in a</w:t>
      </w:r>
      <w:r w:rsidR="00811071" w:rsidRPr="00051660">
        <w:rPr>
          <w:szCs w:val="22"/>
        </w:rPr>
        <w:t>n</w:t>
      </w:r>
      <w:r w:rsidR="005B3313" w:rsidRPr="00051660">
        <w:rPr>
          <w:szCs w:val="22"/>
        </w:rPr>
        <w:t xml:space="preserve"> </w:t>
      </w:r>
      <w:r w:rsidR="005F4A0B" w:rsidRPr="00051660">
        <w:rPr>
          <w:szCs w:val="22"/>
        </w:rPr>
        <w:t>Addendum</w:t>
      </w:r>
      <w:r w:rsidRPr="00051660">
        <w:rPr>
          <w:szCs w:val="22"/>
        </w:rPr>
        <w:t>;</w:t>
      </w:r>
    </w:p>
    <w:p w14:paraId="2DD759B2" w14:textId="77777777" w:rsidR="000D271A" w:rsidRPr="00051660" w:rsidRDefault="000D271A">
      <w:pPr>
        <w:pStyle w:val="OLNumber3"/>
        <w:rPr>
          <w:szCs w:val="22"/>
        </w:rPr>
      </w:pPr>
      <w:r w:rsidRPr="00051660">
        <w:rPr>
          <w:b/>
          <w:szCs w:val="22"/>
        </w:rPr>
        <w:t>Sound Contracting Principles</w:t>
      </w:r>
      <w:r w:rsidRPr="00051660">
        <w:rPr>
          <w:szCs w:val="22"/>
        </w:rPr>
        <w:t xml:space="preserve"> has the meaning given in </w:t>
      </w:r>
      <w:r w:rsidR="0006077E" w:rsidRPr="00051660">
        <w:rPr>
          <w:szCs w:val="22"/>
        </w:rPr>
        <w:t xml:space="preserve">section </w:t>
      </w:r>
      <w:r w:rsidRPr="00051660">
        <w:rPr>
          <w:szCs w:val="22"/>
        </w:rPr>
        <w:t>104(</w:t>
      </w:r>
      <w:r w:rsidR="00907A6B" w:rsidRPr="00051660">
        <w:rPr>
          <w:szCs w:val="22"/>
        </w:rPr>
        <w:t>3</w:t>
      </w:r>
      <w:r w:rsidRPr="00051660">
        <w:rPr>
          <w:szCs w:val="22"/>
        </w:rPr>
        <w:t xml:space="preserve">) of the </w:t>
      </w:r>
      <w:r w:rsidRPr="00051660">
        <w:rPr>
          <w:i/>
          <w:szCs w:val="22"/>
        </w:rPr>
        <w:t>Local Government Act 2009</w:t>
      </w:r>
      <w:r w:rsidRPr="00051660">
        <w:rPr>
          <w:szCs w:val="22"/>
        </w:rPr>
        <w:t xml:space="preserve"> (Q</w:t>
      </w:r>
      <w:r w:rsidR="0006077E" w:rsidRPr="00051660">
        <w:rPr>
          <w:szCs w:val="22"/>
        </w:rPr>
        <w:t>ld</w:t>
      </w:r>
      <w:r w:rsidRPr="00051660">
        <w:rPr>
          <w:szCs w:val="22"/>
        </w:rPr>
        <w:t>);</w:t>
      </w:r>
    </w:p>
    <w:p w14:paraId="3998CB18" w14:textId="77777777" w:rsidR="00C271D1" w:rsidRPr="00051660" w:rsidRDefault="00C271D1" w:rsidP="003F0163">
      <w:pPr>
        <w:pStyle w:val="OLNumber3"/>
        <w:rPr>
          <w:szCs w:val="22"/>
        </w:rPr>
      </w:pPr>
      <w:r w:rsidRPr="00051660">
        <w:rPr>
          <w:b/>
          <w:szCs w:val="22"/>
        </w:rPr>
        <w:t>Specified</w:t>
      </w:r>
      <w:r w:rsidRPr="00051660">
        <w:rPr>
          <w:b/>
          <w:i/>
          <w:szCs w:val="22"/>
        </w:rPr>
        <w:t xml:space="preserve"> </w:t>
      </w:r>
      <w:r w:rsidRPr="00051660">
        <w:rPr>
          <w:b/>
          <w:szCs w:val="22"/>
        </w:rPr>
        <w:t>Loss</w:t>
      </w:r>
      <w:r w:rsidRPr="00051660">
        <w:rPr>
          <w:szCs w:val="22"/>
        </w:rPr>
        <w:t xml:space="preserve"> means:</w:t>
      </w:r>
    </w:p>
    <w:p w14:paraId="35B431DC" w14:textId="29B86026" w:rsidR="00C271D1" w:rsidRPr="00051660" w:rsidRDefault="00C271D1" w:rsidP="003F0163">
      <w:pPr>
        <w:pStyle w:val="OLNumber4"/>
        <w:rPr>
          <w:szCs w:val="22"/>
        </w:rPr>
      </w:pPr>
      <w:r w:rsidRPr="00051660">
        <w:rPr>
          <w:szCs w:val="22"/>
        </w:rPr>
        <w:t>any loss</w:t>
      </w:r>
      <w:r w:rsidR="00E4171C">
        <w:rPr>
          <w:szCs w:val="22"/>
        </w:rPr>
        <w:t xml:space="preserve"> of</w:t>
      </w:r>
      <w:r w:rsidR="0094375E" w:rsidRPr="00051660">
        <w:rPr>
          <w:szCs w:val="22"/>
        </w:rPr>
        <w:t>,</w:t>
      </w:r>
      <w:r w:rsidRPr="00051660">
        <w:rPr>
          <w:szCs w:val="22"/>
        </w:rPr>
        <w:t xml:space="preserve"> or</w:t>
      </w:r>
      <w:r w:rsidR="0094375E" w:rsidRPr="00051660">
        <w:rPr>
          <w:szCs w:val="22"/>
        </w:rPr>
        <w:t xml:space="preserve"> loss of</w:t>
      </w:r>
      <w:r w:rsidRPr="00051660">
        <w:rPr>
          <w:szCs w:val="22"/>
        </w:rPr>
        <w:t xml:space="preserve"> anticipated</w:t>
      </w:r>
      <w:r w:rsidR="0094375E" w:rsidRPr="00051660">
        <w:rPr>
          <w:szCs w:val="22"/>
        </w:rPr>
        <w:t>,</w:t>
      </w:r>
      <w:r w:rsidRPr="00051660">
        <w:rPr>
          <w:szCs w:val="22"/>
        </w:rPr>
        <w:t xml:space="preserve"> profit, income, revenue, saving, production; business, contract or opportunity; increase in financing or operating costs; liability for loss or damage suffered by third parties; legal costs (on a solicitor and client basis); fines levied; loss of reputation or embarrassment and the cost of abating or reducing such; any other financial or economic loss; and</w:t>
      </w:r>
    </w:p>
    <w:p w14:paraId="5CE98C1A" w14:textId="77777777" w:rsidR="00C271D1" w:rsidRPr="00051660" w:rsidRDefault="00C271D1" w:rsidP="003F0163">
      <w:pPr>
        <w:pStyle w:val="OLNumber4"/>
        <w:rPr>
          <w:szCs w:val="22"/>
        </w:rPr>
      </w:pPr>
      <w:r w:rsidRPr="00051660">
        <w:rPr>
          <w:szCs w:val="22"/>
        </w:rPr>
        <w:t>any indirect, special or consequential loss, damage, cost, expense or penalty not expressly referred to in the preceding paragraph, howsoever arising;</w:t>
      </w:r>
    </w:p>
    <w:p w14:paraId="286709C6" w14:textId="54FA8E2D" w:rsidR="00E93690" w:rsidRPr="00051660" w:rsidRDefault="00E93690" w:rsidP="00E93690">
      <w:pPr>
        <w:pStyle w:val="OLNumber3"/>
        <w:rPr>
          <w:szCs w:val="22"/>
        </w:rPr>
      </w:pPr>
      <w:r w:rsidRPr="00051660">
        <w:rPr>
          <w:b/>
          <w:szCs w:val="22"/>
        </w:rPr>
        <w:t>Tender</w:t>
      </w:r>
      <w:r w:rsidRPr="00051660">
        <w:rPr>
          <w:szCs w:val="22"/>
        </w:rPr>
        <w:t xml:space="preserve"> means a Response lodged by a Tenderer in response to an RFT</w:t>
      </w:r>
      <w:r w:rsidR="00D10879" w:rsidRPr="00051660">
        <w:rPr>
          <w:szCs w:val="22"/>
        </w:rPr>
        <w:t xml:space="preserve"> and includes all documents and information lodged with or as part of the </w:t>
      </w:r>
      <w:r w:rsidR="00EC308F" w:rsidRPr="00051660">
        <w:rPr>
          <w:szCs w:val="22"/>
        </w:rPr>
        <w:t>tender</w:t>
      </w:r>
      <w:r w:rsidRPr="00051660">
        <w:rPr>
          <w:szCs w:val="22"/>
        </w:rPr>
        <w:t>;</w:t>
      </w:r>
    </w:p>
    <w:p w14:paraId="52A18C0E" w14:textId="40DFAA38" w:rsidR="00BB0104" w:rsidRPr="00051660" w:rsidRDefault="00BB0104">
      <w:pPr>
        <w:pStyle w:val="OLNumber3"/>
        <w:rPr>
          <w:szCs w:val="22"/>
        </w:rPr>
      </w:pPr>
      <w:r w:rsidRPr="00051660">
        <w:rPr>
          <w:b/>
          <w:szCs w:val="22"/>
        </w:rPr>
        <w:t xml:space="preserve">Tender Box </w:t>
      </w:r>
      <w:r w:rsidRPr="00051660">
        <w:rPr>
          <w:szCs w:val="22"/>
        </w:rPr>
        <w:t>means the website, email address or physical location at which the General Information states that Responses are to be submitted;</w:t>
      </w:r>
    </w:p>
    <w:p w14:paraId="425D8A5D" w14:textId="2551EA98" w:rsidR="00E06E8E" w:rsidRPr="00051660" w:rsidRDefault="008C71E8">
      <w:pPr>
        <w:pStyle w:val="OLNumber3"/>
        <w:rPr>
          <w:szCs w:val="22"/>
        </w:rPr>
      </w:pPr>
      <w:r w:rsidRPr="00051660">
        <w:rPr>
          <w:b/>
          <w:szCs w:val="22"/>
        </w:rPr>
        <w:t>Tenderer</w:t>
      </w:r>
      <w:r w:rsidR="00E06E8E" w:rsidRPr="00051660">
        <w:rPr>
          <w:szCs w:val="22"/>
        </w:rPr>
        <w:t xml:space="preserve"> means:</w:t>
      </w:r>
    </w:p>
    <w:p w14:paraId="1991F452" w14:textId="77777777" w:rsidR="00E06E8E" w:rsidRPr="00051660" w:rsidRDefault="00E06E8E">
      <w:pPr>
        <w:pStyle w:val="OLNumber4"/>
        <w:rPr>
          <w:szCs w:val="22"/>
        </w:rPr>
      </w:pPr>
      <w:r w:rsidRPr="00051660">
        <w:rPr>
          <w:szCs w:val="22"/>
        </w:rPr>
        <w:t xml:space="preserve">any person who </w:t>
      </w:r>
      <w:r w:rsidR="00FC10CD" w:rsidRPr="00051660">
        <w:rPr>
          <w:szCs w:val="22"/>
        </w:rPr>
        <w:t xml:space="preserve">lodges </w:t>
      </w:r>
      <w:r w:rsidRPr="00051660">
        <w:rPr>
          <w:szCs w:val="22"/>
        </w:rPr>
        <w:t>a Tender; and</w:t>
      </w:r>
    </w:p>
    <w:p w14:paraId="25C82140" w14:textId="1A04825E" w:rsidR="00D61526" w:rsidRPr="00051660" w:rsidRDefault="00E06E8E" w:rsidP="00D7198E">
      <w:pPr>
        <w:pStyle w:val="OLNumber4"/>
        <w:rPr>
          <w:szCs w:val="22"/>
        </w:rPr>
      </w:pPr>
      <w:r w:rsidRPr="00051660">
        <w:rPr>
          <w:szCs w:val="22"/>
        </w:rPr>
        <w:t xml:space="preserve">to the extent to which the </w:t>
      </w:r>
      <w:r w:rsidR="00635537" w:rsidRPr="00051660">
        <w:rPr>
          <w:szCs w:val="22"/>
        </w:rPr>
        <w:t>t</w:t>
      </w:r>
      <w:r w:rsidR="0039743A" w:rsidRPr="00051660">
        <w:rPr>
          <w:szCs w:val="22"/>
        </w:rPr>
        <w:t xml:space="preserve">erm </w:t>
      </w:r>
      <w:r w:rsidRPr="00051660">
        <w:rPr>
          <w:szCs w:val="22"/>
        </w:rPr>
        <w:t>can apply to any other person who obtains a copy of any of the</w:t>
      </w:r>
      <w:r w:rsidR="008B6C0F" w:rsidRPr="00051660">
        <w:rPr>
          <w:szCs w:val="22"/>
        </w:rPr>
        <w:t xml:space="preserve"> </w:t>
      </w:r>
      <w:r w:rsidR="00E93690" w:rsidRPr="00051660">
        <w:rPr>
          <w:szCs w:val="22"/>
        </w:rPr>
        <w:t>Procurement</w:t>
      </w:r>
      <w:r w:rsidRPr="00051660">
        <w:rPr>
          <w:szCs w:val="22"/>
        </w:rPr>
        <w:t xml:space="preserve"> Documents during the Procurement Process, also includes such other persons</w:t>
      </w:r>
      <w:r w:rsidR="00BB0104" w:rsidRPr="00051660">
        <w:rPr>
          <w:szCs w:val="22"/>
        </w:rPr>
        <w:t>,</w:t>
      </w:r>
    </w:p>
    <w:p w14:paraId="0D24C9A0" w14:textId="50D4A991" w:rsidR="00E52EF6" w:rsidRPr="00051660" w:rsidRDefault="00E52EF6">
      <w:pPr>
        <w:pStyle w:val="OLNumber3"/>
        <w:numPr>
          <w:ilvl w:val="0"/>
          <w:numId w:val="0"/>
        </w:numPr>
        <w:ind w:left="709"/>
        <w:rPr>
          <w:szCs w:val="22"/>
        </w:rPr>
      </w:pPr>
      <w:r w:rsidRPr="00051660">
        <w:rPr>
          <w:szCs w:val="22"/>
        </w:rPr>
        <w:t xml:space="preserve">and words or terms not defined in these </w:t>
      </w:r>
      <w:r w:rsidR="004E62EB" w:rsidRPr="00051660">
        <w:rPr>
          <w:szCs w:val="22"/>
        </w:rPr>
        <w:t>Procurement Process Conditions</w:t>
      </w:r>
      <w:r w:rsidRPr="00051660">
        <w:rPr>
          <w:szCs w:val="22"/>
        </w:rPr>
        <w:t xml:space="preserve"> but defined in </w:t>
      </w:r>
      <w:r w:rsidR="004E62EB" w:rsidRPr="00051660">
        <w:rPr>
          <w:szCs w:val="22"/>
        </w:rPr>
        <w:t xml:space="preserve">a </w:t>
      </w:r>
      <w:r w:rsidRPr="00051660">
        <w:rPr>
          <w:szCs w:val="22"/>
        </w:rPr>
        <w:t>Contract have the same meaning as in the Contract, except where the context otherwise requires.</w:t>
      </w:r>
    </w:p>
    <w:p w14:paraId="5757BCDD" w14:textId="77777777" w:rsidR="00E06E8E" w:rsidRPr="00051660" w:rsidRDefault="00E52EF6" w:rsidP="00313500">
      <w:pPr>
        <w:pStyle w:val="OLNumber1BU"/>
      </w:pPr>
      <w:bookmarkStart w:id="476" w:name="_Toc140294595"/>
      <w:r w:rsidRPr="00051660">
        <w:t xml:space="preserve">General </w:t>
      </w:r>
      <w:r w:rsidR="002D755D" w:rsidRPr="00051660">
        <w:t>PROVISIONS</w:t>
      </w:r>
      <w:bookmarkEnd w:id="476"/>
      <w:r w:rsidR="00E06E8E" w:rsidRPr="00051660">
        <w:t xml:space="preserve"> </w:t>
      </w:r>
    </w:p>
    <w:p w14:paraId="5BF55DE6" w14:textId="566F049F" w:rsidR="00E06E8E" w:rsidRPr="00051660" w:rsidRDefault="00E52EF6" w:rsidP="00313500">
      <w:pPr>
        <w:pStyle w:val="OLNumber2"/>
      </w:pPr>
      <w:r w:rsidRPr="00051660">
        <w:t>(</w:t>
      </w:r>
      <w:r w:rsidRPr="00051660">
        <w:rPr>
          <w:b/>
        </w:rPr>
        <w:t xml:space="preserve">Interpretation of </w:t>
      </w:r>
      <w:r w:rsidR="004E62EB" w:rsidRPr="00051660">
        <w:rPr>
          <w:b/>
        </w:rPr>
        <w:t>Procurement Documents</w:t>
      </w:r>
      <w:r w:rsidRPr="00051660">
        <w:t xml:space="preserve">) </w:t>
      </w:r>
      <w:r w:rsidR="00E06E8E" w:rsidRPr="00051660">
        <w:t xml:space="preserve">The </w:t>
      </w:r>
      <w:r w:rsidR="004E62EB" w:rsidRPr="00051660">
        <w:t>Procurement Documents</w:t>
      </w:r>
      <w:r w:rsidR="00E06E8E" w:rsidRPr="00051660">
        <w:t xml:space="preserve"> must be read and construed together and are intended to be mutually explanatory.</w:t>
      </w:r>
    </w:p>
    <w:p w14:paraId="6F2024CE" w14:textId="77777777" w:rsidR="00E06E8E" w:rsidRPr="00051660" w:rsidRDefault="00E52EF6" w:rsidP="00313500">
      <w:pPr>
        <w:pStyle w:val="OLNumber2"/>
      </w:pPr>
      <w:r w:rsidRPr="00051660">
        <w:t>(</w:t>
      </w:r>
      <w:r w:rsidRPr="00051660">
        <w:rPr>
          <w:b/>
        </w:rPr>
        <w:t xml:space="preserve">Joint and several </w:t>
      </w:r>
      <w:r w:rsidR="00180BE8" w:rsidRPr="00051660">
        <w:rPr>
          <w:b/>
        </w:rPr>
        <w:t>obligations</w:t>
      </w:r>
      <w:r w:rsidRPr="00051660">
        <w:t xml:space="preserve">) </w:t>
      </w:r>
      <w:r w:rsidR="00362327" w:rsidRPr="00051660">
        <w:t>A</w:t>
      </w:r>
      <w:r w:rsidR="00E06E8E" w:rsidRPr="00051660">
        <w:t>n obligation of two or more parties binds them jointly and each of them severally and an obligation incurred in favour of two or more parties i</w:t>
      </w:r>
      <w:r w:rsidR="00116F98" w:rsidRPr="00051660">
        <w:t>s enforceable by them severally.</w:t>
      </w:r>
    </w:p>
    <w:p w14:paraId="3F30F463" w14:textId="77777777" w:rsidR="00E06E8E" w:rsidRPr="00051660" w:rsidRDefault="005B050F" w:rsidP="00313500">
      <w:pPr>
        <w:pStyle w:val="OLNumber2"/>
      </w:pPr>
      <w:r w:rsidRPr="00051660">
        <w:lastRenderedPageBreak/>
        <w:t>(</w:t>
      </w:r>
      <w:r w:rsidRPr="00051660">
        <w:rPr>
          <w:b/>
        </w:rPr>
        <w:t>Headings</w:t>
      </w:r>
      <w:r w:rsidRPr="00051660">
        <w:t>)</w:t>
      </w:r>
      <w:r w:rsidRPr="00051660">
        <w:rPr>
          <w:b/>
        </w:rPr>
        <w:t xml:space="preserve"> </w:t>
      </w:r>
      <w:r w:rsidR="00362327" w:rsidRPr="00051660">
        <w:t>C</w:t>
      </w:r>
      <w:r w:rsidR="00E06E8E" w:rsidRPr="00051660">
        <w:t>lause headings are for reference purposes only and mus</w:t>
      </w:r>
      <w:r w:rsidR="00116F98" w:rsidRPr="00051660">
        <w:t>t not be used in interpretation.</w:t>
      </w:r>
    </w:p>
    <w:p w14:paraId="541C560D" w14:textId="60EE2EA1" w:rsidR="00E06E8E" w:rsidRPr="00051660" w:rsidRDefault="005B050F" w:rsidP="00313500">
      <w:pPr>
        <w:pStyle w:val="OLNumber2"/>
      </w:pPr>
      <w:r w:rsidRPr="00051660">
        <w:t>(</w:t>
      </w:r>
      <w:r w:rsidRPr="00051660">
        <w:rPr>
          <w:b/>
        </w:rPr>
        <w:t>No limitation</w:t>
      </w:r>
      <w:r w:rsidRPr="00051660">
        <w:t>) T</w:t>
      </w:r>
      <w:r w:rsidR="00E06E8E" w:rsidRPr="00051660">
        <w:t xml:space="preserve">he words 'include', 'includes' </w:t>
      </w:r>
      <w:r w:rsidR="009C4E69" w:rsidRPr="00051660">
        <w:t>and</w:t>
      </w:r>
      <w:r w:rsidR="00E06E8E" w:rsidRPr="00051660">
        <w:t xml:space="preserve"> 'including' shall be read as if followed by 'without limitation'</w:t>
      </w:r>
      <w:r w:rsidRPr="00051660">
        <w:t xml:space="preserve">.  </w:t>
      </w:r>
    </w:p>
    <w:p w14:paraId="5E1E13A0" w14:textId="77777777" w:rsidR="00E06E8E" w:rsidRPr="00051660" w:rsidRDefault="005B050F" w:rsidP="00313500">
      <w:pPr>
        <w:pStyle w:val="OLNumber2"/>
      </w:pPr>
      <w:r w:rsidRPr="00051660">
        <w:t>(</w:t>
      </w:r>
      <w:r w:rsidRPr="00051660">
        <w:rPr>
          <w:b/>
        </w:rPr>
        <w:t>Grammatical Forms</w:t>
      </w:r>
      <w:r w:rsidRPr="00051660">
        <w:t>)</w:t>
      </w:r>
      <w:r w:rsidRPr="00051660">
        <w:rPr>
          <w:b/>
        </w:rPr>
        <w:t xml:space="preserve"> </w:t>
      </w:r>
      <w:r w:rsidRPr="00051660">
        <w:t>W</w:t>
      </w:r>
      <w:r w:rsidR="00E06E8E" w:rsidRPr="00051660">
        <w:t>here any word or phrase is given a defined meaning, any other part of speech or other grammatical form concerning the word or phrase has a corresponding meaning</w:t>
      </w:r>
      <w:r w:rsidRPr="00051660">
        <w:t>. Words importing the singular number include the plural number and words importing the plural number include the singular number</w:t>
      </w:r>
      <w:r w:rsidR="00116F98" w:rsidRPr="00051660">
        <w:t>.</w:t>
      </w:r>
    </w:p>
    <w:p w14:paraId="42E3D856" w14:textId="67DDC732" w:rsidR="00E06E8E" w:rsidRPr="00051660" w:rsidRDefault="005B050F" w:rsidP="00313500">
      <w:pPr>
        <w:pStyle w:val="OLNumber2"/>
      </w:pPr>
      <w:r w:rsidRPr="00051660">
        <w:t>(</w:t>
      </w:r>
      <w:r w:rsidRPr="00051660">
        <w:rPr>
          <w:b/>
        </w:rPr>
        <w:t>Time</w:t>
      </w:r>
      <w:r w:rsidRPr="00051660">
        <w:t>)</w:t>
      </w:r>
      <w:bookmarkStart w:id="477" w:name="_Hlk529167591"/>
      <w:r w:rsidRPr="00051660">
        <w:rPr>
          <w:b/>
        </w:rPr>
        <w:t xml:space="preserve"> </w:t>
      </w:r>
      <w:r w:rsidRPr="00051660">
        <w:t>References to time are to local time in Queensland</w:t>
      </w:r>
      <w:bookmarkEnd w:id="477"/>
      <w:r w:rsidRPr="00051660">
        <w:t xml:space="preserve">.  Where time is to be reckoned from a day or event, the day or the day of the event must be excluded.  If </w:t>
      </w:r>
      <w:r w:rsidR="00E06E8E" w:rsidRPr="00051660">
        <w:t xml:space="preserve">any time period specified in the </w:t>
      </w:r>
      <w:r w:rsidR="004E62EB" w:rsidRPr="00051660">
        <w:t>Procurement Documents</w:t>
      </w:r>
      <w:r w:rsidR="00E06E8E" w:rsidRPr="00051660">
        <w:t xml:space="preserve"> expires on a day which is not a Business Day, the period will expire at th</w:t>
      </w:r>
      <w:r w:rsidR="00116F98" w:rsidRPr="00051660">
        <w:t>e end of the next Business Day.</w:t>
      </w:r>
    </w:p>
    <w:p w14:paraId="44320942" w14:textId="77777777" w:rsidR="00652394" w:rsidRPr="00051660" w:rsidRDefault="00180BE8" w:rsidP="00313500">
      <w:pPr>
        <w:pStyle w:val="OLNumber2"/>
      </w:pPr>
      <w:r w:rsidRPr="00051660">
        <w:t>(</w:t>
      </w:r>
      <w:r w:rsidR="00D96F3C" w:rsidRPr="00051660">
        <w:rPr>
          <w:b/>
        </w:rPr>
        <w:t>Discretion</w:t>
      </w:r>
      <w:r w:rsidRPr="00051660">
        <w:t xml:space="preserve">) </w:t>
      </w:r>
      <w:r w:rsidR="00FC10CD" w:rsidRPr="00051660">
        <w:t>Unless expressly provided otherwise</w:t>
      </w:r>
      <w:r w:rsidR="00652394" w:rsidRPr="00051660">
        <w:t>:</w:t>
      </w:r>
    </w:p>
    <w:p w14:paraId="575E77DC" w14:textId="422FB5F6" w:rsidR="00652394" w:rsidRPr="00051660" w:rsidRDefault="00FC10CD" w:rsidP="00652394">
      <w:pPr>
        <w:pStyle w:val="OLNumber3"/>
        <w:rPr>
          <w:szCs w:val="22"/>
        </w:rPr>
      </w:pPr>
      <w:r w:rsidRPr="00051660">
        <w:t xml:space="preserve">any right of the Principal pursuant to these </w:t>
      </w:r>
      <w:r w:rsidR="004E62EB" w:rsidRPr="00051660">
        <w:t>Procurement Process Conditions</w:t>
      </w:r>
      <w:r w:rsidRPr="00051660">
        <w:t xml:space="preserve"> may be exercised</w:t>
      </w:r>
      <w:r w:rsidR="00652394" w:rsidRPr="00051660">
        <w:t>; and</w:t>
      </w:r>
    </w:p>
    <w:p w14:paraId="4A9C9539" w14:textId="3B646E51" w:rsidR="00652394" w:rsidRPr="00051660" w:rsidRDefault="00652394" w:rsidP="00652394">
      <w:pPr>
        <w:pStyle w:val="OLNumber3"/>
        <w:rPr>
          <w:szCs w:val="22"/>
        </w:rPr>
      </w:pPr>
      <w:r w:rsidRPr="00051660">
        <w:t xml:space="preserve">any consent of the Principal required under these </w:t>
      </w:r>
      <w:r w:rsidR="004E62EB" w:rsidRPr="00051660">
        <w:t>Procurement Process Conditions</w:t>
      </w:r>
      <w:r w:rsidRPr="00051660">
        <w:t xml:space="preserve"> may be given, withheld or given subject to conditions,</w:t>
      </w:r>
    </w:p>
    <w:p w14:paraId="39EF34B5" w14:textId="72DAF638" w:rsidR="00180BE8" w:rsidRPr="00051660" w:rsidRDefault="00652394" w:rsidP="004E5D6B">
      <w:pPr>
        <w:pStyle w:val="OLNumber3"/>
        <w:numPr>
          <w:ilvl w:val="0"/>
          <w:numId w:val="0"/>
        </w:numPr>
        <w:ind w:left="709"/>
        <w:rPr>
          <w:szCs w:val="22"/>
        </w:rPr>
      </w:pPr>
      <w:r w:rsidRPr="00051660">
        <w:t xml:space="preserve">in the absolute discretion of the Principal </w:t>
      </w:r>
      <w:r w:rsidR="00FC10CD" w:rsidRPr="00051660">
        <w:t xml:space="preserve">without giving reasons and without reference to the </w:t>
      </w:r>
      <w:r w:rsidR="005F4A0B" w:rsidRPr="00051660">
        <w:t>Respondent</w:t>
      </w:r>
      <w:r w:rsidR="00FC10CD" w:rsidRPr="00051660">
        <w:t xml:space="preserve"> unless, and then only to the extent that the </w:t>
      </w:r>
      <w:r w:rsidR="004E62EB" w:rsidRPr="00051660">
        <w:t>Procurement Process Conditions</w:t>
      </w:r>
      <w:r w:rsidR="00FC10CD" w:rsidRPr="00051660">
        <w:t xml:space="preserve"> provide otherwise.</w:t>
      </w:r>
    </w:p>
    <w:p w14:paraId="28C5D8F3" w14:textId="72ADDFD1" w:rsidR="00E06E8E" w:rsidRPr="00051660" w:rsidRDefault="00116F98" w:rsidP="00313500">
      <w:pPr>
        <w:pStyle w:val="OLNumber2"/>
      </w:pPr>
      <w:r w:rsidRPr="00051660">
        <w:t>(</w:t>
      </w:r>
      <w:r w:rsidRPr="00051660">
        <w:rPr>
          <w:b/>
        </w:rPr>
        <w:t>Law</w:t>
      </w:r>
      <w:r w:rsidRPr="00051660">
        <w:t xml:space="preserve">) </w:t>
      </w:r>
      <w:r w:rsidR="00362327" w:rsidRPr="00051660">
        <w:t>A</w:t>
      </w:r>
      <w:r w:rsidR="00E06E8E" w:rsidRPr="00051660">
        <w:t xml:space="preserve"> reference to 'law' includes:</w:t>
      </w:r>
    </w:p>
    <w:p w14:paraId="4920A9E9" w14:textId="74E7D581" w:rsidR="00116F98" w:rsidRPr="00051660" w:rsidRDefault="00116F98" w:rsidP="001C5B67">
      <w:pPr>
        <w:pStyle w:val="OLNumber3"/>
        <w:rPr>
          <w:szCs w:val="22"/>
        </w:rPr>
      </w:pPr>
      <w:r w:rsidRPr="00051660">
        <w:rPr>
          <w:szCs w:val="22"/>
        </w:rPr>
        <w:t>legislation (including subordinate legislation), local laws, by-laws, orders, ordinances, awards, requirements and proclamations of a</w:t>
      </w:r>
      <w:r w:rsidR="001C5B67">
        <w:rPr>
          <w:szCs w:val="22"/>
        </w:rPr>
        <w:t>n</w:t>
      </w:r>
      <w:r w:rsidRPr="00051660">
        <w:rPr>
          <w:szCs w:val="22"/>
        </w:rPr>
        <w:t xml:space="preserve"> Authority having jurisdiction and any related fees and charges; and</w:t>
      </w:r>
    </w:p>
    <w:p w14:paraId="05231C00" w14:textId="45B5DEAC" w:rsidR="00116F98" w:rsidRPr="00051660" w:rsidRDefault="00116F98">
      <w:pPr>
        <w:pStyle w:val="OLNumber3"/>
        <w:widowControl w:val="0"/>
        <w:rPr>
          <w:szCs w:val="22"/>
        </w:rPr>
      </w:pPr>
      <w:r w:rsidRPr="00051660">
        <w:rPr>
          <w:szCs w:val="22"/>
        </w:rPr>
        <w:t>certificates, licen</w:t>
      </w:r>
      <w:r w:rsidR="00984B6D" w:rsidRPr="00051660">
        <w:rPr>
          <w:szCs w:val="22"/>
        </w:rPr>
        <w:t>ces</w:t>
      </w:r>
      <w:r w:rsidRPr="00051660">
        <w:rPr>
          <w:szCs w:val="22"/>
        </w:rPr>
        <w:t xml:space="preserve">, accreditations, clearances, authorisations, </w:t>
      </w:r>
      <w:r w:rsidR="004E5BE6" w:rsidRPr="00051660">
        <w:rPr>
          <w:szCs w:val="22"/>
        </w:rPr>
        <w:t>a</w:t>
      </w:r>
      <w:r w:rsidRPr="00051660">
        <w:rPr>
          <w:szCs w:val="22"/>
        </w:rPr>
        <w:t>pprovals, consents, and permits and any related fees and charges,</w:t>
      </w:r>
    </w:p>
    <w:p w14:paraId="2EF5E300" w14:textId="37E8B843" w:rsidR="00E06E8E" w:rsidRPr="00051660" w:rsidRDefault="00E06E8E" w:rsidP="00313500">
      <w:pPr>
        <w:pStyle w:val="OLIndent1"/>
      </w:pPr>
      <w:r w:rsidRPr="00051660">
        <w:t xml:space="preserve">which are applicable to the </w:t>
      </w:r>
      <w:r w:rsidR="004E62EB" w:rsidRPr="00051660">
        <w:t>Procurement Documents</w:t>
      </w:r>
      <w:r w:rsidRPr="00051660">
        <w:t xml:space="preserve">, the Procurement Process or </w:t>
      </w:r>
      <w:r w:rsidR="00EC4252" w:rsidRPr="00051660">
        <w:t xml:space="preserve">the Contract or </w:t>
      </w:r>
      <w:r w:rsidRPr="00051660">
        <w:t xml:space="preserve">which are otherwise in force at any place where </w:t>
      </w:r>
      <w:r w:rsidR="00FC10CD" w:rsidRPr="00051660">
        <w:t>an obligation under the Contract is</w:t>
      </w:r>
      <w:r w:rsidRPr="00051660">
        <w:t xml:space="preserve"> to be carried out</w:t>
      </w:r>
      <w:r w:rsidR="00116F98" w:rsidRPr="00051660">
        <w:t>.</w:t>
      </w:r>
    </w:p>
    <w:p w14:paraId="2A1236EA" w14:textId="2F25541F" w:rsidR="00E06E8E" w:rsidRPr="00051660" w:rsidRDefault="00E52EF6" w:rsidP="00313500">
      <w:pPr>
        <w:pStyle w:val="OLNumber2"/>
      </w:pPr>
      <w:r w:rsidRPr="00051660">
        <w:t>(</w:t>
      </w:r>
      <w:r w:rsidRPr="00051660">
        <w:rPr>
          <w:b/>
        </w:rPr>
        <w:t>Governing Law</w:t>
      </w:r>
      <w:r w:rsidRPr="00051660">
        <w:t xml:space="preserve">) </w:t>
      </w:r>
      <w:r w:rsidR="00362327" w:rsidRPr="00051660">
        <w:t>T</w:t>
      </w:r>
      <w:r w:rsidR="00E06E8E" w:rsidRPr="00051660">
        <w:t xml:space="preserve">he Procurement Process </w:t>
      </w:r>
      <w:r w:rsidR="004B3957">
        <w:t>is</w:t>
      </w:r>
      <w:r w:rsidR="00E06E8E" w:rsidRPr="00051660">
        <w:t xml:space="preserve"> governed by the law</w:t>
      </w:r>
      <w:r w:rsidR="00B92580" w:rsidRPr="00051660">
        <w:t>s</w:t>
      </w:r>
      <w:r w:rsidR="00E06E8E" w:rsidRPr="00051660">
        <w:t xml:space="preserve"> of Queensland and the Commonwealth of Australia which are in force in Queensland.  The Principal and </w:t>
      </w:r>
      <w:r w:rsidR="00362327" w:rsidRPr="00051660">
        <w:t xml:space="preserve">the </w:t>
      </w:r>
      <w:r w:rsidR="005F4A0B" w:rsidRPr="00051660">
        <w:t>Respondent</w:t>
      </w:r>
      <w:r w:rsidR="00E06E8E" w:rsidRPr="00051660">
        <w:t xml:space="preserve"> submit to the jurisdiction of the Courts of Queensland, relevant Federal Courts and Courts comp</w:t>
      </w:r>
      <w:r w:rsidR="00116F98" w:rsidRPr="00051660">
        <w:t>etent to hear appeals from them.</w:t>
      </w:r>
    </w:p>
    <w:p w14:paraId="17D18687" w14:textId="385F42E0" w:rsidR="00E06E8E" w:rsidRPr="00051660" w:rsidRDefault="00180BE8" w:rsidP="00313500">
      <w:pPr>
        <w:pStyle w:val="OLNumber2"/>
      </w:pPr>
      <w:r w:rsidRPr="00051660">
        <w:t>(</w:t>
      </w:r>
      <w:r w:rsidRPr="00051660">
        <w:rPr>
          <w:b/>
        </w:rPr>
        <w:t>Contra proferent</w:t>
      </w:r>
      <w:r w:rsidR="00C45052" w:rsidRPr="00051660">
        <w:rPr>
          <w:b/>
        </w:rPr>
        <w:t>e</w:t>
      </w:r>
      <w:r w:rsidRPr="00051660">
        <w:rPr>
          <w:b/>
        </w:rPr>
        <w:t>m</w:t>
      </w:r>
      <w:r w:rsidRPr="00051660">
        <w:t xml:space="preserve">) </w:t>
      </w:r>
      <w:r w:rsidR="00362327" w:rsidRPr="00051660">
        <w:t>T</w:t>
      </w:r>
      <w:r w:rsidR="00E06E8E" w:rsidRPr="00051660">
        <w:t xml:space="preserve">he </w:t>
      </w:r>
      <w:r w:rsidR="00E06E8E" w:rsidRPr="00051660">
        <w:rPr>
          <w:i/>
        </w:rPr>
        <w:t>contra proferentem</w:t>
      </w:r>
      <w:r w:rsidR="00E06E8E" w:rsidRPr="00051660">
        <w:t xml:space="preserve"> rule and other rules of construction will not apply to disadvantage a party whether that party put the clause forward, was responsible for drafting all or part of it or would other</w:t>
      </w:r>
      <w:r w:rsidR="00116F98" w:rsidRPr="00051660">
        <w:t>wise benefit from it.</w:t>
      </w:r>
    </w:p>
    <w:p w14:paraId="5C22A283" w14:textId="2BCF4736" w:rsidR="00E06E8E" w:rsidRPr="00051660" w:rsidRDefault="00180BE8" w:rsidP="00313500">
      <w:pPr>
        <w:pStyle w:val="OLNumber2"/>
      </w:pPr>
      <w:r w:rsidRPr="00051660">
        <w:t>(</w:t>
      </w:r>
      <w:r w:rsidRPr="00051660">
        <w:rPr>
          <w:b/>
        </w:rPr>
        <w:t>Rights Cumulative)</w:t>
      </w:r>
      <w:r w:rsidRPr="00051660">
        <w:t xml:space="preserve"> </w:t>
      </w:r>
      <w:r w:rsidR="00362327" w:rsidRPr="00051660">
        <w:t>T</w:t>
      </w:r>
      <w:r w:rsidRPr="00051660">
        <w:t xml:space="preserve">he rights and remedies of the Principal and the </w:t>
      </w:r>
      <w:r w:rsidR="005F4A0B" w:rsidRPr="00051660">
        <w:t>Respondent</w:t>
      </w:r>
      <w:r w:rsidRPr="00051660">
        <w:t xml:space="preserve"> </w:t>
      </w:r>
      <w:r w:rsidR="00116F98" w:rsidRPr="00051660">
        <w:t xml:space="preserve">provided in the </w:t>
      </w:r>
      <w:r w:rsidR="004E62EB" w:rsidRPr="00051660">
        <w:t>Procurement Process Conditions</w:t>
      </w:r>
      <w:r w:rsidR="00116F98" w:rsidRPr="00051660">
        <w:t xml:space="preserve"> are cumulative on each other and on any </w:t>
      </w:r>
      <w:r w:rsidR="00E06E8E" w:rsidRPr="00051660">
        <w:t xml:space="preserve">rights or remedies conferred </w:t>
      </w:r>
      <w:r w:rsidR="00116F98" w:rsidRPr="00051660">
        <w:t>at law or in equity.</w:t>
      </w:r>
    </w:p>
    <w:p w14:paraId="37C161A5" w14:textId="49EB9B0A" w:rsidR="00E06E8E" w:rsidRPr="00051660" w:rsidRDefault="00116F98" w:rsidP="00313500">
      <w:pPr>
        <w:pStyle w:val="OLNumber2"/>
      </w:pPr>
      <w:r w:rsidRPr="00051660">
        <w:t>(</w:t>
      </w:r>
      <w:r w:rsidRPr="00051660">
        <w:rPr>
          <w:b/>
        </w:rPr>
        <w:t>Severance</w:t>
      </w:r>
      <w:r w:rsidRPr="00051660">
        <w:t>)</w:t>
      </w:r>
      <w:r w:rsidRPr="00051660">
        <w:rPr>
          <w:b/>
        </w:rPr>
        <w:t xml:space="preserve"> </w:t>
      </w:r>
      <w:r w:rsidRPr="00051660">
        <w:t>I</w:t>
      </w:r>
      <w:r w:rsidR="00E06E8E" w:rsidRPr="00051660">
        <w:t xml:space="preserve">f a provision of </w:t>
      </w:r>
      <w:r w:rsidR="00E23E40" w:rsidRPr="00051660">
        <w:t xml:space="preserve">the </w:t>
      </w:r>
      <w:r w:rsidR="004E62EB" w:rsidRPr="00051660">
        <w:t>Procurement Process Conditions</w:t>
      </w:r>
      <w:r w:rsidR="00E06E8E" w:rsidRPr="00051660">
        <w:t xml:space="preserve"> is void or unenforceable it must be severed and the provisions that are not void or unenforceable are unaffected by the severance</w:t>
      </w:r>
      <w:r w:rsidRPr="00051660">
        <w:t>.</w:t>
      </w:r>
    </w:p>
    <w:p w14:paraId="10CBB98E" w14:textId="6EA79FDA" w:rsidR="00E06E8E" w:rsidRPr="00051660" w:rsidRDefault="00116F98" w:rsidP="00313500">
      <w:pPr>
        <w:pStyle w:val="OLNumber2"/>
      </w:pPr>
      <w:r w:rsidRPr="00051660">
        <w:t>(</w:t>
      </w:r>
      <w:r w:rsidRPr="00051660">
        <w:rPr>
          <w:b/>
        </w:rPr>
        <w:t>No waiver</w:t>
      </w:r>
      <w:r w:rsidRPr="00051660">
        <w:t>) N</w:t>
      </w:r>
      <w:r w:rsidR="00E06E8E" w:rsidRPr="00051660">
        <w:t xml:space="preserve">o waiver by </w:t>
      </w:r>
      <w:r w:rsidRPr="00051660">
        <w:t>the Principal of</w:t>
      </w:r>
      <w:r w:rsidR="00E06E8E" w:rsidRPr="00051660">
        <w:t xml:space="preserve"> a provision of </w:t>
      </w:r>
      <w:r w:rsidRPr="00051660">
        <w:t xml:space="preserve">these </w:t>
      </w:r>
      <w:r w:rsidR="004E62EB" w:rsidRPr="00051660">
        <w:t>Procurement Process Conditions</w:t>
      </w:r>
      <w:r w:rsidRPr="00051660">
        <w:t xml:space="preserve"> </w:t>
      </w:r>
      <w:r w:rsidR="00E06E8E" w:rsidRPr="00051660">
        <w:t>is binding unless made in writing.</w:t>
      </w:r>
    </w:p>
    <w:p w14:paraId="729A426B" w14:textId="77777777" w:rsidR="00116F98" w:rsidRPr="00051660" w:rsidRDefault="00116F98" w:rsidP="00313500">
      <w:pPr>
        <w:pStyle w:val="OLNumber2"/>
      </w:pPr>
      <w:r w:rsidRPr="00051660">
        <w:lastRenderedPageBreak/>
        <w:t>(</w:t>
      </w:r>
      <w:r w:rsidRPr="00051660">
        <w:rPr>
          <w:b/>
        </w:rPr>
        <w:t>Other references</w:t>
      </w:r>
      <w:r w:rsidRPr="00051660">
        <w:t>) A reference to:</w:t>
      </w:r>
    </w:p>
    <w:p w14:paraId="22F2E7CD" w14:textId="77777777" w:rsidR="00116F98" w:rsidRPr="00051660" w:rsidRDefault="00116F98">
      <w:pPr>
        <w:pStyle w:val="OLNumber3"/>
        <w:rPr>
          <w:szCs w:val="22"/>
        </w:rPr>
      </w:pPr>
      <w:r w:rsidRPr="00051660">
        <w:rPr>
          <w:szCs w:val="22"/>
        </w:rPr>
        <w:t>a person includes any other legal entity and a reference to a legal entity includes a person;</w:t>
      </w:r>
    </w:p>
    <w:p w14:paraId="5BB370B9" w14:textId="1C451B55" w:rsidR="00116F98" w:rsidRPr="00051660" w:rsidRDefault="00116F98">
      <w:pPr>
        <w:pStyle w:val="OLNumber3"/>
        <w:rPr>
          <w:szCs w:val="22"/>
        </w:rPr>
      </w:pPr>
      <w:r w:rsidRPr="00051660">
        <w:rPr>
          <w:szCs w:val="22"/>
        </w:rPr>
        <w:t xml:space="preserve">the </w:t>
      </w:r>
      <w:r w:rsidR="005F4A0B" w:rsidRPr="00051660">
        <w:rPr>
          <w:szCs w:val="22"/>
        </w:rPr>
        <w:t>Respondent</w:t>
      </w:r>
      <w:r w:rsidRPr="00051660">
        <w:rPr>
          <w:szCs w:val="22"/>
        </w:rPr>
        <w:t xml:space="preserve"> or the Principal</w:t>
      </w:r>
      <w:r w:rsidR="008B6C0F" w:rsidRPr="00051660">
        <w:rPr>
          <w:szCs w:val="22"/>
        </w:rPr>
        <w:t xml:space="preserve"> </w:t>
      </w:r>
      <w:r w:rsidRPr="00051660">
        <w:rPr>
          <w:szCs w:val="22"/>
        </w:rPr>
        <w:t>includes their respective heirs, executors, successors and permitted assigns;</w:t>
      </w:r>
    </w:p>
    <w:p w14:paraId="0DF84D77" w14:textId="77777777" w:rsidR="00116F98" w:rsidRPr="00051660" w:rsidRDefault="00116F98">
      <w:pPr>
        <w:pStyle w:val="OLNumber3"/>
        <w:rPr>
          <w:szCs w:val="22"/>
        </w:rPr>
      </w:pPr>
      <w:r w:rsidRPr="00051660">
        <w:rPr>
          <w:szCs w:val="22"/>
        </w:rPr>
        <w:t>writing includes any mode of representing or reproducing words in tangible and permanently visible form, and includes email and facsimile;</w:t>
      </w:r>
    </w:p>
    <w:p w14:paraId="09C0830F" w14:textId="77777777" w:rsidR="00116F98" w:rsidRPr="00051660" w:rsidRDefault="00116F98">
      <w:pPr>
        <w:pStyle w:val="OLNumber3"/>
        <w:rPr>
          <w:szCs w:val="22"/>
        </w:rPr>
      </w:pPr>
      <w:r w:rsidRPr="00051660">
        <w:rPr>
          <w:szCs w:val="22"/>
        </w:rPr>
        <w:t>a monetary amount is a reference to an Australian currency amount;</w:t>
      </w:r>
      <w:r w:rsidR="00B92580" w:rsidRPr="00051660">
        <w:rPr>
          <w:szCs w:val="22"/>
        </w:rPr>
        <w:t xml:space="preserve"> and</w:t>
      </w:r>
    </w:p>
    <w:p w14:paraId="05E1C098" w14:textId="72219F25" w:rsidR="00776B92" w:rsidRPr="00051660" w:rsidRDefault="00116F98" w:rsidP="003E3E6E">
      <w:pPr>
        <w:pStyle w:val="OLNumber3"/>
        <w:rPr>
          <w:szCs w:val="22"/>
        </w:rPr>
      </w:pPr>
      <w:r w:rsidRPr="00051660">
        <w:rPr>
          <w:szCs w:val="22"/>
        </w:rPr>
        <w:t xml:space="preserve">a measurement or quantity is a reference to an Australian legal unit of measurement as defined under the </w:t>
      </w:r>
      <w:r w:rsidRPr="00051660">
        <w:rPr>
          <w:i/>
          <w:szCs w:val="22"/>
        </w:rPr>
        <w:t>National Measurement Act</w:t>
      </w:r>
      <w:r w:rsidRPr="00051660">
        <w:rPr>
          <w:szCs w:val="22"/>
        </w:rPr>
        <w:t xml:space="preserve"> </w:t>
      </w:r>
      <w:r w:rsidRPr="00051660">
        <w:rPr>
          <w:i/>
          <w:szCs w:val="22"/>
        </w:rPr>
        <w:t xml:space="preserve">1960 </w:t>
      </w:r>
      <w:r w:rsidRPr="00051660">
        <w:rPr>
          <w:szCs w:val="22"/>
        </w:rPr>
        <w:t>(</w:t>
      </w:r>
      <w:proofErr w:type="spellStart"/>
      <w:r w:rsidRPr="00051660">
        <w:rPr>
          <w:szCs w:val="22"/>
        </w:rPr>
        <w:t>Cth</w:t>
      </w:r>
      <w:proofErr w:type="spellEnd"/>
      <w:r w:rsidRPr="00051660">
        <w:rPr>
          <w:szCs w:val="22"/>
        </w:rPr>
        <w:t>).</w:t>
      </w:r>
      <w:bookmarkStart w:id="478" w:name="SectionD"/>
      <w:bookmarkStart w:id="479" w:name="SectionE"/>
      <w:bookmarkStart w:id="480" w:name="SectionF"/>
      <w:bookmarkStart w:id="481" w:name="RANGE!A1:F81"/>
      <w:bookmarkEnd w:id="478"/>
      <w:bookmarkEnd w:id="479"/>
      <w:bookmarkEnd w:id="480"/>
      <w:bookmarkEnd w:id="481"/>
    </w:p>
    <w:sectPr w:rsidR="00776B92" w:rsidRPr="00051660" w:rsidSect="00231794">
      <w:headerReference w:type="first" r:id="rId17"/>
      <w:footerReference w:type="first" r:id="rId18"/>
      <w:pgSz w:w="11909" w:h="16834" w:code="9"/>
      <w:pgMar w:top="1134" w:right="1418" w:bottom="1134"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9EBD" w14:textId="77777777" w:rsidR="00546846" w:rsidRDefault="00546846">
      <w:r>
        <w:separator/>
      </w:r>
    </w:p>
  </w:endnote>
  <w:endnote w:type="continuationSeparator" w:id="0">
    <w:p w14:paraId="0ECF5AEE" w14:textId="77777777" w:rsidR="00546846" w:rsidRDefault="00546846">
      <w:r>
        <w:continuationSeparator/>
      </w:r>
    </w:p>
  </w:endnote>
  <w:endnote w:type="continuationNotice" w:id="1">
    <w:p w14:paraId="089EDB88" w14:textId="77777777" w:rsidR="00546846" w:rsidRDefault="0054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489823"/>
      <w:docPartObj>
        <w:docPartGallery w:val="Page Numbers (Bottom of Page)"/>
        <w:docPartUnique/>
      </w:docPartObj>
    </w:sdtPr>
    <w:sdtEndPr/>
    <w:sdtContent>
      <w:p w14:paraId="65C5EE5A" w14:textId="17D4A1D0" w:rsidR="000156CB" w:rsidRDefault="000156CB" w:rsidP="00BA29F7">
        <w:pPr>
          <w:jc w:val="right"/>
        </w:pPr>
        <w:r w:rsidRPr="007E12F1">
          <w:rPr>
            <w:sz w:val="16"/>
            <w:szCs w:val="16"/>
          </w:rPr>
          <w:t xml:space="preserve">Page | </w:t>
        </w:r>
        <w:r w:rsidRPr="007E12F1">
          <w:rPr>
            <w:sz w:val="16"/>
            <w:szCs w:val="16"/>
          </w:rPr>
          <w:fldChar w:fldCharType="begin"/>
        </w:r>
        <w:r w:rsidRPr="007E12F1">
          <w:rPr>
            <w:sz w:val="16"/>
            <w:szCs w:val="16"/>
          </w:rPr>
          <w:instrText xml:space="preserve"> PAGE   \* MERGEFORMAT </w:instrText>
        </w:r>
        <w:r w:rsidRPr="007E12F1">
          <w:rPr>
            <w:sz w:val="16"/>
            <w:szCs w:val="16"/>
          </w:rPr>
          <w:fldChar w:fldCharType="separate"/>
        </w:r>
        <w:r>
          <w:rPr>
            <w:noProof/>
            <w:sz w:val="16"/>
            <w:szCs w:val="16"/>
          </w:rPr>
          <w:t>15</w:t>
        </w:r>
        <w:r w:rsidRPr="007E12F1">
          <w:rPr>
            <w:noProof/>
            <w:sz w:val="16"/>
            <w:szCs w:val="16"/>
          </w:rPr>
          <w:fldChar w:fldCharType="end"/>
        </w:r>
        <w:r w:rsidRPr="007E12F1">
          <w:rPr>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731A" w14:textId="77777777" w:rsidR="00A836D8" w:rsidRDefault="00A836D8" w:rsidP="00A836D8">
    <w:pPr>
      <w:jc w:val="right"/>
      <w:rPr>
        <w:rFonts w:asciiTheme="minorHAnsi" w:hAnsiTheme="minorHAnsi" w:cs="Times New Roman"/>
        <w:lang w:eastAsia="en-AU"/>
      </w:rPr>
    </w:pPr>
  </w:p>
  <w:tbl>
    <w:tblPr>
      <w:tblW w:w="0" w:type="auto"/>
      <w:tblLook w:val="04A0" w:firstRow="1" w:lastRow="0" w:firstColumn="1" w:lastColumn="0" w:noHBand="0" w:noVBand="1"/>
    </w:tblPr>
    <w:tblGrid>
      <w:gridCol w:w="1985"/>
      <w:gridCol w:w="4600"/>
      <w:gridCol w:w="252"/>
      <w:gridCol w:w="2236"/>
    </w:tblGrid>
    <w:tr w:rsidR="00A836D8" w14:paraId="0A931D5F" w14:textId="77777777" w:rsidTr="00A836D8">
      <w:tc>
        <w:tcPr>
          <w:tcW w:w="9073" w:type="dxa"/>
          <w:gridSpan w:val="4"/>
          <w:tcBorders>
            <w:top w:val="nil"/>
            <w:left w:val="nil"/>
            <w:bottom w:val="single" w:sz="4" w:space="0" w:color="auto"/>
            <w:right w:val="nil"/>
          </w:tcBorders>
        </w:tcPr>
        <w:p w14:paraId="2921A3BC" w14:textId="77777777" w:rsidR="00A836D8" w:rsidRDefault="00A836D8" w:rsidP="00A836D8">
          <w:pPr>
            <w:rPr>
              <w:color w:val="003366"/>
              <w:sz w:val="16"/>
              <w:szCs w:val="6"/>
            </w:rPr>
          </w:pPr>
        </w:p>
      </w:tc>
    </w:tr>
    <w:tr w:rsidR="00A836D8" w14:paraId="7F1002B6" w14:textId="77777777" w:rsidTr="00A836D8">
      <w:tc>
        <w:tcPr>
          <w:tcW w:w="9073" w:type="dxa"/>
          <w:gridSpan w:val="4"/>
          <w:tcBorders>
            <w:top w:val="single" w:sz="4" w:space="0" w:color="auto"/>
            <w:left w:val="nil"/>
            <w:bottom w:val="nil"/>
            <w:right w:val="nil"/>
          </w:tcBorders>
        </w:tcPr>
        <w:p w14:paraId="48DA7038" w14:textId="77777777" w:rsidR="00A836D8" w:rsidRDefault="00A836D8" w:rsidP="00A836D8">
          <w:pPr>
            <w:rPr>
              <w:color w:val="808080" w:themeColor="background1" w:themeShade="80"/>
              <w:sz w:val="16"/>
              <w:szCs w:val="18"/>
            </w:rPr>
          </w:pPr>
        </w:p>
      </w:tc>
    </w:tr>
    <w:tr w:rsidR="00A836D8" w14:paraId="4FFC7213" w14:textId="77777777" w:rsidTr="00A836D8">
      <w:tc>
        <w:tcPr>
          <w:tcW w:w="6837" w:type="dxa"/>
          <w:gridSpan w:val="3"/>
          <w:hideMark/>
        </w:tcPr>
        <w:p w14:paraId="2444EF50" w14:textId="77777777" w:rsidR="00A836D8" w:rsidRDefault="00A836D8" w:rsidP="00A836D8">
          <w:pPr>
            <w:rPr>
              <w:sz w:val="16"/>
              <w:szCs w:val="18"/>
            </w:rPr>
          </w:pPr>
          <w:r>
            <w:rPr>
              <w:color w:val="808080" w:themeColor="background1" w:themeShade="80"/>
              <w:sz w:val="16"/>
              <w:szCs w:val="18"/>
            </w:rPr>
            <w:t>Procurement Process Conditions</w:t>
          </w:r>
          <w:r>
            <w:rPr>
              <w:color w:val="808080" w:themeColor="background1" w:themeShade="80"/>
              <w:sz w:val="16"/>
              <w:szCs w:val="18"/>
            </w:rPr>
            <w:tab/>
          </w:r>
        </w:p>
      </w:tc>
      <w:tc>
        <w:tcPr>
          <w:tcW w:w="2236" w:type="dxa"/>
        </w:tcPr>
        <w:p w14:paraId="039D98D2" w14:textId="77777777" w:rsidR="00A836D8" w:rsidRDefault="00A836D8" w:rsidP="00A836D8">
          <w:pPr>
            <w:jc w:val="right"/>
            <w:rPr>
              <w:sz w:val="16"/>
              <w:szCs w:val="18"/>
            </w:rPr>
          </w:pPr>
        </w:p>
      </w:tc>
    </w:tr>
    <w:tr w:rsidR="00A836D8" w14:paraId="74882527" w14:textId="77777777" w:rsidTr="00A836D8">
      <w:tc>
        <w:tcPr>
          <w:tcW w:w="1985" w:type="dxa"/>
          <w:hideMark/>
        </w:tcPr>
        <w:p w14:paraId="22B12F2D" w14:textId="77777777" w:rsidR="00A836D8" w:rsidRDefault="00A836D8" w:rsidP="00A836D8">
          <w:pPr>
            <w:rPr>
              <w:color w:val="808080" w:themeColor="background1" w:themeShade="80"/>
              <w:sz w:val="16"/>
              <w:szCs w:val="18"/>
            </w:rPr>
          </w:pPr>
          <w:r>
            <w:rPr>
              <w:color w:val="808080" w:themeColor="background1" w:themeShade="80"/>
              <w:sz w:val="16"/>
              <w:szCs w:val="18"/>
            </w:rPr>
            <w:t>Issue:</w:t>
          </w:r>
        </w:p>
      </w:tc>
      <w:tc>
        <w:tcPr>
          <w:tcW w:w="7088" w:type="dxa"/>
          <w:gridSpan w:val="3"/>
          <w:hideMark/>
        </w:tcPr>
        <w:p w14:paraId="026B96E3" w14:textId="0699DB33" w:rsidR="00A836D8" w:rsidRDefault="00A836D8" w:rsidP="00A836D8">
          <w:pPr>
            <w:rPr>
              <w:color w:val="808080" w:themeColor="background1" w:themeShade="80"/>
              <w:sz w:val="16"/>
              <w:szCs w:val="18"/>
            </w:rPr>
          </w:pPr>
          <w:r>
            <w:rPr>
              <w:color w:val="808080" w:themeColor="background1" w:themeShade="80"/>
              <w:sz w:val="16"/>
              <w:szCs w:val="18"/>
            </w:rPr>
            <w:t>LGT</w:t>
          </w:r>
          <w:r w:rsidR="00A50A72">
            <w:rPr>
              <w:color w:val="808080" w:themeColor="background1" w:themeShade="80"/>
              <w:sz w:val="16"/>
              <w:szCs w:val="18"/>
            </w:rPr>
            <w:t>2</w:t>
          </w:r>
          <w:r>
            <w:rPr>
              <w:color w:val="808080" w:themeColor="background1" w:themeShade="80"/>
              <w:sz w:val="16"/>
              <w:szCs w:val="18"/>
            </w:rPr>
            <w:t>.0</w:t>
          </w:r>
        </w:p>
      </w:tc>
    </w:tr>
    <w:tr w:rsidR="00A836D8" w14:paraId="3FD7431F" w14:textId="77777777" w:rsidTr="00A836D8">
      <w:trPr>
        <w:trHeight w:val="140"/>
      </w:trPr>
      <w:tc>
        <w:tcPr>
          <w:tcW w:w="1985" w:type="dxa"/>
          <w:hideMark/>
        </w:tcPr>
        <w:p w14:paraId="26064D32" w14:textId="77777777" w:rsidR="00A836D8" w:rsidRDefault="00A836D8" w:rsidP="00A836D8">
          <w:pPr>
            <w:rPr>
              <w:color w:val="808080" w:themeColor="background1" w:themeShade="80"/>
              <w:sz w:val="16"/>
              <w:szCs w:val="18"/>
            </w:rPr>
          </w:pPr>
          <w:r>
            <w:rPr>
              <w:color w:val="808080" w:themeColor="background1" w:themeShade="80"/>
              <w:sz w:val="16"/>
              <w:szCs w:val="18"/>
            </w:rPr>
            <w:t>Effective Date:</w:t>
          </w:r>
        </w:p>
      </w:tc>
      <w:tc>
        <w:tcPr>
          <w:tcW w:w="4600" w:type="dxa"/>
          <w:hideMark/>
        </w:tcPr>
        <w:p w14:paraId="5ACC43AA" w14:textId="577AF636" w:rsidR="00A836D8" w:rsidRDefault="00A50A72" w:rsidP="00A836D8">
          <w:pPr>
            <w:rPr>
              <w:color w:val="808080" w:themeColor="background1" w:themeShade="80"/>
              <w:sz w:val="16"/>
              <w:szCs w:val="18"/>
            </w:rPr>
          </w:pPr>
          <w:r>
            <w:rPr>
              <w:color w:val="808080" w:themeColor="background1" w:themeShade="80"/>
              <w:sz w:val="16"/>
              <w:szCs w:val="18"/>
            </w:rPr>
            <w:t>July 2023</w:t>
          </w:r>
        </w:p>
      </w:tc>
      <w:tc>
        <w:tcPr>
          <w:tcW w:w="2488" w:type="dxa"/>
          <w:gridSpan w:val="2"/>
          <w:hideMark/>
        </w:tcPr>
        <w:sdt>
          <w:sdtPr>
            <w:rPr>
              <w:rFonts w:eastAsiaTheme="minorEastAsia"/>
              <w:sz w:val="22"/>
              <w:szCs w:val="22"/>
            </w:rPr>
            <w:id w:val="-500048470"/>
            <w:docPartObj>
              <w:docPartGallery w:val="Page Numbers (Bottom of Page)"/>
              <w:docPartUnique/>
            </w:docPartObj>
          </w:sdtPr>
          <w:sdtEndPr/>
          <w:sdtContent>
            <w:p w14:paraId="694CBC0E" w14:textId="77777777" w:rsidR="00A836D8" w:rsidRDefault="00A836D8" w:rsidP="00A836D8">
              <w:pPr>
                <w:jc w:val="right"/>
                <w:rPr>
                  <w:rFonts w:asciiTheme="minorHAnsi" w:hAnsiTheme="minorHAnsi" w:cs="Times New Roman"/>
                  <w:sz w:val="22"/>
                  <w:szCs w:val="22"/>
                </w:rPr>
              </w:pPr>
              <w:r>
                <w:rPr>
                  <w:sz w:val="16"/>
                  <w:szCs w:val="16"/>
                </w:rPr>
                <w:t xml:space="preserve">Page |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2</w:t>
              </w:r>
              <w:r>
                <w:rPr>
                  <w:noProof/>
                  <w:sz w:val="16"/>
                  <w:szCs w:val="16"/>
                </w:rPr>
                <w:fldChar w:fldCharType="end"/>
              </w:r>
              <w:r>
                <w:rPr>
                  <w:rFonts w:eastAsiaTheme="minorEastAsia"/>
                  <w:sz w:val="16"/>
                  <w:szCs w:val="16"/>
                </w:rPr>
                <w:t xml:space="preserve"> </w:t>
              </w:r>
            </w:p>
          </w:sdtContent>
        </w:sdt>
      </w:tc>
    </w:tr>
  </w:tbl>
  <w:p w14:paraId="4036D487" w14:textId="77777777" w:rsidR="00A836D8" w:rsidRPr="00A836D8" w:rsidRDefault="00A836D8" w:rsidP="00A836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7E0B" w14:textId="186C0466" w:rsidR="00313500" w:rsidRDefault="00313500">
    <w:pP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8B61" w14:textId="77777777" w:rsidR="00546846" w:rsidRDefault="00546846" w:rsidP="007E763A">
      <w:pPr>
        <w:pBdr>
          <w:top w:val="single" w:sz="4" w:space="1" w:color="auto"/>
        </w:pBdr>
        <w:tabs>
          <w:tab w:val="left" w:pos="0"/>
          <w:tab w:val="right" w:pos="9072"/>
        </w:tabs>
        <w:ind w:right="360"/>
        <w:jc w:val="center"/>
        <w:rPr>
          <w:b/>
          <w:bCs/>
          <w:color w:val="003366"/>
          <w:sz w:val="18"/>
        </w:rPr>
      </w:pPr>
    </w:p>
    <w:p w14:paraId="55E2C8D3" w14:textId="77777777" w:rsidR="00546846" w:rsidRPr="00F84FE5" w:rsidRDefault="00546846" w:rsidP="007E763A">
      <w:pPr>
        <w:tabs>
          <w:tab w:val="left" w:pos="0"/>
          <w:tab w:val="right" w:pos="9072"/>
        </w:tabs>
        <w:ind w:right="360"/>
        <w:rPr>
          <w:bCs/>
          <w:color w:val="808080"/>
          <w:sz w:val="18"/>
        </w:rPr>
      </w:pPr>
      <w:r w:rsidRPr="00A3318C">
        <w:rPr>
          <w:b/>
          <w:bCs/>
          <w:color w:val="003366"/>
          <w:sz w:val="18"/>
        </w:rPr>
        <w:t>MacDonnells Law |</w:t>
      </w:r>
      <w:r w:rsidRPr="00F84FE5">
        <w:rPr>
          <w:bCs/>
          <w:color w:val="808080"/>
          <w:sz w:val="18"/>
        </w:rPr>
        <w:t xml:space="preserve"> Request for Tender</w:t>
      </w:r>
    </w:p>
    <w:p w14:paraId="783F3684" w14:textId="77777777" w:rsidR="00546846" w:rsidRPr="00CD45D5" w:rsidRDefault="00546846" w:rsidP="007E763A">
      <w:pPr>
        <w:ind w:right="80"/>
        <w:rPr>
          <w:sz w:val="16"/>
        </w:rPr>
      </w:pPr>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2C1B6D6D" w14:textId="77777777" w:rsidR="00546846" w:rsidRDefault="00546846"/>
    <w:p w14:paraId="3341B1A9" w14:textId="77777777" w:rsidR="00546846" w:rsidRDefault="00546846"/>
    <w:p w14:paraId="7A4969AC" w14:textId="77777777" w:rsidR="00546846" w:rsidRDefault="00546846" w:rsidP="007222D8">
      <w:pPr>
        <w:pBdr>
          <w:top w:val="single" w:sz="4" w:space="1" w:color="auto"/>
        </w:pBdr>
        <w:tabs>
          <w:tab w:val="left" w:pos="1701"/>
          <w:tab w:val="right" w:pos="9072"/>
        </w:tabs>
        <w:rPr>
          <w:b/>
          <w:bCs/>
          <w:color w:val="003366"/>
          <w:sz w:val="18"/>
        </w:rPr>
      </w:pPr>
    </w:p>
    <w:p w14:paraId="6D67DE0C" w14:textId="77777777" w:rsidR="00546846" w:rsidRPr="00C75F4D" w:rsidRDefault="00546846" w:rsidP="007222D8">
      <w:pPr>
        <w:tabs>
          <w:tab w:val="left" w:pos="1701"/>
          <w:tab w:val="right" w:pos="9072"/>
        </w:tabs>
        <w:rPr>
          <w:rStyle w:val="PageNumber"/>
          <w:rFonts w:cs="Arial"/>
          <w:color w:val="808080"/>
          <w:sz w:val="18"/>
          <w:szCs w:val="18"/>
        </w:rPr>
      </w:pPr>
      <w:r>
        <w:rPr>
          <w:b/>
          <w:bCs/>
          <w:color w:val="003366"/>
          <w:sz w:val="18"/>
        </w:rPr>
        <w:t>[INSERT COUNCIL NAME]</w:t>
      </w:r>
      <w:r>
        <w:rPr>
          <w:b/>
          <w:bCs/>
          <w:color w:val="808080"/>
          <w:sz w:val="18"/>
        </w:rPr>
        <w:t xml:space="preserve"> </w:t>
      </w:r>
      <w:r>
        <w:rPr>
          <w:b/>
          <w:bCs/>
          <w:color w:val="003366"/>
          <w:sz w:val="18"/>
        </w:rPr>
        <w:t>|</w:t>
      </w:r>
      <w:r>
        <w:rPr>
          <w:b/>
          <w:bCs/>
          <w:color w:val="808080"/>
          <w:sz w:val="18"/>
        </w:rPr>
        <w:t xml:space="preserve"> Request for Tender</w:t>
      </w:r>
      <w:r>
        <w:rPr>
          <w:b/>
          <w:bCs/>
          <w:color w:val="808080"/>
          <w:sz w:val="18"/>
        </w:rPr>
        <w:tab/>
      </w:r>
      <w:r>
        <w:rPr>
          <w:b/>
          <w:color w:val="808080"/>
          <w:sz w:val="18"/>
          <w:szCs w:val="18"/>
        </w:rPr>
        <w:t xml:space="preserve">Page </w:t>
      </w:r>
      <w:r>
        <w:rPr>
          <w:b/>
          <w:color w:val="808080"/>
          <w:sz w:val="18"/>
          <w:szCs w:val="18"/>
        </w:rPr>
        <w:fldChar w:fldCharType="begin"/>
      </w:r>
      <w:r>
        <w:rPr>
          <w:b/>
          <w:color w:val="808080"/>
          <w:sz w:val="18"/>
          <w:szCs w:val="18"/>
        </w:rPr>
        <w:instrText xml:space="preserve"> PAGE </w:instrText>
      </w:r>
      <w:r>
        <w:rPr>
          <w:b/>
          <w:color w:val="808080"/>
          <w:sz w:val="18"/>
          <w:szCs w:val="18"/>
        </w:rPr>
        <w:fldChar w:fldCharType="separate"/>
      </w:r>
      <w:r>
        <w:rPr>
          <w:b/>
          <w:noProof/>
          <w:color w:val="808080"/>
          <w:sz w:val="18"/>
          <w:szCs w:val="18"/>
        </w:rPr>
        <w:t>21</w:t>
      </w:r>
      <w:r>
        <w:rPr>
          <w:b/>
          <w:color w:val="808080"/>
          <w:sz w:val="18"/>
          <w:szCs w:val="18"/>
        </w:rPr>
        <w:fldChar w:fldCharType="end"/>
      </w:r>
    </w:p>
    <w:p w14:paraId="44BE6839" w14:textId="77777777" w:rsidR="00546846" w:rsidRPr="007222D8" w:rsidRDefault="00546846" w:rsidP="007222D8">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57B121E8" w14:textId="77777777" w:rsidR="00546846" w:rsidRDefault="00546846"/>
    <w:p w14:paraId="416E9AE5" w14:textId="77777777" w:rsidR="00546846" w:rsidRDefault="00546846"/>
    <w:p w14:paraId="4B392652" w14:textId="77777777" w:rsidR="00546846" w:rsidRDefault="00546846">
      <w:pPr>
        <w:rPr>
          <w:lang w:val="en-US"/>
        </w:rPr>
      </w:pPr>
    </w:p>
    <w:p w14:paraId="6A7FFD8A" w14:textId="77777777" w:rsidR="00546846" w:rsidRDefault="00546846">
      <w:pPr>
        <w:pBdr>
          <w:top w:val="single" w:sz="8" w:space="1" w:color="auto"/>
        </w:pBdr>
        <w:jc w:val="right"/>
        <w:rPr>
          <w:sz w:val="18"/>
          <w:lang w:val="en-US"/>
        </w:rPr>
      </w:pPr>
    </w:p>
    <w:p w14:paraId="4B2E8A99" w14:textId="77777777" w:rsidR="00546846" w:rsidRDefault="00546846">
      <w:pPr>
        <w:pBdr>
          <w:top w:val="single" w:sz="8" w:space="1" w:color="auto"/>
        </w:pBdr>
        <w:jc w:val="right"/>
        <w:rPr>
          <w:sz w:val="18"/>
        </w:rPr>
      </w:pPr>
      <w:r>
        <w:rPr>
          <w:sz w:val="18"/>
          <w:lang w:val="en-US"/>
        </w:rPr>
        <w:t xml:space="preserve">Page </w:t>
      </w:r>
      <w:r>
        <w:rPr>
          <w:sz w:val="18"/>
        </w:rPr>
        <w:fldChar w:fldCharType="begin"/>
      </w:r>
      <w:r>
        <w:rPr>
          <w:sz w:val="18"/>
        </w:rPr>
        <w:instrText xml:space="preserve"> PAGE </w:instrText>
      </w:r>
      <w:r>
        <w:rPr>
          <w:sz w:val="18"/>
        </w:rPr>
        <w:fldChar w:fldCharType="separate"/>
      </w:r>
      <w:r>
        <w:rPr>
          <w:noProof/>
          <w:sz w:val="18"/>
        </w:rPr>
        <w:t>21</w:t>
      </w:r>
      <w:r>
        <w:rPr>
          <w:sz w:val="18"/>
        </w:rPr>
        <w:fldChar w:fldCharType="end"/>
      </w:r>
    </w:p>
    <w:p w14:paraId="5387E5E6" w14:textId="77777777" w:rsidR="00546846" w:rsidRDefault="00546846">
      <w:pPr>
        <w:rPr>
          <w:b/>
          <w:bCs/>
          <w:color w:val="808080"/>
          <w:sz w:val="18"/>
        </w:rPr>
      </w:pPr>
      <w:r>
        <w:rPr>
          <w:b/>
          <w:bCs/>
          <w:color w:val="003366"/>
          <w:sz w:val="18"/>
        </w:rPr>
        <w:t>MacDonnells Law |</w:t>
      </w:r>
      <w:r>
        <w:rPr>
          <w:b/>
          <w:bCs/>
          <w:color w:val="808080"/>
          <w:sz w:val="18"/>
        </w:rPr>
        <w:t xml:space="preserve"> |##</w:t>
      </w:r>
      <w:r>
        <w:rPr>
          <w:b/>
          <w:bCs/>
          <w:caps/>
          <w:color w:val="808080"/>
          <w:sz w:val="18"/>
          <w:shd w:val="clear" w:color="000000" w:fill="00FFFF"/>
        </w:rPr>
        <w:t xml:space="preserve"> NAME OF DOCUMENT (F12)</w:t>
      </w:r>
      <w:r>
        <w:rPr>
          <w:b/>
          <w:bCs/>
          <w:color w:val="808080"/>
          <w:sz w:val="18"/>
        </w:rPr>
        <w:t>##|</w:t>
      </w:r>
    </w:p>
    <w:p w14:paraId="1F8B8BFD" w14:textId="77777777" w:rsidR="00546846" w:rsidRDefault="00546846">
      <w:pPr>
        <w:rPr>
          <w:lang w:val="en-US"/>
        </w:rPr>
      </w:pPr>
    </w:p>
    <w:p w14:paraId="47861DCF" w14:textId="77777777" w:rsidR="00546846" w:rsidRDefault="00546846"/>
    <w:p w14:paraId="7F32712D" w14:textId="77777777" w:rsidR="00546846" w:rsidRDefault="00546846"/>
    <w:p w14:paraId="4D2CC987" w14:textId="77777777" w:rsidR="00546846" w:rsidRDefault="00546846">
      <w:r>
        <w:separator/>
      </w:r>
    </w:p>
  </w:footnote>
  <w:footnote w:type="continuationSeparator" w:id="0">
    <w:p w14:paraId="7E0D4C88" w14:textId="77777777" w:rsidR="00546846" w:rsidRDefault="00546846">
      <w:r>
        <w:continuationSeparator/>
      </w:r>
    </w:p>
  </w:footnote>
  <w:footnote w:type="continuationNotice" w:id="1">
    <w:p w14:paraId="64F580EC" w14:textId="77777777" w:rsidR="00546846" w:rsidRDefault="0054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737E" w14:textId="66605489" w:rsidR="000156CB" w:rsidRDefault="000156CB" w:rsidP="00A64A11">
    <w:pPr>
      <w:pStyle w:val="OLFormTop"/>
      <w:tabs>
        <w:tab w:val="right" w:pos="9073"/>
      </w:tabs>
    </w:pPr>
    <w:r>
      <w:t>Procurement Process Conditions</w:t>
    </w:r>
    <w:r w:rsidR="00A64A11">
      <w:tab/>
    </w:r>
    <w:r w:rsidR="00A64A11">
      <w:rPr>
        <w:noProof/>
      </w:rPr>
      <w:drawing>
        <wp:inline distT="0" distB="0" distL="0" distR="0" wp14:anchorId="3D38BC8A" wp14:editId="2D06510E">
          <wp:extent cx="384175" cy="377825"/>
          <wp:effectExtent l="0" t="0" r="0" b="3175"/>
          <wp:docPr id="2055496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A95D" w14:textId="7DBAF54F" w:rsidR="00884666" w:rsidRDefault="00451005" w:rsidP="00451005">
    <w:pPr>
      <w:pStyle w:val="OLFormTop"/>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0DE9" w14:textId="00FF7BBC" w:rsidR="00F411FD" w:rsidRDefault="00F411FD" w:rsidP="00A64A11">
    <w:pPr>
      <w:pStyle w:val="OLFormTop"/>
      <w:tabs>
        <w:tab w:val="left" w:pos="8385"/>
      </w:tabs>
      <w:jc w:val="right"/>
    </w:pPr>
    <w:r>
      <w:t>Procurement Process Conditions</w:t>
    </w:r>
    <w:r w:rsidR="00A64A11">
      <w:tab/>
    </w:r>
    <w:r w:rsidR="00A64A11">
      <w:rPr>
        <w:noProof/>
      </w:rPr>
      <w:drawing>
        <wp:inline distT="0" distB="0" distL="0" distR="0" wp14:anchorId="614B5ACA" wp14:editId="64D95785">
          <wp:extent cx="384175" cy="377825"/>
          <wp:effectExtent l="0" t="0" r="0" b="3175"/>
          <wp:docPr id="1502307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98FAEC"/>
    <w:lvl w:ilvl="0">
      <w:numFmt w:val="bullet"/>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1%2"/>
      <w:lvlJc w:val="left"/>
      <w:pPr>
        <w:tabs>
          <w:tab w:val="num" w:pos="559"/>
        </w:tabs>
        <w:ind w:left="559" w:hanging="559"/>
      </w:pPr>
      <w:rPr>
        <w:rFonts w:ascii="Arial" w:hAnsi="Arial" w:cs="Arial"/>
        <w:sz w:val="20"/>
        <w:szCs w:val="20"/>
      </w:rPr>
    </w:lvl>
    <w:lvl w:ilvl="2">
      <w:start w:val="1"/>
      <w:numFmt w:val="decimal"/>
      <w:lvlText w:val="%2.%3"/>
      <w:lvlJc w:val="left"/>
      <w:pPr>
        <w:tabs>
          <w:tab w:val="num" w:pos="559"/>
        </w:tabs>
        <w:ind w:left="559" w:hanging="559"/>
      </w:pPr>
    </w:lvl>
    <w:lvl w:ilvl="3">
      <w:start w:val="1"/>
      <w:numFmt w:val="decimal"/>
      <w:lvlText w:val="%4"/>
      <w:lvlJc w:val="left"/>
    </w:lvl>
    <w:lvl w:ilvl="4">
      <w:start w:val="1"/>
      <w:numFmt w:val="lowerLetter"/>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2"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2E6854"/>
    <w:multiLevelType w:val="hybridMultilevel"/>
    <w:tmpl w:val="44060588"/>
    <w:lvl w:ilvl="0" w:tplc="FFFFFFFF">
      <w:start w:val="1"/>
      <w:numFmt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4852"/>
    <w:multiLevelType w:val="multilevel"/>
    <w:tmpl w:val="F01052CE"/>
    <w:name w:val="Notes1"/>
    <w:lvl w:ilvl="0">
      <w:start w:val="1"/>
      <w:numFmt w:val="none"/>
      <w:suff w:val="space"/>
      <w:lvlText w:val="NOTES:"/>
      <w:lvlJc w:val="left"/>
      <w:pPr>
        <w:tabs>
          <w:tab w:val="num" w:pos="567"/>
        </w:tabs>
        <w:ind w:left="567" w:hanging="340"/>
      </w:pPr>
      <w:rPr>
        <w:rFonts w:ascii="Times New Roman" w:hAnsi="Times New Roman"/>
      </w:rPr>
    </w:lvl>
    <w:lvl w:ilvl="1">
      <w:start w:val="1"/>
      <w:numFmt w:val="decimal"/>
      <w:lvlText w:val="%2"/>
      <w:lvlJc w:val="left"/>
      <w:pPr>
        <w:tabs>
          <w:tab w:val="num" w:pos="567"/>
        </w:tabs>
        <w:ind w:left="567" w:hanging="340"/>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CA20729"/>
    <w:multiLevelType w:val="hybridMultilevel"/>
    <w:tmpl w:val="98207F58"/>
    <w:lvl w:ilvl="0" w:tplc="1A0804AA">
      <w:start w:val="1"/>
      <w:numFmt w:val="bullet"/>
      <w:lvlText w:val="–"/>
      <w:lvlJc w:val="left"/>
      <w:pPr>
        <w:tabs>
          <w:tab w:val="num" w:pos="644"/>
        </w:tabs>
        <w:ind w:left="567" w:hanging="283"/>
      </w:pPr>
      <w:rPr>
        <w:rFonts w:ascii="Arial" w:hAnsi="Arial" w:hint="default"/>
      </w:rPr>
    </w:lvl>
    <w:lvl w:ilvl="1" w:tplc="6E5639F4">
      <w:start w:val="1"/>
      <w:numFmt w:val="bullet"/>
      <w:lvlText w:val="o"/>
      <w:lvlJc w:val="left"/>
      <w:pPr>
        <w:tabs>
          <w:tab w:val="num" w:pos="1440"/>
        </w:tabs>
        <w:ind w:left="1440" w:hanging="360"/>
      </w:pPr>
      <w:rPr>
        <w:rFonts w:ascii="Courier New" w:hAnsi="Courier New" w:hint="default"/>
      </w:rPr>
    </w:lvl>
    <w:lvl w:ilvl="2" w:tplc="A1687AE6" w:tentative="1">
      <w:start w:val="1"/>
      <w:numFmt w:val="bullet"/>
      <w:lvlText w:val=""/>
      <w:lvlJc w:val="left"/>
      <w:pPr>
        <w:tabs>
          <w:tab w:val="num" w:pos="2160"/>
        </w:tabs>
        <w:ind w:left="2160" w:hanging="360"/>
      </w:pPr>
      <w:rPr>
        <w:rFonts w:ascii="Wingdings" w:hAnsi="Wingdings" w:hint="default"/>
      </w:rPr>
    </w:lvl>
    <w:lvl w:ilvl="3" w:tplc="2CDC7892" w:tentative="1">
      <w:start w:val="1"/>
      <w:numFmt w:val="bullet"/>
      <w:lvlText w:val=""/>
      <w:lvlJc w:val="left"/>
      <w:pPr>
        <w:tabs>
          <w:tab w:val="num" w:pos="2880"/>
        </w:tabs>
        <w:ind w:left="2880" w:hanging="360"/>
      </w:pPr>
      <w:rPr>
        <w:rFonts w:ascii="Symbol" w:hAnsi="Symbol" w:hint="default"/>
      </w:rPr>
    </w:lvl>
    <w:lvl w:ilvl="4" w:tplc="0472E8B4" w:tentative="1">
      <w:start w:val="1"/>
      <w:numFmt w:val="bullet"/>
      <w:lvlText w:val="o"/>
      <w:lvlJc w:val="left"/>
      <w:pPr>
        <w:tabs>
          <w:tab w:val="num" w:pos="3600"/>
        </w:tabs>
        <w:ind w:left="3600" w:hanging="360"/>
      </w:pPr>
      <w:rPr>
        <w:rFonts w:ascii="Courier New" w:hAnsi="Courier New" w:hint="default"/>
      </w:rPr>
    </w:lvl>
    <w:lvl w:ilvl="5" w:tplc="D12033B4" w:tentative="1">
      <w:start w:val="1"/>
      <w:numFmt w:val="bullet"/>
      <w:lvlText w:val=""/>
      <w:lvlJc w:val="left"/>
      <w:pPr>
        <w:tabs>
          <w:tab w:val="num" w:pos="4320"/>
        </w:tabs>
        <w:ind w:left="4320" w:hanging="360"/>
      </w:pPr>
      <w:rPr>
        <w:rFonts w:ascii="Wingdings" w:hAnsi="Wingdings" w:hint="default"/>
      </w:rPr>
    </w:lvl>
    <w:lvl w:ilvl="6" w:tplc="11207C4E" w:tentative="1">
      <w:start w:val="1"/>
      <w:numFmt w:val="bullet"/>
      <w:lvlText w:val=""/>
      <w:lvlJc w:val="left"/>
      <w:pPr>
        <w:tabs>
          <w:tab w:val="num" w:pos="5040"/>
        </w:tabs>
        <w:ind w:left="5040" w:hanging="360"/>
      </w:pPr>
      <w:rPr>
        <w:rFonts w:ascii="Symbol" w:hAnsi="Symbol" w:hint="default"/>
      </w:rPr>
    </w:lvl>
    <w:lvl w:ilvl="7" w:tplc="63483F70" w:tentative="1">
      <w:start w:val="1"/>
      <w:numFmt w:val="bullet"/>
      <w:lvlText w:val="o"/>
      <w:lvlJc w:val="left"/>
      <w:pPr>
        <w:tabs>
          <w:tab w:val="num" w:pos="5760"/>
        </w:tabs>
        <w:ind w:left="5760" w:hanging="360"/>
      </w:pPr>
      <w:rPr>
        <w:rFonts w:ascii="Courier New" w:hAnsi="Courier New" w:hint="default"/>
      </w:rPr>
    </w:lvl>
    <w:lvl w:ilvl="8" w:tplc="FBB276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84649"/>
    <w:multiLevelType w:val="multilevel"/>
    <w:tmpl w:val="D07814BE"/>
    <w:lvl w:ilvl="0">
      <w:start w:val="45"/>
      <w:numFmt w:val="decimal"/>
      <w:lvlText w:val="%1."/>
      <w:lvlJc w:val="left"/>
      <w:pPr>
        <w:tabs>
          <w:tab w:val="num" w:pos="709"/>
        </w:tabs>
        <w:ind w:left="709" w:hanging="709"/>
      </w:pPr>
      <w:rPr>
        <w:rFonts w:ascii="Arial" w:hAnsi="Arial" w:cs="Times New Roman" w:hint="default"/>
        <w:b/>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Times New Roman" w:hAnsi="Times New Roman" w:cs="Times New Roman"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3224C23"/>
    <w:multiLevelType w:val="multilevel"/>
    <w:tmpl w:val="A1FCBF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12" w15:restartNumberingAfterBreak="0">
    <w:nsid w:val="3605108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14" w15:restartNumberingAfterBreak="0">
    <w:nsid w:val="38AC6BF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A801AC"/>
    <w:multiLevelType w:val="singleLevel"/>
    <w:tmpl w:val="4A669A0E"/>
    <w:lvl w:ilvl="0">
      <w:start w:val="1"/>
      <w:numFmt w:val="decimal"/>
      <w:lvlText w:val="%1."/>
      <w:legacy w:legacy="1" w:legacySpace="0" w:legacyIndent="567"/>
      <w:lvlJc w:val="left"/>
      <w:pPr>
        <w:ind w:left="567" w:hanging="567"/>
      </w:pPr>
    </w:lvl>
  </w:abstractNum>
  <w:abstractNum w:abstractNumId="16" w15:restartNumberingAfterBreak="0">
    <w:nsid w:val="3ED76F74"/>
    <w:multiLevelType w:val="multilevel"/>
    <w:tmpl w:val="FA08CAD4"/>
    <w:lvl w:ilvl="0">
      <w:start w:val="1"/>
      <w:numFmt w:val="decimal"/>
      <w:suff w:val="nothing"/>
      <w:lvlText w:val="%1"/>
      <w:lvlJc w:val="left"/>
      <w:pPr>
        <w:tabs>
          <w:tab w:val="num" w:pos="0"/>
        </w:tabs>
        <w:ind w:left="0" w:firstLine="0"/>
      </w:pPr>
      <w:rPr>
        <w:sz w:val="22"/>
      </w:rPr>
    </w:lvl>
    <w:lvl w:ilvl="1">
      <w:start w:val="1"/>
      <w:numFmt w:val="decimal"/>
      <w:suff w:val="nothing"/>
      <w:lvlText w:val="%1.%2"/>
      <w:lvlJc w:val="left"/>
      <w:pPr>
        <w:tabs>
          <w:tab w:val="num" w:pos="5671"/>
        </w:tabs>
        <w:ind w:left="5671" w:firstLine="0"/>
      </w:pPr>
    </w:lvl>
    <w:lvl w:ilvl="2">
      <w:start w:val="1"/>
      <w:numFmt w:val="decimal"/>
      <w:suff w:val="nothing"/>
      <w:lvlText w:val="%1.%2.%3"/>
      <w:lvlJc w:val="left"/>
      <w:pPr>
        <w:tabs>
          <w:tab w:val="num" w:pos="0"/>
        </w:tabs>
        <w:ind w:left="0" w:firstLine="0"/>
      </w:pPr>
      <w:rPr>
        <w:b/>
        <w:i w:val="0"/>
      </w:rPr>
    </w:lvl>
    <w:lvl w:ilvl="3">
      <w:start w:val="1"/>
      <w:numFmt w:val="decimal"/>
      <w:suff w:val="nothing"/>
      <w:lvlText w:val="%1.%2.%3.%4"/>
      <w:lvlJc w:val="left"/>
      <w:pPr>
        <w:tabs>
          <w:tab w:val="num" w:pos="0"/>
        </w:tabs>
        <w:ind w:left="0" w:firstLine="0"/>
      </w:pPr>
      <w:rPr>
        <w:b/>
        <w:i w:val="0"/>
      </w:rPr>
    </w:lvl>
    <w:lvl w:ilvl="4">
      <w:start w:val="1"/>
      <w:numFmt w:val="decimal"/>
      <w:suff w:val="nothing"/>
      <w:lvlText w:val="%1.%2.%3.%4.%5"/>
      <w:lvlJc w:val="left"/>
      <w:pPr>
        <w:tabs>
          <w:tab w:val="num" w:pos="0"/>
        </w:tabs>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7" w15:restartNumberingAfterBreak="0">
    <w:nsid w:val="3FCA6889"/>
    <w:multiLevelType w:val="multilevel"/>
    <w:tmpl w:val="DD905CA0"/>
    <w:lvl w:ilvl="0">
      <w:start w:val="1"/>
      <w:numFmt w:val="decimal"/>
      <w:lvlRestart w:val="0"/>
      <w:pStyle w:val="OLTableNumber"/>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12C7E2D"/>
    <w:multiLevelType w:val="multilevel"/>
    <w:tmpl w:val="F00CACAE"/>
    <w:lvl w:ilvl="0">
      <w:start w:val="1"/>
      <w:numFmt w:val="none"/>
      <w:suff w:val="space"/>
      <w:lvlText w:val="WARNING:"/>
      <w:lvlJc w:val="left"/>
      <w:pPr>
        <w:tabs>
          <w:tab w:val="num" w:pos="360"/>
        </w:tabs>
        <w:ind w:left="567" w:firstLine="0"/>
      </w:pPr>
    </w:lvl>
    <w:lvl w:ilvl="1">
      <w:start w:val="1"/>
      <w:numFmt w:val="none"/>
      <w:suff w:val="nothing"/>
      <w:lvlText w:val=""/>
      <w:lvlJc w:val="left"/>
      <w:pPr>
        <w:tabs>
          <w:tab w:val="num" w:pos="720"/>
        </w:tabs>
        <w:ind w:left="567" w:firstLine="0"/>
      </w:pPr>
    </w:lvl>
    <w:lvl w:ilvl="2">
      <w:start w:val="1"/>
      <w:numFmt w:val="none"/>
      <w:suff w:val="space"/>
      <w:lvlText w:val="CAUTION:"/>
      <w:lvlJc w:val="left"/>
      <w:pPr>
        <w:tabs>
          <w:tab w:val="num" w:pos="1080"/>
        </w:tabs>
        <w:ind w:left="567" w:firstLine="0"/>
      </w:pPr>
    </w:lvl>
    <w:lvl w:ilvl="3">
      <w:start w:val="1"/>
      <w:numFmt w:val="none"/>
      <w:suff w:val="nothing"/>
      <w:lvlText w:val=""/>
      <w:lvlJc w:val="left"/>
      <w:pPr>
        <w:tabs>
          <w:tab w:val="num" w:pos="1440"/>
        </w:tabs>
        <w:ind w:left="567" w:firstLine="0"/>
      </w:pPr>
    </w:lvl>
    <w:lvl w:ilvl="4">
      <w:start w:val="1"/>
      <w:numFmt w:val="none"/>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2F73A4"/>
    <w:multiLevelType w:val="singleLevel"/>
    <w:tmpl w:val="4A6EE7DE"/>
    <w:lvl w:ilvl="0">
      <w:start w:val="1"/>
      <w:numFmt w:val="lowerRoman"/>
      <w:lvlText w:val="(%1)"/>
      <w:legacy w:legacy="1" w:legacySpace="0" w:legacyIndent="283"/>
      <w:lvlJc w:val="left"/>
      <w:pPr>
        <w:ind w:left="283" w:hanging="283"/>
      </w:pPr>
    </w:lvl>
  </w:abstractNum>
  <w:abstractNum w:abstractNumId="21" w15:restartNumberingAfterBreak="0">
    <w:nsid w:val="446A49E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662149"/>
    <w:multiLevelType w:val="multilevel"/>
    <w:tmpl w:val="52A6F940"/>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b w:val="0"/>
        <w:bCs/>
      </w:rPr>
    </w:lvl>
    <w:lvl w:ilvl="3">
      <w:start w:val="1"/>
      <w:numFmt w:val="lowerLetter"/>
      <w:pStyle w:val="OLNumber3"/>
      <w:lvlText w:val="(%4)"/>
      <w:lvlJc w:val="left"/>
      <w:pPr>
        <w:tabs>
          <w:tab w:val="num" w:pos="1418"/>
        </w:tabs>
        <w:ind w:left="1418" w:hanging="709"/>
      </w:pPr>
      <w:rPr>
        <w:i w:val="0"/>
        <w:i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473210A6"/>
    <w:multiLevelType w:val="singleLevel"/>
    <w:tmpl w:val="805CC404"/>
    <w:lvl w:ilvl="0">
      <w:start w:val="1"/>
      <w:numFmt w:val="lowerLetter"/>
      <w:lvlText w:val="(%1)"/>
      <w:legacy w:legacy="1" w:legacySpace="0" w:legacyIndent="283"/>
      <w:lvlJc w:val="left"/>
      <w:pPr>
        <w:ind w:left="283" w:hanging="283"/>
      </w:pPr>
    </w:lvl>
  </w:abstractNum>
  <w:abstractNum w:abstractNumId="24" w15:restartNumberingAfterBreak="0">
    <w:nsid w:val="48F224E1"/>
    <w:multiLevelType w:val="multilevel"/>
    <w:tmpl w:val="D04A3154"/>
    <w:lvl w:ilvl="0">
      <w:start w:val="1"/>
      <w:numFmt w:val="lowerLetter"/>
      <w:lvlRestart w:val="0"/>
      <w:lvlText w:val="(%1)"/>
      <w:lvlJc w:val="left"/>
      <w:pPr>
        <w:tabs>
          <w:tab w:val="num" w:pos="567"/>
        </w:tabs>
        <w:ind w:left="567" w:hanging="567"/>
      </w:pPr>
      <w:rPr>
        <w:rFonts w:hint="default"/>
        <w:b/>
      </w:rPr>
    </w:lvl>
    <w:lvl w:ilvl="1">
      <w:start w:val="1"/>
      <w:numFmt w:val="lowerLetter"/>
      <w:lvlText w:val="(%2)"/>
      <w:lvlJc w:val="left"/>
      <w:pPr>
        <w:tabs>
          <w:tab w:val="num" w:pos="1276"/>
        </w:tabs>
        <w:ind w:left="1276" w:hanging="709"/>
      </w:pPr>
      <w:rPr>
        <w:rFonts w:hint="default"/>
        <w:b w:val="0"/>
      </w:rPr>
    </w:lvl>
    <w:lvl w:ilvl="2">
      <w:start w:val="1"/>
      <w:numFmt w:val="lowerRoman"/>
      <w:lvlText w:val="%3)"/>
      <w:lvlJc w:val="left"/>
      <w:pPr>
        <w:tabs>
          <w:tab w:val="num" w:pos="1984"/>
        </w:tabs>
        <w:ind w:left="1984" w:hanging="708"/>
      </w:pPr>
      <w:rPr>
        <w:rFonts w:hint="default"/>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5"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CC59F6"/>
    <w:multiLevelType w:val="hybridMultilevel"/>
    <w:tmpl w:val="C1600D80"/>
    <w:lvl w:ilvl="0" w:tplc="16FC2D28">
      <w:start w:val="1"/>
      <w:numFmt w:val="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82534"/>
    <w:multiLevelType w:val="hybridMultilevel"/>
    <w:tmpl w:val="FCF4C4C0"/>
    <w:lvl w:ilvl="0" w:tplc="08E6D4D0">
      <w:start w:val="1"/>
      <w:numFmt w:val="decimal"/>
      <w:lvlText w:val="%1."/>
      <w:lvlJc w:val="left"/>
      <w:pPr>
        <w:tabs>
          <w:tab w:val="num" w:pos="360"/>
        </w:tabs>
        <w:ind w:left="284" w:hanging="284"/>
      </w:pPr>
      <w:rPr>
        <w:rFonts w:hint="default"/>
      </w:rPr>
    </w:lvl>
    <w:lvl w:ilvl="1" w:tplc="C2D05DCA" w:tentative="1">
      <w:start w:val="1"/>
      <w:numFmt w:val="lowerLetter"/>
      <w:lvlText w:val="%2."/>
      <w:lvlJc w:val="left"/>
      <w:pPr>
        <w:tabs>
          <w:tab w:val="num" w:pos="1440"/>
        </w:tabs>
        <w:ind w:left="1440" w:hanging="360"/>
      </w:pPr>
    </w:lvl>
    <w:lvl w:ilvl="2" w:tplc="89061C34">
      <w:start w:val="1"/>
      <w:numFmt w:val="lowerRoman"/>
      <w:lvlText w:val="%3."/>
      <w:lvlJc w:val="right"/>
      <w:pPr>
        <w:tabs>
          <w:tab w:val="num" w:pos="2160"/>
        </w:tabs>
        <w:ind w:left="2160" w:hanging="180"/>
      </w:pPr>
    </w:lvl>
    <w:lvl w:ilvl="3" w:tplc="37005BC2" w:tentative="1">
      <w:start w:val="1"/>
      <w:numFmt w:val="decimal"/>
      <w:lvlText w:val="%4."/>
      <w:lvlJc w:val="left"/>
      <w:pPr>
        <w:tabs>
          <w:tab w:val="num" w:pos="2880"/>
        </w:tabs>
        <w:ind w:left="2880" w:hanging="360"/>
      </w:pPr>
    </w:lvl>
    <w:lvl w:ilvl="4" w:tplc="7682F778" w:tentative="1">
      <w:start w:val="1"/>
      <w:numFmt w:val="lowerLetter"/>
      <w:lvlText w:val="%5."/>
      <w:lvlJc w:val="left"/>
      <w:pPr>
        <w:tabs>
          <w:tab w:val="num" w:pos="3600"/>
        </w:tabs>
        <w:ind w:left="3600" w:hanging="360"/>
      </w:pPr>
    </w:lvl>
    <w:lvl w:ilvl="5" w:tplc="63F633B0" w:tentative="1">
      <w:start w:val="1"/>
      <w:numFmt w:val="lowerRoman"/>
      <w:lvlText w:val="%6."/>
      <w:lvlJc w:val="right"/>
      <w:pPr>
        <w:tabs>
          <w:tab w:val="num" w:pos="4320"/>
        </w:tabs>
        <w:ind w:left="4320" w:hanging="180"/>
      </w:pPr>
    </w:lvl>
    <w:lvl w:ilvl="6" w:tplc="616CC6A2" w:tentative="1">
      <w:start w:val="1"/>
      <w:numFmt w:val="decimal"/>
      <w:lvlText w:val="%7."/>
      <w:lvlJc w:val="left"/>
      <w:pPr>
        <w:tabs>
          <w:tab w:val="num" w:pos="5040"/>
        </w:tabs>
        <w:ind w:left="5040" w:hanging="360"/>
      </w:pPr>
    </w:lvl>
    <w:lvl w:ilvl="7" w:tplc="E0A6E8C8" w:tentative="1">
      <w:start w:val="1"/>
      <w:numFmt w:val="lowerLetter"/>
      <w:lvlText w:val="%8."/>
      <w:lvlJc w:val="left"/>
      <w:pPr>
        <w:tabs>
          <w:tab w:val="num" w:pos="5760"/>
        </w:tabs>
        <w:ind w:left="5760" w:hanging="360"/>
      </w:pPr>
    </w:lvl>
    <w:lvl w:ilvl="8" w:tplc="C6F426DE" w:tentative="1">
      <w:start w:val="1"/>
      <w:numFmt w:val="lowerRoman"/>
      <w:lvlText w:val="%9."/>
      <w:lvlJc w:val="right"/>
      <w:pPr>
        <w:tabs>
          <w:tab w:val="num" w:pos="6480"/>
        </w:tabs>
        <w:ind w:left="6480" w:hanging="180"/>
      </w:pPr>
    </w:lvl>
  </w:abstractNum>
  <w:abstractNum w:abstractNumId="29"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790E6C3C"/>
    <w:multiLevelType w:val="multilevel"/>
    <w:tmpl w:val="C5D04A9A"/>
    <w:name w:val="Note1"/>
    <w:lvl w:ilvl="0">
      <w:start w:val="1"/>
      <w:numFmt w:val="none"/>
      <w:suff w:val="nothing"/>
      <w:lvlText w:val="NOTE:"/>
      <w:lvlJc w:val="left"/>
      <w:pPr>
        <w:tabs>
          <w:tab w:val="num" w:pos="227"/>
        </w:tabs>
        <w:ind w:left="227" w:firstLine="0"/>
      </w:pPr>
      <w:rPr>
        <w:rFonts w:ascii="Times New Roman" w:hAnsi="Times New Roman"/>
      </w:rPr>
    </w:lvl>
    <w:lvl w:ilvl="1">
      <w:start w:val="1"/>
      <w:numFmt w:val="none"/>
      <w:suff w:val="nothing"/>
      <w:lvlText w:val=""/>
      <w:lvlJc w:val="left"/>
      <w:pPr>
        <w:tabs>
          <w:tab w:val="num" w:pos="227"/>
        </w:tabs>
        <w:ind w:left="227" w:firstLine="0"/>
      </w:pPr>
      <w:rPr>
        <w:rFonts w:ascii="Times New Roman" w:hAnsi="Times New Roman"/>
      </w:rPr>
    </w:lvl>
    <w:lvl w:ilvl="2">
      <w:start w:val="1"/>
      <w:numFmt w:val="lowerLetter"/>
      <w:lvlText w:val="(%3)"/>
      <w:lvlJc w:val="left"/>
      <w:pPr>
        <w:tabs>
          <w:tab w:val="num" w:pos="680"/>
        </w:tabs>
        <w:ind w:left="680" w:hanging="453"/>
      </w:pPr>
    </w:lvl>
    <w:lvl w:ilvl="3">
      <w:start w:val="1"/>
      <w:numFmt w:val="lowerRoman"/>
      <w:lvlText w:val="(%4)"/>
      <w:lvlJc w:val="left"/>
      <w:pPr>
        <w:tabs>
          <w:tab w:val="num" w:pos="1247"/>
        </w:tabs>
        <w:ind w:left="1247" w:hanging="567"/>
      </w:pPr>
    </w:lvl>
    <w:lvl w:ilvl="4">
      <w:start w:val="1"/>
      <w:numFmt w:val="upperLetter"/>
      <w:lvlText w:val="(%5)"/>
      <w:lvlJc w:val="left"/>
      <w:pPr>
        <w:tabs>
          <w:tab w:val="num" w:pos="1814"/>
        </w:tabs>
        <w:ind w:left="1814" w:hanging="567"/>
      </w:pPr>
    </w:lvl>
    <w:lvl w:ilvl="5">
      <w:start w:val="1"/>
      <w:numFmt w:val="decimal"/>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15:restartNumberingAfterBreak="0">
    <w:nsid w:val="7BBF193E"/>
    <w:multiLevelType w:val="multilevel"/>
    <w:tmpl w:val="CA60747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num w:numId="1" w16cid:durableId="102921471">
    <w:abstractNumId w:val="7"/>
  </w:num>
  <w:num w:numId="2" w16cid:durableId="1786934">
    <w:abstractNumId w:val="22"/>
  </w:num>
  <w:num w:numId="3" w16cid:durableId="2025399268">
    <w:abstractNumId w:val="13"/>
  </w:num>
  <w:num w:numId="4" w16cid:durableId="105849923">
    <w:abstractNumId w:val="18"/>
  </w:num>
  <w:num w:numId="5" w16cid:durableId="1703164252">
    <w:abstractNumId w:val="17"/>
  </w:num>
  <w:num w:numId="6" w16cid:durableId="564603732">
    <w:abstractNumId w:val="23"/>
  </w:num>
  <w:num w:numId="7" w16cid:durableId="1473789687">
    <w:abstractNumId w:val="16"/>
  </w:num>
  <w:num w:numId="8" w16cid:durableId="1944069330">
    <w:abstractNumId w:val="33"/>
  </w:num>
  <w:num w:numId="9" w16cid:durableId="1937250912">
    <w:abstractNumId w:val="0"/>
    <w:lvlOverride w:ilvl="0">
      <w:lvl w:ilvl="0">
        <w:start w:val="1"/>
        <w:numFmt w:val="bullet"/>
        <w:lvlText w:val=""/>
        <w:legacy w:legacy="1" w:legacySpace="0" w:legacyIndent="737"/>
        <w:lvlJc w:val="left"/>
        <w:pPr>
          <w:ind w:left="737" w:hanging="737"/>
        </w:pPr>
        <w:rPr>
          <w:rFonts w:ascii="Symbol" w:hAnsi="Symbol" w:hint="default"/>
        </w:rPr>
      </w:lvl>
    </w:lvlOverride>
  </w:num>
  <w:num w:numId="10" w16cid:durableId="890462788">
    <w:abstractNumId w:val="20"/>
  </w:num>
  <w:num w:numId="11" w16cid:durableId="1558007725">
    <w:abstractNumId w:val="3"/>
  </w:num>
  <w:num w:numId="12" w16cid:durableId="883718523">
    <w:abstractNumId w:val="15"/>
  </w:num>
  <w:num w:numId="13" w16cid:durableId="22631153">
    <w:abstractNumId w:val="28"/>
  </w:num>
  <w:num w:numId="14" w16cid:durableId="944535368">
    <w:abstractNumId w:val="8"/>
  </w:num>
  <w:num w:numId="15" w16cid:durableId="1422097650">
    <w:abstractNumId w:val="27"/>
  </w:num>
  <w:num w:numId="16" w16cid:durableId="1290210252">
    <w:abstractNumId w:val="12"/>
  </w:num>
  <w:num w:numId="17" w16cid:durableId="323971083">
    <w:abstractNumId w:val="2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8" w16cid:durableId="1616251210">
    <w:abstractNumId w:val="14"/>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19" w16cid:durableId="291599785">
    <w:abstractNumId w:val="10"/>
  </w:num>
  <w:num w:numId="20" w16cid:durableId="425225685">
    <w:abstractNumId w:val="32"/>
  </w:num>
  <w:num w:numId="21" w16cid:durableId="344404477">
    <w:abstractNumId w:val="4"/>
  </w:num>
  <w:num w:numId="22" w16cid:durableId="1925651279">
    <w:abstractNumId w:val="19"/>
  </w:num>
  <w:num w:numId="23" w16cid:durableId="1374966228">
    <w:abstractNumId w:val="24"/>
  </w:num>
  <w:num w:numId="24" w16cid:durableId="1760902663">
    <w:abstractNumId w:val="1"/>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4"/>
        <w:lvlJc w:val="left"/>
      </w:lvl>
    </w:lvlOverride>
    <w:lvlOverride w:ilvl="4">
      <w:startOverride w:val="2"/>
      <w:lvl w:ilvl="4">
        <w:start w:val="2"/>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373189376">
    <w:abstractNumId w:val="9"/>
  </w:num>
  <w:num w:numId="26" w16cid:durableId="144320783">
    <w:abstractNumId w:val="34"/>
  </w:num>
  <w:num w:numId="27" w16cid:durableId="1427263360">
    <w:abstractNumId w:val="30"/>
  </w:num>
  <w:num w:numId="28" w16cid:durableId="162357930">
    <w:abstractNumId w:val="25"/>
  </w:num>
  <w:num w:numId="29" w16cid:durableId="1876044808">
    <w:abstractNumId w:val="11"/>
  </w:num>
  <w:num w:numId="30" w16cid:durableId="1470704054">
    <w:abstractNumId w:val="5"/>
  </w:num>
  <w:num w:numId="31" w16cid:durableId="1593658745">
    <w:abstractNumId w:val="26"/>
  </w:num>
  <w:num w:numId="32" w16cid:durableId="1765758932">
    <w:abstractNumId w:val="31"/>
  </w:num>
  <w:num w:numId="33" w16cid:durableId="1193032491">
    <w:abstractNumId w:val="29"/>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57-3507-8416, v. 1"/>
    <w:docVar w:name="ndGeneratedStampLocation" w:val="ExceptFirst"/>
  </w:docVars>
  <w:rsids>
    <w:rsidRoot w:val="00257D25"/>
    <w:rsid w:val="0000126C"/>
    <w:rsid w:val="00002BF8"/>
    <w:rsid w:val="00004082"/>
    <w:rsid w:val="0000492E"/>
    <w:rsid w:val="00005079"/>
    <w:rsid w:val="00005D39"/>
    <w:rsid w:val="000064C0"/>
    <w:rsid w:val="00006FD3"/>
    <w:rsid w:val="00007F51"/>
    <w:rsid w:val="0001094B"/>
    <w:rsid w:val="000116AF"/>
    <w:rsid w:val="00011E04"/>
    <w:rsid w:val="00012F10"/>
    <w:rsid w:val="00014120"/>
    <w:rsid w:val="00014B82"/>
    <w:rsid w:val="000156CB"/>
    <w:rsid w:val="000162FB"/>
    <w:rsid w:val="00016836"/>
    <w:rsid w:val="0001724C"/>
    <w:rsid w:val="0002121A"/>
    <w:rsid w:val="00021DF3"/>
    <w:rsid w:val="0002423C"/>
    <w:rsid w:val="00025134"/>
    <w:rsid w:val="00025B2A"/>
    <w:rsid w:val="00027FC2"/>
    <w:rsid w:val="00030536"/>
    <w:rsid w:val="00030E9A"/>
    <w:rsid w:val="00031043"/>
    <w:rsid w:val="00034D42"/>
    <w:rsid w:val="0003587D"/>
    <w:rsid w:val="000366AE"/>
    <w:rsid w:val="00036895"/>
    <w:rsid w:val="00040202"/>
    <w:rsid w:val="00041111"/>
    <w:rsid w:val="00041847"/>
    <w:rsid w:val="00042848"/>
    <w:rsid w:val="00043CDB"/>
    <w:rsid w:val="00043EEA"/>
    <w:rsid w:val="0004574E"/>
    <w:rsid w:val="000457E1"/>
    <w:rsid w:val="00045844"/>
    <w:rsid w:val="000466CD"/>
    <w:rsid w:val="0004724D"/>
    <w:rsid w:val="00050422"/>
    <w:rsid w:val="00050694"/>
    <w:rsid w:val="0005139F"/>
    <w:rsid w:val="00051660"/>
    <w:rsid w:val="00051B3C"/>
    <w:rsid w:val="00053E87"/>
    <w:rsid w:val="00053EBA"/>
    <w:rsid w:val="00054944"/>
    <w:rsid w:val="0006036B"/>
    <w:rsid w:val="0006077E"/>
    <w:rsid w:val="000607CA"/>
    <w:rsid w:val="00060AD2"/>
    <w:rsid w:val="00061CF7"/>
    <w:rsid w:val="00063191"/>
    <w:rsid w:val="0006388E"/>
    <w:rsid w:val="00063D44"/>
    <w:rsid w:val="00063FD5"/>
    <w:rsid w:val="00064DE3"/>
    <w:rsid w:val="00065FE8"/>
    <w:rsid w:val="0006776F"/>
    <w:rsid w:val="000700BF"/>
    <w:rsid w:val="00071222"/>
    <w:rsid w:val="000730C1"/>
    <w:rsid w:val="00074E4D"/>
    <w:rsid w:val="00075621"/>
    <w:rsid w:val="000756FD"/>
    <w:rsid w:val="00075FF7"/>
    <w:rsid w:val="00076C54"/>
    <w:rsid w:val="00080D9F"/>
    <w:rsid w:val="00081033"/>
    <w:rsid w:val="00081B81"/>
    <w:rsid w:val="00082C6E"/>
    <w:rsid w:val="00082F8A"/>
    <w:rsid w:val="00083A99"/>
    <w:rsid w:val="000847AC"/>
    <w:rsid w:val="0008722B"/>
    <w:rsid w:val="00090347"/>
    <w:rsid w:val="000903A8"/>
    <w:rsid w:val="00094BDC"/>
    <w:rsid w:val="00094E62"/>
    <w:rsid w:val="00095482"/>
    <w:rsid w:val="0009595D"/>
    <w:rsid w:val="0009606B"/>
    <w:rsid w:val="0009631D"/>
    <w:rsid w:val="00096D0C"/>
    <w:rsid w:val="000A1D18"/>
    <w:rsid w:val="000A305C"/>
    <w:rsid w:val="000A3C24"/>
    <w:rsid w:val="000A408D"/>
    <w:rsid w:val="000A447D"/>
    <w:rsid w:val="000A5A39"/>
    <w:rsid w:val="000A5E95"/>
    <w:rsid w:val="000A67CE"/>
    <w:rsid w:val="000B0264"/>
    <w:rsid w:val="000B04B9"/>
    <w:rsid w:val="000B04D5"/>
    <w:rsid w:val="000B1322"/>
    <w:rsid w:val="000B1504"/>
    <w:rsid w:val="000B2251"/>
    <w:rsid w:val="000B2292"/>
    <w:rsid w:val="000B40FF"/>
    <w:rsid w:val="000B4906"/>
    <w:rsid w:val="000B4AFF"/>
    <w:rsid w:val="000B5D17"/>
    <w:rsid w:val="000B6002"/>
    <w:rsid w:val="000B6BF4"/>
    <w:rsid w:val="000B75BA"/>
    <w:rsid w:val="000C0731"/>
    <w:rsid w:val="000C1D75"/>
    <w:rsid w:val="000C49EB"/>
    <w:rsid w:val="000C5C54"/>
    <w:rsid w:val="000C5E70"/>
    <w:rsid w:val="000D0D80"/>
    <w:rsid w:val="000D1C00"/>
    <w:rsid w:val="000D271A"/>
    <w:rsid w:val="000D3286"/>
    <w:rsid w:val="000D48C1"/>
    <w:rsid w:val="000D7440"/>
    <w:rsid w:val="000D7859"/>
    <w:rsid w:val="000E19A9"/>
    <w:rsid w:val="000E2686"/>
    <w:rsid w:val="000E28C6"/>
    <w:rsid w:val="000E2A26"/>
    <w:rsid w:val="000E4119"/>
    <w:rsid w:val="000E4801"/>
    <w:rsid w:val="000E4C44"/>
    <w:rsid w:val="000E4FED"/>
    <w:rsid w:val="000E5367"/>
    <w:rsid w:val="000E53B4"/>
    <w:rsid w:val="000E6DF2"/>
    <w:rsid w:val="000E7B6A"/>
    <w:rsid w:val="000F0E27"/>
    <w:rsid w:val="000F0F88"/>
    <w:rsid w:val="000F126B"/>
    <w:rsid w:val="000F160A"/>
    <w:rsid w:val="000F4A6B"/>
    <w:rsid w:val="000F5124"/>
    <w:rsid w:val="000F67BE"/>
    <w:rsid w:val="000F6B6A"/>
    <w:rsid w:val="000F76E2"/>
    <w:rsid w:val="001013CA"/>
    <w:rsid w:val="00102025"/>
    <w:rsid w:val="00102122"/>
    <w:rsid w:val="00102CDD"/>
    <w:rsid w:val="00104859"/>
    <w:rsid w:val="00105672"/>
    <w:rsid w:val="001114AF"/>
    <w:rsid w:val="00111A19"/>
    <w:rsid w:val="0011204D"/>
    <w:rsid w:val="00112512"/>
    <w:rsid w:val="00112CFD"/>
    <w:rsid w:val="00112E1E"/>
    <w:rsid w:val="0011454B"/>
    <w:rsid w:val="00116518"/>
    <w:rsid w:val="00116C2B"/>
    <w:rsid w:val="00116F98"/>
    <w:rsid w:val="00120304"/>
    <w:rsid w:val="00121456"/>
    <w:rsid w:val="00121F68"/>
    <w:rsid w:val="00124DBE"/>
    <w:rsid w:val="00124FC6"/>
    <w:rsid w:val="00125663"/>
    <w:rsid w:val="0012603C"/>
    <w:rsid w:val="00130907"/>
    <w:rsid w:val="00131172"/>
    <w:rsid w:val="00131174"/>
    <w:rsid w:val="00131863"/>
    <w:rsid w:val="00131FEF"/>
    <w:rsid w:val="00133827"/>
    <w:rsid w:val="001338F5"/>
    <w:rsid w:val="001366B7"/>
    <w:rsid w:val="00136E1D"/>
    <w:rsid w:val="00137506"/>
    <w:rsid w:val="00137A5C"/>
    <w:rsid w:val="0014054F"/>
    <w:rsid w:val="00140F4F"/>
    <w:rsid w:val="00141259"/>
    <w:rsid w:val="001414E2"/>
    <w:rsid w:val="001417DE"/>
    <w:rsid w:val="001426E7"/>
    <w:rsid w:val="0014328A"/>
    <w:rsid w:val="001433F4"/>
    <w:rsid w:val="0014414B"/>
    <w:rsid w:val="001465FA"/>
    <w:rsid w:val="00147723"/>
    <w:rsid w:val="0015006D"/>
    <w:rsid w:val="00150951"/>
    <w:rsid w:val="00150A76"/>
    <w:rsid w:val="00150E5A"/>
    <w:rsid w:val="00151329"/>
    <w:rsid w:val="00152457"/>
    <w:rsid w:val="00154EE0"/>
    <w:rsid w:val="00155509"/>
    <w:rsid w:val="00156022"/>
    <w:rsid w:val="0015632E"/>
    <w:rsid w:val="00157680"/>
    <w:rsid w:val="00157960"/>
    <w:rsid w:val="0016084E"/>
    <w:rsid w:val="0016170D"/>
    <w:rsid w:val="001619F2"/>
    <w:rsid w:val="00164867"/>
    <w:rsid w:val="00167426"/>
    <w:rsid w:val="00170355"/>
    <w:rsid w:val="0017130C"/>
    <w:rsid w:val="00171937"/>
    <w:rsid w:val="00171B40"/>
    <w:rsid w:val="00172748"/>
    <w:rsid w:val="001735E5"/>
    <w:rsid w:val="00173712"/>
    <w:rsid w:val="0017459C"/>
    <w:rsid w:val="00174A09"/>
    <w:rsid w:val="00180611"/>
    <w:rsid w:val="001809B0"/>
    <w:rsid w:val="00180BE8"/>
    <w:rsid w:val="00182664"/>
    <w:rsid w:val="00182D53"/>
    <w:rsid w:val="001855FB"/>
    <w:rsid w:val="00187C47"/>
    <w:rsid w:val="00187E1D"/>
    <w:rsid w:val="00190E3F"/>
    <w:rsid w:val="001923B2"/>
    <w:rsid w:val="00192F75"/>
    <w:rsid w:val="0019308B"/>
    <w:rsid w:val="001949A6"/>
    <w:rsid w:val="001951CD"/>
    <w:rsid w:val="001963A8"/>
    <w:rsid w:val="00196813"/>
    <w:rsid w:val="00196C81"/>
    <w:rsid w:val="001A00A5"/>
    <w:rsid w:val="001A2C63"/>
    <w:rsid w:val="001A49F9"/>
    <w:rsid w:val="001A51A3"/>
    <w:rsid w:val="001A6933"/>
    <w:rsid w:val="001A6E3B"/>
    <w:rsid w:val="001A700E"/>
    <w:rsid w:val="001B1E5D"/>
    <w:rsid w:val="001B24DE"/>
    <w:rsid w:val="001B5524"/>
    <w:rsid w:val="001B5FE2"/>
    <w:rsid w:val="001B7E08"/>
    <w:rsid w:val="001C0FE4"/>
    <w:rsid w:val="001C2536"/>
    <w:rsid w:val="001C2AAD"/>
    <w:rsid w:val="001C4EA6"/>
    <w:rsid w:val="001C5B67"/>
    <w:rsid w:val="001C7768"/>
    <w:rsid w:val="001D0BFA"/>
    <w:rsid w:val="001D0CCD"/>
    <w:rsid w:val="001D1B06"/>
    <w:rsid w:val="001D27F1"/>
    <w:rsid w:val="001D27FC"/>
    <w:rsid w:val="001D2DA8"/>
    <w:rsid w:val="001D31ED"/>
    <w:rsid w:val="001D3462"/>
    <w:rsid w:val="001D54B5"/>
    <w:rsid w:val="001D68E3"/>
    <w:rsid w:val="001D6B22"/>
    <w:rsid w:val="001D737E"/>
    <w:rsid w:val="001D7499"/>
    <w:rsid w:val="001E1956"/>
    <w:rsid w:val="001E27AC"/>
    <w:rsid w:val="001E2AE1"/>
    <w:rsid w:val="001E2E39"/>
    <w:rsid w:val="001E3D31"/>
    <w:rsid w:val="001E3EB3"/>
    <w:rsid w:val="001E4903"/>
    <w:rsid w:val="001E625B"/>
    <w:rsid w:val="001E7703"/>
    <w:rsid w:val="001E7C7D"/>
    <w:rsid w:val="001F0A66"/>
    <w:rsid w:val="001F0B57"/>
    <w:rsid w:val="001F4059"/>
    <w:rsid w:val="001F43F7"/>
    <w:rsid w:val="001F47BD"/>
    <w:rsid w:val="001F6F47"/>
    <w:rsid w:val="001F7D8E"/>
    <w:rsid w:val="00201194"/>
    <w:rsid w:val="002025D4"/>
    <w:rsid w:val="00202B3F"/>
    <w:rsid w:val="0020494A"/>
    <w:rsid w:val="00204A78"/>
    <w:rsid w:val="00204D7A"/>
    <w:rsid w:val="00210D44"/>
    <w:rsid w:val="00210EE2"/>
    <w:rsid w:val="0021210A"/>
    <w:rsid w:val="002124C7"/>
    <w:rsid w:val="0021268E"/>
    <w:rsid w:val="0021273D"/>
    <w:rsid w:val="002137DA"/>
    <w:rsid w:val="00214850"/>
    <w:rsid w:val="00214BE8"/>
    <w:rsid w:val="00215733"/>
    <w:rsid w:val="0021764B"/>
    <w:rsid w:val="00217781"/>
    <w:rsid w:val="00220828"/>
    <w:rsid w:val="002208EF"/>
    <w:rsid w:val="00221797"/>
    <w:rsid w:val="0022183D"/>
    <w:rsid w:val="00222155"/>
    <w:rsid w:val="002251E7"/>
    <w:rsid w:val="002255E1"/>
    <w:rsid w:val="00225A66"/>
    <w:rsid w:val="00226975"/>
    <w:rsid w:val="00227D23"/>
    <w:rsid w:val="002306DD"/>
    <w:rsid w:val="00231743"/>
    <w:rsid w:val="00231794"/>
    <w:rsid w:val="00233E0F"/>
    <w:rsid w:val="00236C15"/>
    <w:rsid w:val="002370DB"/>
    <w:rsid w:val="00237140"/>
    <w:rsid w:val="002376B9"/>
    <w:rsid w:val="00237A16"/>
    <w:rsid w:val="002407D4"/>
    <w:rsid w:val="00242C0F"/>
    <w:rsid w:val="00245942"/>
    <w:rsid w:val="002465A6"/>
    <w:rsid w:val="00246F94"/>
    <w:rsid w:val="00247896"/>
    <w:rsid w:val="002507EF"/>
    <w:rsid w:val="00250E9E"/>
    <w:rsid w:val="002511A2"/>
    <w:rsid w:val="00251644"/>
    <w:rsid w:val="00252047"/>
    <w:rsid w:val="00254EAC"/>
    <w:rsid w:val="002556C8"/>
    <w:rsid w:val="00256896"/>
    <w:rsid w:val="00256BF9"/>
    <w:rsid w:val="00257B80"/>
    <w:rsid w:val="00257D25"/>
    <w:rsid w:val="00260238"/>
    <w:rsid w:val="002626CC"/>
    <w:rsid w:val="00263237"/>
    <w:rsid w:val="00263355"/>
    <w:rsid w:val="00263E70"/>
    <w:rsid w:val="00264128"/>
    <w:rsid w:val="002641A1"/>
    <w:rsid w:val="00265493"/>
    <w:rsid w:val="00265571"/>
    <w:rsid w:val="00265C11"/>
    <w:rsid w:val="0027006E"/>
    <w:rsid w:val="002725CC"/>
    <w:rsid w:val="00274665"/>
    <w:rsid w:val="00277546"/>
    <w:rsid w:val="00277607"/>
    <w:rsid w:val="00277D5B"/>
    <w:rsid w:val="002802CD"/>
    <w:rsid w:val="002802CE"/>
    <w:rsid w:val="0028039A"/>
    <w:rsid w:val="0028123B"/>
    <w:rsid w:val="00281B0C"/>
    <w:rsid w:val="00283494"/>
    <w:rsid w:val="002835A5"/>
    <w:rsid w:val="00284198"/>
    <w:rsid w:val="00284EE3"/>
    <w:rsid w:val="002869F7"/>
    <w:rsid w:val="00286EEC"/>
    <w:rsid w:val="002870AB"/>
    <w:rsid w:val="00287379"/>
    <w:rsid w:val="002909F5"/>
    <w:rsid w:val="002928B3"/>
    <w:rsid w:val="00292F8F"/>
    <w:rsid w:val="002933EC"/>
    <w:rsid w:val="00294223"/>
    <w:rsid w:val="00294A1D"/>
    <w:rsid w:val="00295D9B"/>
    <w:rsid w:val="00297B90"/>
    <w:rsid w:val="00297FEB"/>
    <w:rsid w:val="002A0B30"/>
    <w:rsid w:val="002A0BCA"/>
    <w:rsid w:val="002A0BE8"/>
    <w:rsid w:val="002A13A5"/>
    <w:rsid w:val="002A16E4"/>
    <w:rsid w:val="002A1800"/>
    <w:rsid w:val="002A22D8"/>
    <w:rsid w:val="002A401E"/>
    <w:rsid w:val="002A4C9A"/>
    <w:rsid w:val="002A71EA"/>
    <w:rsid w:val="002A72D5"/>
    <w:rsid w:val="002A7372"/>
    <w:rsid w:val="002B0307"/>
    <w:rsid w:val="002B1516"/>
    <w:rsid w:val="002B2714"/>
    <w:rsid w:val="002B2ED8"/>
    <w:rsid w:val="002B4161"/>
    <w:rsid w:val="002B4EEB"/>
    <w:rsid w:val="002C2B52"/>
    <w:rsid w:val="002C2C5F"/>
    <w:rsid w:val="002C2D24"/>
    <w:rsid w:val="002C3E33"/>
    <w:rsid w:val="002C520D"/>
    <w:rsid w:val="002C6847"/>
    <w:rsid w:val="002C6AF4"/>
    <w:rsid w:val="002C7C32"/>
    <w:rsid w:val="002C7EAF"/>
    <w:rsid w:val="002D4C14"/>
    <w:rsid w:val="002D4E15"/>
    <w:rsid w:val="002D60EA"/>
    <w:rsid w:val="002D64E8"/>
    <w:rsid w:val="002D6856"/>
    <w:rsid w:val="002D755D"/>
    <w:rsid w:val="002D77E2"/>
    <w:rsid w:val="002D78FC"/>
    <w:rsid w:val="002D7CE1"/>
    <w:rsid w:val="002D7FA5"/>
    <w:rsid w:val="002E2B02"/>
    <w:rsid w:val="002E3859"/>
    <w:rsid w:val="002E3998"/>
    <w:rsid w:val="002E3C0C"/>
    <w:rsid w:val="002E6638"/>
    <w:rsid w:val="002E7D72"/>
    <w:rsid w:val="002E7E7D"/>
    <w:rsid w:val="002F1C92"/>
    <w:rsid w:val="002F1D6F"/>
    <w:rsid w:val="002F2204"/>
    <w:rsid w:val="002F24E4"/>
    <w:rsid w:val="002F3DEF"/>
    <w:rsid w:val="002F40E5"/>
    <w:rsid w:val="002F4627"/>
    <w:rsid w:val="002F46DB"/>
    <w:rsid w:val="002F6752"/>
    <w:rsid w:val="002F75EF"/>
    <w:rsid w:val="002F7705"/>
    <w:rsid w:val="00300881"/>
    <w:rsid w:val="00301A21"/>
    <w:rsid w:val="00301CA7"/>
    <w:rsid w:val="00304178"/>
    <w:rsid w:val="003042B2"/>
    <w:rsid w:val="003048CB"/>
    <w:rsid w:val="00304B39"/>
    <w:rsid w:val="003061E7"/>
    <w:rsid w:val="00306C73"/>
    <w:rsid w:val="00310CC2"/>
    <w:rsid w:val="003114B1"/>
    <w:rsid w:val="00312CE7"/>
    <w:rsid w:val="00313500"/>
    <w:rsid w:val="00313CEB"/>
    <w:rsid w:val="00313CF4"/>
    <w:rsid w:val="00313FD3"/>
    <w:rsid w:val="0031584A"/>
    <w:rsid w:val="00315993"/>
    <w:rsid w:val="00316D04"/>
    <w:rsid w:val="003173E9"/>
    <w:rsid w:val="00317813"/>
    <w:rsid w:val="00317C55"/>
    <w:rsid w:val="00320E14"/>
    <w:rsid w:val="0032175D"/>
    <w:rsid w:val="003217AE"/>
    <w:rsid w:val="00321AC2"/>
    <w:rsid w:val="00322D12"/>
    <w:rsid w:val="00323006"/>
    <w:rsid w:val="00324686"/>
    <w:rsid w:val="003272EA"/>
    <w:rsid w:val="003309F2"/>
    <w:rsid w:val="00331381"/>
    <w:rsid w:val="00331636"/>
    <w:rsid w:val="00331905"/>
    <w:rsid w:val="00332087"/>
    <w:rsid w:val="0033317A"/>
    <w:rsid w:val="003343A8"/>
    <w:rsid w:val="0033494E"/>
    <w:rsid w:val="00334F4A"/>
    <w:rsid w:val="00336155"/>
    <w:rsid w:val="003361DD"/>
    <w:rsid w:val="003367E7"/>
    <w:rsid w:val="00336B63"/>
    <w:rsid w:val="00336C08"/>
    <w:rsid w:val="003374ED"/>
    <w:rsid w:val="00337806"/>
    <w:rsid w:val="003379EE"/>
    <w:rsid w:val="003415E5"/>
    <w:rsid w:val="00341DE5"/>
    <w:rsid w:val="003428CE"/>
    <w:rsid w:val="00343040"/>
    <w:rsid w:val="0034386B"/>
    <w:rsid w:val="00346496"/>
    <w:rsid w:val="00346C40"/>
    <w:rsid w:val="00347763"/>
    <w:rsid w:val="00350067"/>
    <w:rsid w:val="00351113"/>
    <w:rsid w:val="00351ABE"/>
    <w:rsid w:val="0035397D"/>
    <w:rsid w:val="00353D00"/>
    <w:rsid w:val="00356804"/>
    <w:rsid w:val="00356C36"/>
    <w:rsid w:val="00361B52"/>
    <w:rsid w:val="00361EA9"/>
    <w:rsid w:val="003622BB"/>
    <w:rsid w:val="00362327"/>
    <w:rsid w:val="0036291C"/>
    <w:rsid w:val="0036391E"/>
    <w:rsid w:val="00364A9E"/>
    <w:rsid w:val="0036632B"/>
    <w:rsid w:val="0036675A"/>
    <w:rsid w:val="00367370"/>
    <w:rsid w:val="00367517"/>
    <w:rsid w:val="003704E2"/>
    <w:rsid w:val="00371B17"/>
    <w:rsid w:val="00371EB9"/>
    <w:rsid w:val="0037471C"/>
    <w:rsid w:val="00374A78"/>
    <w:rsid w:val="00375243"/>
    <w:rsid w:val="0037685C"/>
    <w:rsid w:val="00380F83"/>
    <w:rsid w:val="0038116C"/>
    <w:rsid w:val="00382688"/>
    <w:rsid w:val="00382D24"/>
    <w:rsid w:val="00382EBA"/>
    <w:rsid w:val="00382ED7"/>
    <w:rsid w:val="003835E4"/>
    <w:rsid w:val="00383AA2"/>
    <w:rsid w:val="00384874"/>
    <w:rsid w:val="00385A83"/>
    <w:rsid w:val="00386AFC"/>
    <w:rsid w:val="00386F22"/>
    <w:rsid w:val="003879A9"/>
    <w:rsid w:val="00387B86"/>
    <w:rsid w:val="00390ACD"/>
    <w:rsid w:val="0039258D"/>
    <w:rsid w:val="00392997"/>
    <w:rsid w:val="003932CB"/>
    <w:rsid w:val="00393E08"/>
    <w:rsid w:val="00394661"/>
    <w:rsid w:val="0039470D"/>
    <w:rsid w:val="0039471E"/>
    <w:rsid w:val="00394F36"/>
    <w:rsid w:val="0039587E"/>
    <w:rsid w:val="00395B17"/>
    <w:rsid w:val="00395BAF"/>
    <w:rsid w:val="00395D3A"/>
    <w:rsid w:val="00395F45"/>
    <w:rsid w:val="00396157"/>
    <w:rsid w:val="0039743A"/>
    <w:rsid w:val="003A0ABD"/>
    <w:rsid w:val="003A199B"/>
    <w:rsid w:val="003A2CB1"/>
    <w:rsid w:val="003A37CF"/>
    <w:rsid w:val="003A4155"/>
    <w:rsid w:val="003A452F"/>
    <w:rsid w:val="003A50D6"/>
    <w:rsid w:val="003A5265"/>
    <w:rsid w:val="003A5321"/>
    <w:rsid w:val="003A5A93"/>
    <w:rsid w:val="003A608D"/>
    <w:rsid w:val="003A61DF"/>
    <w:rsid w:val="003A66CC"/>
    <w:rsid w:val="003A6F67"/>
    <w:rsid w:val="003A70E8"/>
    <w:rsid w:val="003A7386"/>
    <w:rsid w:val="003A7A49"/>
    <w:rsid w:val="003A7D8C"/>
    <w:rsid w:val="003B0B00"/>
    <w:rsid w:val="003B58DD"/>
    <w:rsid w:val="003B5D54"/>
    <w:rsid w:val="003B6E1C"/>
    <w:rsid w:val="003B77EE"/>
    <w:rsid w:val="003B7D98"/>
    <w:rsid w:val="003C02E5"/>
    <w:rsid w:val="003C0486"/>
    <w:rsid w:val="003C3794"/>
    <w:rsid w:val="003C3C75"/>
    <w:rsid w:val="003C3FC6"/>
    <w:rsid w:val="003C52AD"/>
    <w:rsid w:val="003C5EAB"/>
    <w:rsid w:val="003C6541"/>
    <w:rsid w:val="003C66C5"/>
    <w:rsid w:val="003C7C3F"/>
    <w:rsid w:val="003D3DD6"/>
    <w:rsid w:val="003D5B5F"/>
    <w:rsid w:val="003D681A"/>
    <w:rsid w:val="003D763C"/>
    <w:rsid w:val="003D7BAA"/>
    <w:rsid w:val="003E034C"/>
    <w:rsid w:val="003E2824"/>
    <w:rsid w:val="003E291E"/>
    <w:rsid w:val="003E2C56"/>
    <w:rsid w:val="003E2D6B"/>
    <w:rsid w:val="003E334B"/>
    <w:rsid w:val="003E3DE2"/>
    <w:rsid w:val="003E3E6E"/>
    <w:rsid w:val="003E4B0C"/>
    <w:rsid w:val="003E65BC"/>
    <w:rsid w:val="003E7847"/>
    <w:rsid w:val="003F0163"/>
    <w:rsid w:val="003F1139"/>
    <w:rsid w:val="003F187E"/>
    <w:rsid w:val="003F2756"/>
    <w:rsid w:val="003F2EC9"/>
    <w:rsid w:val="003F3873"/>
    <w:rsid w:val="003F5298"/>
    <w:rsid w:val="003F54F1"/>
    <w:rsid w:val="003F5CEF"/>
    <w:rsid w:val="003F67A9"/>
    <w:rsid w:val="003F69F3"/>
    <w:rsid w:val="003F702A"/>
    <w:rsid w:val="0040061F"/>
    <w:rsid w:val="00400CB1"/>
    <w:rsid w:val="00402B8D"/>
    <w:rsid w:val="00405131"/>
    <w:rsid w:val="00406888"/>
    <w:rsid w:val="0041016A"/>
    <w:rsid w:val="004108E7"/>
    <w:rsid w:val="0041158C"/>
    <w:rsid w:val="004127DF"/>
    <w:rsid w:val="00412E98"/>
    <w:rsid w:val="004137E4"/>
    <w:rsid w:val="0041450E"/>
    <w:rsid w:val="00417534"/>
    <w:rsid w:val="004200DD"/>
    <w:rsid w:val="004206C6"/>
    <w:rsid w:val="0042239E"/>
    <w:rsid w:val="004235CC"/>
    <w:rsid w:val="004263B7"/>
    <w:rsid w:val="00431047"/>
    <w:rsid w:val="004312CB"/>
    <w:rsid w:val="004313F1"/>
    <w:rsid w:val="00431D54"/>
    <w:rsid w:val="004328D5"/>
    <w:rsid w:val="00434807"/>
    <w:rsid w:val="00434FF4"/>
    <w:rsid w:val="00436988"/>
    <w:rsid w:val="00436C6C"/>
    <w:rsid w:val="00440CC3"/>
    <w:rsid w:val="00440D2C"/>
    <w:rsid w:val="00442233"/>
    <w:rsid w:val="004425FE"/>
    <w:rsid w:val="00442F3C"/>
    <w:rsid w:val="00443D46"/>
    <w:rsid w:val="0044429B"/>
    <w:rsid w:val="00451005"/>
    <w:rsid w:val="004517DD"/>
    <w:rsid w:val="00451DB6"/>
    <w:rsid w:val="00452518"/>
    <w:rsid w:val="004551E3"/>
    <w:rsid w:val="004566CE"/>
    <w:rsid w:val="004573D2"/>
    <w:rsid w:val="00457964"/>
    <w:rsid w:val="00457BE9"/>
    <w:rsid w:val="00460162"/>
    <w:rsid w:val="00460FA5"/>
    <w:rsid w:val="0046168B"/>
    <w:rsid w:val="004616AB"/>
    <w:rsid w:val="00461849"/>
    <w:rsid w:val="00461F88"/>
    <w:rsid w:val="004621BF"/>
    <w:rsid w:val="0046321B"/>
    <w:rsid w:val="00463C1B"/>
    <w:rsid w:val="00464221"/>
    <w:rsid w:val="00464707"/>
    <w:rsid w:val="00464ADA"/>
    <w:rsid w:val="00465096"/>
    <w:rsid w:val="004653F2"/>
    <w:rsid w:val="00466C61"/>
    <w:rsid w:val="004676D8"/>
    <w:rsid w:val="00467D3F"/>
    <w:rsid w:val="00470C43"/>
    <w:rsid w:val="00471B04"/>
    <w:rsid w:val="00471FDF"/>
    <w:rsid w:val="004727E3"/>
    <w:rsid w:val="004751D9"/>
    <w:rsid w:val="004757F6"/>
    <w:rsid w:val="00477CAA"/>
    <w:rsid w:val="00480C5A"/>
    <w:rsid w:val="00480EE6"/>
    <w:rsid w:val="0048258D"/>
    <w:rsid w:val="00482B4C"/>
    <w:rsid w:val="0048445B"/>
    <w:rsid w:val="004845FD"/>
    <w:rsid w:val="00487B45"/>
    <w:rsid w:val="00490877"/>
    <w:rsid w:val="00490B22"/>
    <w:rsid w:val="00490DF8"/>
    <w:rsid w:val="00491900"/>
    <w:rsid w:val="00491A7E"/>
    <w:rsid w:val="00492AC8"/>
    <w:rsid w:val="004955F9"/>
    <w:rsid w:val="00495614"/>
    <w:rsid w:val="00495C54"/>
    <w:rsid w:val="0049756F"/>
    <w:rsid w:val="00497BD8"/>
    <w:rsid w:val="004A0BF2"/>
    <w:rsid w:val="004A0F2E"/>
    <w:rsid w:val="004A212C"/>
    <w:rsid w:val="004A23FD"/>
    <w:rsid w:val="004A3336"/>
    <w:rsid w:val="004A35E8"/>
    <w:rsid w:val="004A4102"/>
    <w:rsid w:val="004A5BE3"/>
    <w:rsid w:val="004A7E70"/>
    <w:rsid w:val="004B1EDE"/>
    <w:rsid w:val="004B2F89"/>
    <w:rsid w:val="004B3957"/>
    <w:rsid w:val="004B464F"/>
    <w:rsid w:val="004B5C9B"/>
    <w:rsid w:val="004B6CDD"/>
    <w:rsid w:val="004B7619"/>
    <w:rsid w:val="004B78E1"/>
    <w:rsid w:val="004C1EAE"/>
    <w:rsid w:val="004C238E"/>
    <w:rsid w:val="004C2544"/>
    <w:rsid w:val="004C2774"/>
    <w:rsid w:val="004C3F48"/>
    <w:rsid w:val="004C4AE9"/>
    <w:rsid w:val="004C51D4"/>
    <w:rsid w:val="004C57F5"/>
    <w:rsid w:val="004C5DBE"/>
    <w:rsid w:val="004C62A3"/>
    <w:rsid w:val="004C65DB"/>
    <w:rsid w:val="004C6672"/>
    <w:rsid w:val="004C7A5D"/>
    <w:rsid w:val="004D0994"/>
    <w:rsid w:val="004D0F63"/>
    <w:rsid w:val="004D12B6"/>
    <w:rsid w:val="004D1F72"/>
    <w:rsid w:val="004D23F1"/>
    <w:rsid w:val="004D317F"/>
    <w:rsid w:val="004D4E08"/>
    <w:rsid w:val="004D5071"/>
    <w:rsid w:val="004D553A"/>
    <w:rsid w:val="004D625C"/>
    <w:rsid w:val="004D77C7"/>
    <w:rsid w:val="004D7A4A"/>
    <w:rsid w:val="004E092A"/>
    <w:rsid w:val="004E11CB"/>
    <w:rsid w:val="004E1219"/>
    <w:rsid w:val="004E18B3"/>
    <w:rsid w:val="004E19D6"/>
    <w:rsid w:val="004E1AA6"/>
    <w:rsid w:val="004E1C3B"/>
    <w:rsid w:val="004E2E17"/>
    <w:rsid w:val="004E3C01"/>
    <w:rsid w:val="004E46AC"/>
    <w:rsid w:val="004E53ED"/>
    <w:rsid w:val="004E5BE6"/>
    <w:rsid w:val="004E5D6B"/>
    <w:rsid w:val="004E5D70"/>
    <w:rsid w:val="004E62EB"/>
    <w:rsid w:val="004E6ACA"/>
    <w:rsid w:val="004E7030"/>
    <w:rsid w:val="004E713E"/>
    <w:rsid w:val="004E71DA"/>
    <w:rsid w:val="004F0236"/>
    <w:rsid w:val="004F2DEE"/>
    <w:rsid w:val="004F30B9"/>
    <w:rsid w:val="004F3DEE"/>
    <w:rsid w:val="004F3F16"/>
    <w:rsid w:val="004F4208"/>
    <w:rsid w:val="004F5CD1"/>
    <w:rsid w:val="004F627B"/>
    <w:rsid w:val="004F6B0C"/>
    <w:rsid w:val="004F71E4"/>
    <w:rsid w:val="005002FE"/>
    <w:rsid w:val="005005DE"/>
    <w:rsid w:val="005025EE"/>
    <w:rsid w:val="00504BA3"/>
    <w:rsid w:val="0050513B"/>
    <w:rsid w:val="00507084"/>
    <w:rsid w:val="00510DFA"/>
    <w:rsid w:val="00511494"/>
    <w:rsid w:val="00512CC9"/>
    <w:rsid w:val="00513382"/>
    <w:rsid w:val="00514ED2"/>
    <w:rsid w:val="005158F8"/>
    <w:rsid w:val="0051661D"/>
    <w:rsid w:val="00516635"/>
    <w:rsid w:val="00516C38"/>
    <w:rsid w:val="00517092"/>
    <w:rsid w:val="00520985"/>
    <w:rsid w:val="00520F6D"/>
    <w:rsid w:val="005210B4"/>
    <w:rsid w:val="00521165"/>
    <w:rsid w:val="0052277A"/>
    <w:rsid w:val="005242C3"/>
    <w:rsid w:val="0052454D"/>
    <w:rsid w:val="00525BF1"/>
    <w:rsid w:val="005270D8"/>
    <w:rsid w:val="005276A8"/>
    <w:rsid w:val="00527D21"/>
    <w:rsid w:val="005308B0"/>
    <w:rsid w:val="00531ADC"/>
    <w:rsid w:val="00531E51"/>
    <w:rsid w:val="0053273B"/>
    <w:rsid w:val="005329C3"/>
    <w:rsid w:val="0053332D"/>
    <w:rsid w:val="00533C7E"/>
    <w:rsid w:val="005342C5"/>
    <w:rsid w:val="00534A3E"/>
    <w:rsid w:val="00534B0B"/>
    <w:rsid w:val="00536568"/>
    <w:rsid w:val="005376A4"/>
    <w:rsid w:val="00541AD6"/>
    <w:rsid w:val="00542561"/>
    <w:rsid w:val="00542CAF"/>
    <w:rsid w:val="00545BE9"/>
    <w:rsid w:val="00546846"/>
    <w:rsid w:val="00547136"/>
    <w:rsid w:val="00547E87"/>
    <w:rsid w:val="0055000C"/>
    <w:rsid w:val="0055005F"/>
    <w:rsid w:val="00550F32"/>
    <w:rsid w:val="00550F71"/>
    <w:rsid w:val="005511DA"/>
    <w:rsid w:val="00555A3F"/>
    <w:rsid w:val="00555F88"/>
    <w:rsid w:val="00557DD2"/>
    <w:rsid w:val="0056089F"/>
    <w:rsid w:val="005618B7"/>
    <w:rsid w:val="00561D47"/>
    <w:rsid w:val="00563AF8"/>
    <w:rsid w:val="0056448F"/>
    <w:rsid w:val="00565082"/>
    <w:rsid w:val="00565BA9"/>
    <w:rsid w:val="00567686"/>
    <w:rsid w:val="005713BC"/>
    <w:rsid w:val="00572C54"/>
    <w:rsid w:val="00574352"/>
    <w:rsid w:val="00574714"/>
    <w:rsid w:val="00574D72"/>
    <w:rsid w:val="00576AB8"/>
    <w:rsid w:val="0057739E"/>
    <w:rsid w:val="0058076E"/>
    <w:rsid w:val="00581E5F"/>
    <w:rsid w:val="005824B3"/>
    <w:rsid w:val="00582B48"/>
    <w:rsid w:val="00582DCF"/>
    <w:rsid w:val="00583EB9"/>
    <w:rsid w:val="00583FF1"/>
    <w:rsid w:val="005855B4"/>
    <w:rsid w:val="0058636E"/>
    <w:rsid w:val="00586E18"/>
    <w:rsid w:val="005904A8"/>
    <w:rsid w:val="0059064F"/>
    <w:rsid w:val="0059076A"/>
    <w:rsid w:val="00590E8B"/>
    <w:rsid w:val="005918D1"/>
    <w:rsid w:val="00591F3C"/>
    <w:rsid w:val="00592E45"/>
    <w:rsid w:val="00594302"/>
    <w:rsid w:val="005945FB"/>
    <w:rsid w:val="005961DD"/>
    <w:rsid w:val="005968A1"/>
    <w:rsid w:val="005A2E6D"/>
    <w:rsid w:val="005A5802"/>
    <w:rsid w:val="005A71A2"/>
    <w:rsid w:val="005A7530"/>
    <w:rsid w:val="005B050F"/>
    <w:rsid w:val="005B0C3C"/>
    <w:rsid w:val="005B2089"/>
    <w:rsid w:val="005B21FD"/>
    <w:rsid w:val="005B249E"/>
    <w:rsid w:val="005B3313"/>
    <w:rsid w:val="005B43D3"/>
    <w:rsid w:val="005B46FC"/>
    <w:rsid w:val="005B4848"/>
    <w:rsid w:val="005B58AE"/>
    <w:rsid w:val="005B621D"/>
    <w:rsid w:val="005B6811"/>
    <w:rsid w:val="005C16DF"/>
    <w:rsid w:val="005C1A95"/>
    <w:rsid w:val="005C201B"/>
    <w:rsid w:val="005C3199"/>
    <w:rsid w:val="005C3432"/>
    <w:rsid w:val="005C3E26"/>
    <w:rsid w:val="005C4695"/>
    <w:rsid w:val="005C6A92"/>
    <w:rsid w:val="005D1423"/>
    <w:rsid w:val="005D16F3"/>
    <w:rsid w:val="005D1774"/>
    <w:rsid w:val="005D253E"/>
    <w:rsid w:val="005D261D"/>
    <w:rsid w:val="005D4852"/>
    <w:rsid w:val="005D4F32"/>
    <w:rsid w:val="005D5229"/>
    <w:rsid w:val="005D55D7"/>
    <w:rsid w:val="005D639C"/>
    <w:rsid w:val="005D7512"/>
    <w:rsid w:val="005D78A5"/>
    <w:rsid w:val="005D7B2C"/>
    <w:rsid w:val="005D7D65"/>
    <w:rsid w:val="005E1E85"/>
    <w:rsid w:val="005E3598"/>
    <w:rsid w:val="005E6BE9"/>
    <w:rsid w:val="005F0BE5"/>
    <w:rsid w:val="005F12B5"/>
    <w:rsid w:val="005F32C2"/>
    <w:rsid w:val="005F4A0B"/>
    <w:rsid w:val="005F4BC9"/>
    <w:rsid w:val="005F5CCA"/>
    <w:rsid w:val="005F630B"/>
    <w:rsid w:val="00600465"/>
    <w:rsid w:val="00601045"/>
    <w:rsid w:val="006016D7"/>
    <w:rsid w:val="00601887"/>
    <w:rsid w:val="006019C6"/>
    <w:rsid w:val="00601BC4"/>
    <w:rsid w:val="006021A0"/>
    <w:rsid w:val="00602C02"/>
    <w:rsid w:val="00603BFD"/>
    <w:rsid w:val="006048EA"/>
    <w:rsid w:val="006053D1"/>
    <w:rsid w:val="00605747"/>
    <w:rsid w:val="006060A6"/>
    <w:rsid w:val="006063DA"/>
    <w:rsid w:val="00606B6E"/>
    <w:rsid w:val="00607F96"/>
    <w:rsid w:val="0061023C"/>
    <w:rsid w:val="0061068A"/>
    <w:rsid w:val="00612B4C"/>
    <w:rsid w:val="00612E44"/>
    <w:rsid w:val="006137DC"/>
    <w:rsid w:val="00614229"/>
    <w:rsid w:val="0061467F"/>
    <w:rsid w:val="00615276"/>
    <w:rsid w:val="0061566E"/>
    <w:rsid w:val="0062066C"/>
    <w:rsid w:val="00621B37"/>
    <w:rsid w:val="00622BFC"/>
    <w:rsid w:val="00625C5A"/>
    <w:rsid w:val="00626D44"/>
    <w:rsid w:val="006307C2"/>
    <w:rsid w:val="00632448"/>
    <w:rsid w:val="0063387B"/>
    <w:rsid w:val="00634BE9"/>
    <w:rsid w:val="00635537"/>
    <w:rsid w:val="0063651A"/>
    <w:rsid w:val="0063659A"/>
    <w:rsid w:val="00637797"/>
    <w:rsid w:val="0064005F"/>
    <w:rsid w:val="00640458"/>
    <w:rsid w:val="006407A2"/>
    <w:rsid w:val="0064125E"/>
    <w:rsid w:val="0064336A"/>
    <w:rsid w:val="0064608A"/>
    <w:rsid w:val="0064673F"/>
    <w:rsid w:val="00646B75"/>
    <w:rsid w:val="00647F03"/>
    <w:rsid w:val="00652394"/>
    <w:rsid w:val="00652669"/>
    <w:rsid w:val="0065390E"/>
    <w:rsid w:val="00654C5F"/>
    <w:rsid w:val="006550D5"/>
    <w:rsid w:val="00657220"/>
    <w:rsid w:val="00657F34"/>
    <w:rsid w:val="006612F9"/>
    <w:rsid w:val="006613EC"/>
    <w:rsid w:val="00662EC9"/>
    <w:rsid w:val="00663322"/>
    <w:rsid w:val="00664F9E"/>
    <w:rsid w:val="00666C4E"/>
    <w:rsid w:val="0066729B"/>
    <w:rsid w:val="006677B0"/>
    <w:rsid w:val="0067079C"/>
    <w:rsid w:val="006709C9"/>
    <w:rsid w:val="00671F92"/>
    <w:rsid w:val="006722B8"/>
    <w:rsid w:val="0067251D"/>
    <w:rsid w:val="00672E7F"/>
    <w:rsid w:val="00672F06"/>
    <w:rsid w:val="00672F11"/>
    <w:rsid w:val="00674992"/>
    <w:rsid w:val="006772D0"/>
    <w:rsid w:val="006773DC"/>
    <w:rsid w:val="006778BF"/>
    <w:rsid w:val="00677D64"/>
    <w:rsid w:val="00680332"/>
    <w:rsid w:val="00680866"/>
    <w:rsid w:val="00680D78"/>
    <w:rsid w:val="0068123A"/>
    <w:rsid w:val="00682264"/>
    <w:rsid w:val="00683568"/>
    <w:rsid w:val="00684D77"/>
    <w:rsid w:val="00685D9A"/>
    <w:rsid w:val="00686513"/>
    <w:rsid w:val="00686F98"/>
    <w:rsid w:val="00686FD2"/>
    <w:rsid w:val="006926F4"/>
    <w:rsid w:val="00692796"/>
    <w:rsid w:val="0069282A"/>
    <w:rsid w:val="0069466B"/>
    <w:rsid w:val="00694E48"/>
    <w:rsid w:val="00695DE6"/>
    <w:rsid w:val="00696AA8"/>
    <w:rsid w:val="00696B98"/>
    <w:rsid w:val="006970E5"/>
    <w:rsid w:val="006A02C1"/>
    <w:rsid w:val="006A0427"/>
    <w:rsid w:val="006A09C3"/>
    <w:rsid w:val="006A1948"/>
    <w:rsid w:val="006A1B41"/>
    <w:rsid w:val="006A1DBF"/>
    <w:rsid w:val="006A2789"/>
    <w:rsid w:val="006A28CD"/>
    <w:rsid w:val="006A290C"/>
    <w:rsid w:val="006A349C"/>
    <w:rsid w:val="006A38D2"/>
    <w:rsid w:val="006A54D6"/>
    <w:rsid w:val="006A684D"/>
    <w:rsid w:val="006A71EB"/>
    <w:rsid w:val="006A79B6"/>
    <w:rsid w:val="006B1CE9"/>
    <w:rsid w:val="006B2A39"/>
    <w:rsid w:val="006B2B16"/>
    <w:rsid w:val="006B35E9"/>
    <w:rsid w:val="006B37F1"/>
    <w:rsid w:val="006B3EB5"/>
    <w:rsid w:val="006B67BC"/>
    <w:rsid w:val="006B6DDB"/>
    <w:rsid w:val="006B6E3A"/>
    <w:rsid w:val="006B7118"/>
    <w:rsid w:val="006B7324"/>
    <w:rsid w:val="006B7A4F"/>
    <w:rsid w:val="006C0562"/>
    <w:rsid w:val="006C222A"/>
    <w:rsid w:val="006C29E4"/>
    <w:rsid w:val="006C3240"/>
    <w:rsid w:val="006C40D6"/>
    <w:rsid w:val="006C43AC"/>
    <w:rsid w:val="006C6A5C"/>
    <w:rsid w:val="006D0442"/>
    <w:rsid w:val="006D0BC7"/>
    <w:rsid w:val="006D0D75"/>
    <w:rsid w:val="006D10DC"/>
    <w:rsid w:val="006D18A2"/>
    <w:rsid w:val="006D204A"/>
    <w:rsid w:val="006D2809"/>
    <w:rsid w:val="006D2D36"/>
    <w:rsid w:val="006D3101"/>
    <w:rsid w:val="006D31F2"/>
    <w:rsid w:val="006D3D6B"/>
    <w:rsid w:val="006D3DE4"/>
    <w:rsid w:val="006D6E62"/>
    <w:rsid w:val="006E1390"/>
    <w:rsid w:val="006E1CF6"/>
    <w:rsid w:val="006E1E71"/>
    <w:rsid w:val="006E1FF5"/>
    <w:rsid w:val="006E2257"/>
    <w:rsid w:val="006E23AD"/>
    <w:rsid w:val="006E2BB8"/>
    <w:rsid w:val="006E2CB3"/>
    <w:rsid w:val="006E3BF0"/>
    <w:rsid w:val="006E4693"/>
    <w:rsid w:val="006E4999"/>
    <w:rsid w:val="006E53B5"/>
    <w:rsid w:val="006E5EEE"/>
    <w:rsid w:val="006E6550"/>
    <w:rsid w:val="006E6F19"/>
    <w:rsid w:val="006E7ACF"/>
    <w:rsid w:val="006F0609"/>
    <w:rsid w:val="006F1F11"/>
    <w:rsid w:val="006F20B9"/>
    <w:rsid w:val="006F2E37"/>
    <w:rsid w:val="006F2EC1"/>
    <w:rsid w:val="006F38B7"/>
    <w:rsid w:val="006F38D8"/>
    <w:rsid w:val="006F3C50"/>
    <w:rsid w:val="006F4666"/>
    <w:rsid w:val="006F52BD"/>
    <w:rsid w:val="006F6274"/>
    <w:rsid w:val="006F6C11"/>
    <w:rsid w:val="006F73A1"/>
    <w:rsid w:val="006F78BE"/>
    <w:rsid w:val="006F79A9"/>
    <w:rsid w:val="00700A5A"/>
    <w:rsid w:val="00700ABC"/>
    <w:rsid w:val="00701A6A"/>
    <w:rsid w:val="0070480C"/>
    <w:rsid w:val="00704905"/>
    <w:rsid w:val="00704AA4"/>
    <w:rsid w:val="00705AC4"/>
    <w:rsid w:val="007068DB"/>
    <w:rsid w:val="007115F9"/>
    <w:rsid w:val="00712473"/>
    <w:rsid w:val="00713E75"/>
    <w:rsid w:val="00713F08"/>
    <w:rsid w:val="007140E3"/>
    <w:rsid w:val="00715730"/>
    <w:rsid w:val="00715A7B"/>
    <w:rsid w:val="00716984"/>
    <w:rsid w:val="00717D04"/>
    <w:rsid w:val="00717F46"/>
    <w:rsid w:val="00720E49"/>
    <w:rsid w:val="00721852"/>
    <w:rsid w:val="00721F8D"/>
    <w:rsid w:val="007222D8"/>
    <w:rsid w:val="007225D8"/>
    <w:rsid w:val="00722F8E"/>
    <w:rsid w:val="00724575"/>
    <w:rsid w:val="0072459E"/>
    <w:rsid w:val="007266D1"/>
    <w:rsid w:val="00730EAF"/>
    <w:rsid w:val="00731287"/>
    <w:rsid w:val="007316FE"/>
    <w:rsid w:val="00732550"/>
    <w:rsid w:val="00732F59"/>
    <w:rsid w:val="0073502D"/>
    <w:rsid w:val="00737EC7"/>
    <w:rsid w:val="0074134B"/>
    <w:rsid w:val="00741632"/>
    <w:rsid w:val="00741BC5"/>
    <w:rsid w:val="00742173"/>
    <w:rsid w:val="007428F7"/>
    <w:rsid w:val="00742A99"/>
    <w:rsid w:val="0074318B"/>
    <w:rsid w:val="00743B1A"/>
    <w:rsid w:val="00743CAD"/>
    <w:rsid w:val="00744872"/>
    <w:rsid w:val="00746297"/>
    <w:rsid w:val="007478E7"/>
    <w:rsid w:val="00747EBE"/>
    <w:rsid w:val="00751CE0"/>
    <w:rsid w:val="00752917"/>
    <w:rsid w:val="0075677F"/>
    <w:rsid w:val="00761822"/>
    <w:rsid w:val="0076252F"/>
    <w:rsid w:val="007625E6"/>
    <w:rsid w:val="0076323F"/>
    <w:rsid w:val="00765463"/>
    <w:rsid w:val="0076615B"/>
    <w:rsid w:val="0076686D"/>
    <w:rsid w:val="00766984"/>
    <w:rsid w:val="00766F84"/>
    <w:rsid w:val="00767C50"/>
    <w:rsid w:val="00770011"/>
    <w:rsid w:val="0077150D"/>
    <w:rsid w:val="00772BCB"/>
    <w:rsid w:val="00773141"/>
    <w:rsid w:val="00773798"/>
    <w:rsid w:val="00773DE9"/>
    <w:rsid w:val="00774146"/>
    <w:rsid w:val="007744C8"/>
    <w:rsid w:val="00774540"/>
    <w:rsid w:val="00775804"/>
    <w:rsid w:val="007767CD"/>
    <w:rsid w:val="00776B92"/>
    <w:rsid w:val="00780E26"/>
    <w:rsid w:val="00781884"/>
    <w:rsid w:val="00781ACA"/>
    <w:rsid w:val="0078262F"/>
    <w:rsid w:val="00782E83"/>
    <w:rsid w:val="007837CC"/>
    <w:rsid w:val="0078543D"/>
    <w:rsid w:val="00785753"/>
    <w:rsid w:val="00785DA3"/>
    <w:rsid w:val="00786FAF"/>
    <w:rsid w:val="00791F6B"/>
    <w:rsid w:val="00792E5A"/>
    <w:rsid w:val="007933B2"/>
    <w:rsid w:val="00793C22"/>
    <w:rsid w:val="00794F11"/>
    <w:rsid w:val="00795C07"/>
    <w:rsid w:val="00797372"/>
    <w:rsid w:val="0079777D"/>
    <w:rsid w:val="00797833"/>
    <w:rsid w:val="007A0767"/>
    <w:rsid w:val="007A25BF"/>
    <w:rsid w:val="007A5BF7"/>
    <w:rsid w:val="007A6258"/>
    <w:rsid w:val="007A6291"/>
    <w:rsid w:val="007A6B1A"/>
    <w:rsid w:val="007B0279"/>
    <w:rsid w:val="007B3C35"/>
    <w:rsid w:val="007B4A6D"/>
    <w:rsid w:val="007B677A"/>
    <w:rsid w:val="007B7507"/>
    <w:rsid w:val="007B76DD"/>
    <w:rsid w:val="007B76EB"/>
    <w:rsid w:val="007C1305"/>
    <w:rsid w:val="007C3844"/>
    <w:rsid w:val="007C3DED"/>
    <w:rsid w:val="007C3F44"/>
    <w:rsid w:val="007C44A0"/>
    <w:rsid w:val="007C72E3"/>
    <w:rsid w:val="007D0999"/>
    <w:rsid w:val="007D18EA"/>
    <w:rsid w:val="007D551A"/>
    <w:rsid w:val="007D57FF"/>
    <w:rsid w:val="007D5EAA"/>
    <w:rsid w:val="007D79BA"/>
    <w:rsid w:val="007E120F"/>
    <w:rsid w:val="007E27A2"/>
    <w:rsid w:val="007E2C93"/>
    <w:rsid w:val="007E2CE6"/>
    <w:rsid w:val="007E321A"/>
    <w:rsid w:val="007E61F3"/>
    <w:rsid w:val="007E763A"/>
    <w:rsid w:val="007F066C"/>
    <w:rsid w:val="007F15F2"/>
    <w:rsid w:val="007F164B"/>
    <w:rsid w:val="007F2A30"/>
    <w:rsid w:val="007F6600"/>
    <w:rsid w:val="007F6721"/>
    <w:rsid w:val="007F7229"/>
    <w:rsid w:val="007F7CC7"/>
    <w:rsid w:val="0080568B"/>
    <w:rsid w:val="00806779"/>
    <w:rsid w:val="00807C1E"/>
    <w:rsid w:val="0081055A"/>
    <w:rsid w:val="00811071"/>
    <w:rsid w:val="008127FF"/>
    <w:rsid w:val="0081371E"/>
    <w:rsid w:val="008146D5"/>
    <w:rsid w:val="008147DE"/>
    <w:rsid w:val="00814F0A"/>
    <w:rsid w:val="00814F28"/>
    <w:rsid w:val="00815861"/>
    <w:rsid w:val="0081746B"/>
    <w:rsid w:val="008200BC"/>
    <w:rsid w:val="00821119"/>
    <w:rsid w:val="0082145C"/>
    <w:rsid w:val="008225E0"/>
    <w:rsid w:val="00825567"/>
    <w:rsid w:val="008264E6"/>
    <w:rsid w:val="00827460"/>
    <w:rsid w:val="00827935"/>
    <w:rsid w:val="00832429"/>
    <w:rsid w:val="00832977"/>
    <w:rsid w:val="00835320"/>
    <w:rsid w:val="00835FE3"/>
    <w:rsid w:val="0084041A"/>
    <w:rsid w:val="00840CD3"/>
    <w:rsid w:val="0084104D"/>
    <w:rsid w:val="00842756"/>
    <w:rsid w:val="008428F3"/>
    <w:rsid w:val="00843A13"/>
    <w:rsid w:val="00844097"/>
    <w:rsid w:val="00844691"/>
    <w:rsid w:val="008456CF"/>
    <w:rsid w:val="0084589B"/>
    <w:rsid w:val="00845E0B"/>
    <w:rsid w:val="0084620D"/>
    <w:rsid w:val="008469C7"/>
    <w:rsid w:val="008478B5"/>
    <w:rsid w:val="00851163"/>
    <w:rsid w:val="00851322"/>
    <w:rsid w:val="008526AA"/>
    <w:rsid w:val="00852E5C"/>
    <w:rsid w:val="008536FF"/>
    <w:rsid w:val="00853863"/>
    <w:rsid w:val="00854836"/>
    <w:rsid w:val="00856CB5"/>
    <w:rsid w:val="00857569"/>
    <w:rsid w:val="00860686"/>
    <w:rsid w:val="00860B57"/>
    <w:rsid w:val="008620CA"/>
    <w:rsid w:val="008632FF"/>
    <w:rsid w:val="0086372A"/>
    <w:rsid w:val="00863AE9"/>
    <w:rsid w:val="00864E82"/>
    <w:rsid w:val="00865E62"/>
    <w:rsid w:val="00865EAF"/>
    <w:rsid w:val="008703D0"/>
    <w:rsid w:val="00870F5E"/>
    <w:rsid w:val="00873082"/>
    <w:rsid w:val="008732D3"/>
    <w:rsid w:val="00874184"/>
    <w:rsid w:val="00875C19"/>
    <w:rsid w:val="008765B6"/>
    <w:rsid w:val="008808B3"/>
    <w:rsid w:val="0088275A"/>
    <w:rsid w:val="00882AFF"/>
    <w:rsid w:val="00882DDB"/>
    <w:rsid w:val="0088408C"/>
    <w:rsid w:val="0088450D"/>
    <w:rsid w:val="00884666"/>
    <w:rsid w:val="00884895"/>
    <w:rsid w:val="00884C59"/>
    <w:rsid w:val="008851E9"/>
    <w:rsid w:val="00885D8C"/>
    <w:rsid w:val="00886590"/>
    <w:rsid w:val="00886FF7"/>
    <w:rsid w:val="00894C42"/>
    <w:rsid w:val="00894E8F"/>
    <w:rsid w:val="00895F4B"/>
    <w:rsid w:val="00896C53"/>
    <w:rsid w:val="0089720D"/>
    <w:rsid w:val="008979C2"/>
    <w:rsid w:val="00897A08"/>
    <w:rsid w:val="008A058C"/>
    <w:rsid w:val="008A215E"/>
    <w:rsid w:val="008A29AD"/>
    <w:rsid w:val="008A2CF0"/>
    <w:rsid w:val="008A31EE"/>
    <w:rsid w:val="008A391F"/>
    <w:rsid w:val="008A4754"/>
    <w:rsid w:val="008A7540"/>
    <w:rsid w:val="008B0D21"/>
    <w:rsid w:val="008B0E1A"/>
    <w:rsid w:val="008B1536"/>
    <w:rsid w:val="008B20FC"/>
    <w:rsid w:val="008B3798"/>
    <w:rsid w:val="008B3CD5"/>
    <w:rsid w:val="008B494D"/>
    <w:rsid w:val="008B6C0F"/>
    <w:rsid w:val="008C045A"/>
    <w:rsid w:val="008C2EEB"/>
    <w:rsid w:val="008C4043"/>
    <w:rsid w:val="008C453D"/>
    <w:rsid w:val="008C4C7E"/>
    <w:rsid w:val="008C588B"/>
    <w:rsid w:val="008C5D84"/>
    <w:rsid w:val="008C64F5"/>
    <w:rsid w:val="008C71E8"/>
    <w:rsid w:val="008D187A"/>
    <w:rsid w:val="008D26E9"/>
    <w:rsid w:val="008D354E"/>
    <w:rsid w:val="008D4E98"/>
    <w:rsid w:val="008D6DE3"/>
    <w:rsid w:val="008E138F"/>
    <w:rsid w:val="008E1A99"/>
    <w:rsid w:val="008E2A12"/>
    <w:rsid w:val="008E3671"/>
    <w:rsid w:val="008E4641"/>
    <w:rsid w:val="008E4A65"/>
    <w:rsid w:val="008E6B9B"/>
    <w:rsid w:val="008E775B"/>
    <w:rsid w:val="008F060B"/>
    <w:rsid w:val="008F0660"/>
    <w:rsid w:val="008F0839"/>
    <w:rsid w:val="008F0CBB"/>
    <w:rsid w:val="008F1194"/>
    <w:rsid w:val="008F172E"/>
    <w:rsid w:val="008F20BF"/>
    <w:rsid w:val="008F2782"/>
    <w:rsid w:val="008F2852"/>
    <w:rsid w:val="008F35DF"/>
    <w:rsid w:val="008F414B"/>
    <w:rsid w:val="008F4BD7"/>
    <w:rsid w:val="008F54F0"/>
    <w:rsid w:val="008F63DC"/>
    <w:rsid w:val="008F6BA5"/>
    <w:rsid w:val="008F6E8D"/>
    <w:rsid w:val="008F736E"/>
    <w:rsid w:val="008F750D"/>
    <w:rsid w:val="008F7713"/>
    <w:rsid w:val="00900DCC"/>
    <w:rsid w:val="00901D8C"/>
    <w:rsid w:val="00901DF2"/>
    <w:rsid w:val="009028A4"/>
    <w:rsid w:val="00902D7D"/>
    <w:rsid w:val="00903145"/>
    <w:rsid w:val="0090386F"/>
    <w:rsid w:val="00904CBE"/>
    <w:rsid w:val="009053E3"/>
    <w:rsid w:val="00905D0C"/>
    <w:rsid w:val="00907A6B"/>
    <w:rsid w:val="009120F4"/>
    <w:rsid w:val="00913F8D"/>
    <w:rsid w:val="00914332"/>
    <w:rsid w:val="00914FE5"/>
    <w:rsid w:val="0091549B"/>
    <w:rsid w:val="009159A0"/>
    <w:rsid w:val="00915CDB"/>
    <w:rsid w:val="00915F9B"/>
    <w:rsid w:val="0091655A"/>
    <w:rsid w:val="00916E04"/>
    <w:rsid w:val="00916F49"/>
    <w:rsid w:val="00917A83"/>
    <w:rsid w:val="00920B98"/>
    <w:rsid w:val="00920FA2"/>
    <w:rsid w:val="00922E30"/>
    <w:rsid w:val="009249E8"/>
    <w:rsid w:val="00925390"/>
    <w:rsid w:val="00925D1F"/>
    <w:rsid w:val="00926304"/>
    <w:rsid w:val="009270DB"/>
    <w:rsid w:val="00927920"/>
    <w:rsid w:val="00927963"/>
    <w:rsid w:val="00930176"/>
    <w:rsid w:val="00930FD1"/>
    <w:rsid w:val="00931017"/>
    <w:rsid w:val="0093187D"/>
    <w:rsid w:val="00936D92"/>
    <w:rsid w:val="009410AF"/>
    <w:rsid w:val="009411BC"/>
    <w:rsid w:val="00941E78"/>
    <w:rsid w:val="00942792"/>
    <w:rsid w:val="00942B3B"/>
    <w:rsid w:val="00943532"/>
    <w:rsid w:val="00943637"/>
    <w:rsid w:val="0094375E"/>
    <w:rsid w:val="00943A17"/>
    <w:rsid w:val="00943E38"/>
    <w:rsid w:val="00944A57"/>
    <w:rsid w:val="009457CA"/>
    <w:rsid w:val="00945B6B"/>
    <w:rsid w:val="00945B6E"/>
    <w:rsid w:val="00946A97"/>
    <w:rsid w:val="009472BD"/>
    <w:rsid w:val="00950800"/>
    <w:rsid w:val="009513A0"/>
    <w:rsid w:val="00951A9A"/>
    <w:rsid w:val="009529D0"/>
    <w:rsid w:val="0095326E"/>
    <w:rsid w:val="00953ABB"/>
    <w:rsid w:val="00953EFE"/>
    <w:rsid w:val="009564FD"/>
    <w:rsid w:val="009568A0"/>
    <w:rsid w:val="00956E65"/>
    <w:rsid w:val="0095768E"/>
    <w:rsid w:val="009576A7"/>
    <w:rsid w:val="00960DA3"/>
    <w:rsid w:val="009612C1"/>
    <w:rsid w:val="00961888"/>
    <w:rsid w:val="00963814"/>
    <w:rsid w:val="009650BB"/>
    <w:rsid w:val="0096528F"/>
    <w:rsid w:val="00965639"/>
    <w:rsid w:val="00965DAF"/>
    <w:rsid w:val="00967113"/>
    <w:rsid w:val="00967750"/>
    <w:rsid w:val="0097135A"/>
    <w:rsid w:val="00973470"/>
    <w:rsid w:val="00973865"/>
    <w:rsid w:val="00973AC3"/>
    <w:rsid w:val="00973D83"/>
    <w:rsid w:val="009742EF"/>
    <w:rsid w:val="009744C0"/>
    <w:rsid w:val="00975D70"/>
    <w:rsid w:val="00976D5D"/>
    <w:rsid w:val="009775B4"/>
    <w:rsid w:val="00977E79"/>
    <w:rsid w:val="0098009F"/>
    <w:rsid w:val="009818ED"/>
    <w:rsid w:val="00983A75"/>
    <w:rsid w:val="009844E2"/>
    <w:rsid w:val="0098454D"/>
    <w:rsid w:val="0098480D"/>
    <w:rsid w:val="009849FB"/>
    <w:rsid w:val="00984B13"/>
    <w:rsid w:val="00984B6D"/>
    <w:rsid w:val="00985E12"/>
    <w:rsid w:val="00985E2E"/>
    <w:rsid w:val="00986D75"/>
    <w:rsid w:val="00987791"/>
    <w:rsid w:val="00987E0C"/>
    <w:rsid w:val="00990125"/>
    <w:rsid w:val="00990E12"/>
    <w:rsid w:val="00992508"/>
    <w:rsid w:val="00993A8C"/>
    <w:rsid w:val="00994CE7"/>
    <w:rsid w:val="00995147"/>
    <w:rsid w:val="00995C7E"/>
    <w:rsid w:val="00996792"/>
    <w:rsid w:val="00996F77"/>
    <w:rsid w:val="009A0021"/>
    <w:rsid w:val="009A0B25"/>
    <w:rsid w:val="009A0C4A"/>
    <w:rsid w:val="009A1513"/>
    <w:rsid w:val="009A1CC8"/>
    <w:rsid w:val="009A1CF6"/>
    <w:rsid w:val="009A27B4"/>
    <w:rsid w:val="009A39D4"/>
    <w:rsid w:val="009A48F6"/>
    <w:rsid w:val="009A5ABA"/>
    <w:rsid w:val="009A7921"/>
    <w:rsid w:val="009B00D5"/>
    <w:rsid w:val="009B1608"/>
    <w:rsid w:val="009B2427"/>
    <w:rsid w:val="009B29B8"/>
    <w:rsid w:val="009B3EAB"/>
    <w:rsid w:val="009B49BF"/>
    <w:rsid w:val="009B4CBC"/>
    <w:rsid w:val="009B6DB5"/>
    <w:rsid w:val="009B6F54"/>
    <w:rsid w:val="009B7510"/>
    <w:rsid w:val="009B7F5F"/>
    <w:rsid w:val="009C0F30"/>
    <w:rsid w:val="009C280F"/>
    <w:rsid w:val="009C2846"/>
    <w:rsid w:val="009C2E0C"/>
    <w:rsid w:val="009C44B1"/>
    <w:rsid w:val="009C4E69"/>
    <w:rsid w:val="009C515C"/>
    <w:rsid w:val="009C556D"/>
    <w:rsid w:val="009C58F1"/>
    <w:rsid w:val="009C5ECF"/>
    <w:rsid w:val="009C6A90"/>
    <w:rsid w:val="009C77BF"/>
    <w:rsid w:val="009C7ED1"/>
    <w:rsid w:val="009D106D"/>
    <w:rsid w:val="009D107A"/>
    <w:rsid w:val="009D1B68"/>
    <w:rsid w:val="009D20A1"/>
    <w:rsid w:val="009D2E52"/>
    <w:rsid w:val="009D549D"/>
    <w:rsid w:val="009D5865"/>
    <w:rsid w:val="009D7458"/>
    <w:rsid w:val="009E12F4"/>
    <w:rsid w:val="009E1F02"/>
    <w:rsid w:val="009E2C5D"/>
    <w:rsid w:val="009E339A"/>
    <w:rsid w:val="009E46D6"/>
    <w:rsid w:val="009E47F6"/>
    <w:rsid w:val="009E4E69"/>
    <w:rsid w:val="009E51D8"/>
    <w:rsid w:val="009E7EA9"/>
    <w:rsid w:val="009F0D05"/>
    <w:rsid w:val="009F1943"/>
    <w:rsid w:val="00A0312A"/>
    <w:rsid w:val="00A03926"/>
    <w:rsid w:val="00A04438"/>
    <w:rsid w:val="00A05432"/>
    <w:rsid w:val="00A0548A"/>
    <w:rsid w:val="00A05C07"/>
    <w:rsid w:val="00A10331"/>
    <w:rsid w:val="00A10DB3"/>
    <w:rsid w:val="00A10DB9"/>
    <w:rsid w:val="00A1160C"/>
    <w:rsid w:val="00A128E7"/>
    <w:rsid w:val="00A12DCD"/>
    <w:rsid w:val="00A14DBE"/>
    <w:rsid w:val="00A151AB"/>
    <w:rsid w:val="00A20520"/>
    <w:rsid w:val="00A22707"/>
    <w:rsid w:val="00A24035"/>
    <w:rsid w:val="00A25A5F"/>
    <w:rsid w:val="00A25AFC"/>
    <w:rsid w:val="00A26607"/>
    <w:rsid w:val="00A2752F"/>
    <w:rsid w:val="00A276B7"/>
    <w:rsid w:val="00A320DA"/>
    <w:rsid w:val="00A32332"/>
    <w:rsid w:val="00A34DFA"/>
    <w:rsid w:val="00A36E6B"/>
    <w:rsid w:val="00A37047"/>
    <w:rsid w:val="00A378C0"/>
    <w:rsid w:val="00A401A4"/>
    <w:rsid w:val="00A409CF"/>
    <w:rsid w:val="00A40A64"/>
    <w:rsid w:val="00A4154A"/>
    <w:rsid w:val="00A420F5"/>
    <w:rsid w:val="00A42231"/>
    <w:rsid w:val="00A429A9"/>
    <w:rsid w:val="00A43E9F"/>
    <w:rsid w:val="00A4407C"/>
    <w:rsid w:val="00A46013"/>
    <w:rsid w:val="00A46851"/>
    <w:rsid w:val="00A4752B"/>
    <w:rsid w:val="00A47F26"/>
    <w:rsid w:val="00A50A72"/>
    <w:rsid w:val="00A51F36"/>
    <w:rsid w:val="00A52F57"/>
    <w:rsid w:val="00A54023"/>
    <w:rsid w:val="00A54575"/>
    <w:rsid w:val="00A55AD1"/>
    <w:rsid w:val="00A55D0D"/>
    <w:rsid w:val="00A55D6B"/>
    <w:rsid w:val="00A56351"/>
    <w:rsid w:val="00A61906"/>
    <w:rsid w:val="00A61F73"/>
    <w:rsid w:val="00A61F7E"/>
    <w:rsid w:val="00A624B7"/>
    <w:rsid w:val="00A6266F"/>
    <w:rsid w:val="00A634DE"/>
    <w:rsid w:val="00A64A11"/>
    <w:rsid w:val="00A6589B"/>
    <w:rsid w:val="00A65A27"/>
    <w:rsid w:val="00A65F9A"/>
    <w:rsid w:val="00A675A6"/>
    <w:rsid w:val="00A67E11"/>
    <w:rsid w:val="00A703EE"/>
    <w:rsid w:val="00A70578"/>
    <w:rsid w:val="00A70794"/>
    <w:rsid w:val="00A722B4"/>
    <w:rsid w:val="00A723BE"/>
    <w:rsid w:val="00A739E3"/>
    <w:rsid w:val="00A73C09"/>
    <w:rsid w:val="00A74A8C"/>
    <w:rsid w:val="00A75E29"/>
    <w:rsid w:val="00A7667D"/>
    <w:rsid w:val="00A777CB"/>
    <w:rsid w:val="00A82737"/>
    <w:rsid w:val="00A836D8"/>
    <w:rsid w:val="00A83CC1"/>
    <w:rsid w:val="00A83F9A"/>
    <w:rsid w:val="00A84D90"/>
    <w:rsid w:val="00A855E6"/>
    <w:rsid w:val="00A8655F"/>
    <w:rsid w:val="00A876B5"/>
    <w:rsid w:val="00A87789"/>
    <w:rsid w:val="00A91043"/>
    <w:rsid w:val="00A91153"/>
    <w:rsid w:val="00A918A6"/>
    <w:rsid w:val="00A91DD4"/>
    <w:rsid w:val="00A93322"/>
    <w:rsid w:val="00A94C5C"/>
    <w:rsid w:val="00A95AAB"/>
    <w:rsid w:val="00A9622A"/>
    <w:rsid w:val="00A96E80"/>
    <w:rsid w:val="00A97A14"/>
    <w:rsid w:val="00AA0742"/>
    <w:rsid w:val="00AA0CD0"/>
    <w:rsid w:val="00AA18C4"/>
    <w:rsid w:val="00AA23E7"/>
    <w:rsid w:val="00AA2959"/>
    <w:rsid w:val="00AA308D"/>
    <w:rsid w:val="00AA5C9D"/>
    <w:rsid w:val="00AA5F29"/>
    <w:rsid w:val="00AB1060"/>
    <w:rsid w:val="00AB260A"/>
    <w:rsid w:val="00AB37BF"/>
    <w:rsid w:val="00AB39E2"/>
    <w:rsid w:val="00AB3D53"/>
    <w:rsid w:val="00AB3ED9"/>
    <w:rsid w:val="00AB3F01"/>
    <w:rsid w:val="00AB41B8"/>
    <w:rsid w:val="00AB4754"/>
    <w:rsid w:val="00AB4AED"/>
    <w:rsid w:val="00AB77B5"/>
    <w:rsid w:val="00AB7AC2"/>
    <w:rsid w:val="00AC0360"/>
    <w:rsid w:val="00AC0780"/>
    <w:rsid w:val="00AC0A61"/>
    <w:rsid w:val="00AC186C"/>
    <w:rsid w:val="00AC25E0"/>
    <w:rsid w:val="00AC2EC4"/>
    <w:rsid w:val="00AC672F"/>
    <w:rsid w:val="00AC6993"/>
    <w:rsid w:val="00AC6E09"/>
    <w:rsid w:val="00AD082F"/>
    <w:rsid w:val="00AD13FA"/>
    <w:rsid w:val="00AD1784"/>
    <w:rsid w:val="00AD18C0"/>
    <w:rsid w:val="00AD190B"/>
    <w:rsid w:val="00AD2429"/>
    <w:rsid w:val="00AD3196"/>
    <w:rsid w:val="00AD543E"/>
    <w:rsid w:val="00AD64AD"/>
    <w:rsid w:val="00AD7329"/>
    <w:rsid w:val="00AD7582"/>
    <w:rsid w:val="00AE0320"/>
    <w:rsid w:val="00AE1468"/>
    <w:rsid w:val="00AE1577"/>
    <w:rsid w:val="00AE1A6F"/>
    <w:rsid w:val="00AE1BE1"/>
    <w:rsid w:val="00AE27C7"/>
    <w:rsid w:val="00AE2A09"/>
    <w:rsid w:val="00AE4273"/>
    <w:rsid w:val="00AE4C93"/>
    <w:rsid w:val="00AE5106"/>
    <w:rsid w:val="00AE54E0"/>
    <w:rsid w:val="00AE56B5"/>
    <w:rsid w:val="00AE6A8C"/>
    <w:rsid w:val="00AE7056"/>
    <w:rsid w:val="00AE7641"/>
    <w:rsid w:val="00AE7850"/>
    <w:rsid w:val="00AE796B"/>
    <w:rsid w:val="00AF0402"/>
    <w:rsid w:val="00AF0E81"/>
    <w:rsid w:val="00AF162D"/>
    <w:rsid w:val="00AF28F6"/>
    <w:rsid w:val="00AF4814"/>
    <w:rsid w:val="00AF4B2D"/>
    <w:rsid w:val="00AF4D6A"/>
    <w:rsid w:val="00AF650F"/>
    <w:rsid w:val="00B0011E"/>
    <w:rsid w:val="00B02BE8"/>
    <w:rsid w:val="00B0338A"/>
    <w:rsid w:val="00B0373F"/>
    <w:rsid w:val="00B03C46"/>
    <w:rsid w:val="00B03EEF"/>
    <w:rsid w:val="00B042D0"/>
    <w:rsid w:val="00B07E3D"/>
    <w:rsid w:val="00B10AFA"/>
    <w:rsid w:val="00B12500"/>
    <w:rsid w:val="00B128B5"/>
    <w:rsid w:val="00B1298D"/>
    <w:rsid w:val="00B13678"/>
    <w:rsid w:val="00B13683"/>
    <w:rsid w:val="00B1653D"/>
    <w:rsid w:val="00B17AC0"/>
    <w:rsid w:val="00B17AFB"/>
    <w:rsid w:val="00B21E12"/>
    <w:rsid w:val="00B21E64"/>
    <w:rsid w:val="00B22093"/>
    <w:rsid w:val="00B22A7D"/>
    <w:rsid w:val="00B22F39"/>
    <w:rsid w:val="00B2306A"/>
    <w:rsid w:val="00B25B1F"/>
    <w:rsid w:val="00B268A3"/>
    <w:rsid w:val="00B27105"/>
    <w:rsid w:val="00B27285"/>
    <w:rsid w:val="00B27A71"/>
    <w:rsid w:val="00B30564"/>
    <w:rsid w:val="00B319DB"/>
    <w:rsid w:val="00B325FC"/>
    <w:rsid w:val="00B33AA1"/>
    <w:rsid w:val="00B345CA"/>
    <w:rsid w:val="00B3461A"/>
    <w:rsid w:val="00B35199"/>
    <w:rsid w:val="00B4009D"/>
    <w:rsid w:val="00B41017"/>
    <w:rsid w:val="00B41304"/>
    <w:rsid w:val="00B41E16"/>
    <w:rsid w:val="00B441B8"/>
    <w:rsid w:val="00B44343"/>
    <w:rsid w:val="00B47C80"/>
    <w:rsid w:val="00B47D27"/>
    <w:rsid w:val="00B47E48"/>
    <w:rsid w:val="00B5021E"/>
    <w:rsid w:val="00B524FF"/>
    <w:rsid w:val="00B53CED"/>
    <w:rsid w:val="00B53E20"/>
    <w:rsid w:val="00B5433E"/>
    <w:rsid w:val="00B54778"/>
    <w:rsid w:val="00B55457"/>
    <w:rsid w:val="00B55713"/>
    <w:rsid w:val="00B55779"/>
    <w:rsid w:val="00B55F27"/>
    <w:rsid w:val="00B56080"/>
    <w:rsid w:val="00B56E76"/>
    <w:rsid w:val="00B61449"/>
    <w:rsid w:val="00B61BDD"/>
    <w:rsid w:val="00B6390D"/>
    <w:rsid w:val="00B639AF"/>
    <w:rsid w:val="00B64262"/>
    <w:rsid w:val="00B652B4"/>
    <w:rsid w:val="00B65DF5"/>
    <w:rsid w:val="00B65FA1"/>
    <w:rsid w:val="00B6667C"/>
    <w:rsid w:val="00B6716C"/>
    <w:rsid w:val="00B67EFE"/>
    <w:rsid w:val="00B701EA"/>
    <w:rsid w:val="00B74509"/>
    <w:rsid w:val="00B74EC8"/>
    <w:rsid w:val="00B759E8"/>
    <w:rsid w:val="00B75DB9"/>
    <w:rsid w:val="00B76217"/>
    <w:rsid w:val="00B7786C"/>
    <w:rsid w:val="00B80DE7"/>
    <w:rsid w:val="00B815E2"/>
    <w:rsid w:val="00B8568E"/>
    <w:rsid w:val="00B859DA"/>
    <w:rsid w:val="00B86152"/>
    <w:rsid w:val="00B862AA"/>
    <w:rsid w:val="00B870D4"/>
    <w:rsid w:val="00B917A7"/>
    <w:rsid w:val="00B91A60"/>
    <w:rsid w:val="00B922C1"/>
    <w:rsid w:val="00B92580"/>
    <w:rsid w:val="00B9330D"/>
    <w:rsid w:val="00B941E8"/>
    <w:rsid w:val="00B94714"/>
    <w:rsid w:val="00B95736"/>
    <w:rsid w:val="00B95B04"/>
    <w:rsid w:val="00B95FFE"/>
    <w:rsid w:val="00B96F90"/>
    <w:rsid w:val="00BA0D33"/>
    <w:rsid w:val="00BA12F8"/>
    <w:rsid w:val="00BA1456"/>
    <w:rsid w:val="00BA2644"/>
    <w:rsid w:val="00BA285E"/>
    <w:rsid w:val="00BA29F7"/>
    <w:rsid w:val="00BA3801"/>
    <w:rsid w:val="00BA42C7"/>
    <w:rsid w:val="00BA450F"/>
    <w:rsid w:val="00BA5DD5"/>
    <w:rsid w:val="00BA646C"/>
    <w:rsid w:val="00BA69E2"/>
    <w:rsid w:val="00BA754C"/>
    <w:rsid w:val="00BB0104"/>
    <w:rsid w:val="00BB2AFA"/>
    <w:rsid w:val="00BB3713"/>
    <w:rsid w:val="00BB76F0"/>
    <w:rsid w:val="00BB7BBA"/>
    <w:rsid w:val="00BC0A52"/>
    <w:rsid w:val="00BC1E5C"/>
    <w:rsid w:val="00BC1FC2"/>
    <w:rsid w:val="00BC314B"/>
    <w:rsid w:val="00BC3616"/>
    <w:rsid w:val="00BC4655"/>
    <w:rsid w:val="00BC6026"/>
    <w:rsid w:val="00BC6112"/>
    <w:rsid w:val="00BC6368"/>
    <w:rsid w:val="00BC6AF5"/>
    <w:rsid w:val="00BC781A"/>
    <w:rsid w:val="00BD258D"/>
    <w:rsid w:val="00BD3888"/>
    <w:rsid w:val="00BD4136"/>
    <w:rsid w:val="00BD4555"/>
    <w:rsid w:val="00BD5302"/>
    <w:rsid w:val="00BD6258"/>
    <w:rsid w:val="00BD6780"/>
    <w:rsid w:val="00BE06E7"/>
    <w:rsid w:val="00BE2680"/>
    <w:rsid w:val="00BE2E90"/>
    <w:rsid w:val="00BE5A57"/>
    <w:rsid w:val="00BE62A2"/>
    <w:rsid w:val="00BE64CF"/>
    <w:rsid w:val="00BE674A"/>
    <w:rsid w:val="00BE6B73"/>
    <w:rsid w:val="00BE75F1"/>
    <w:rsid w:val="00BE7E1C"/>
    <w:rsid w:val="00BF0153"/>
    <w:rsid w:val="00BF1700"/>
    <w:rsid w:val="00BF17E0"/>
    <w:rsid w:val="00BF2AD7"/>
    <w:rsid w:val="00BF3C80"/>
    <w:rsid w:val="00BF3C82"/>
    <w:rsid w:val="00BF5A2B"/>
    <w:rsid w:val="00BF7763"/>
    <w:rsid w:val="00C000ED"/>
    <w:rsid w:val="00C0054C"/>
    <w:rsid w:val="00C023C3"/>
    <w:rsid w:val="00C02E1C"/>
    <w:rsid w:val="00C02EE3"/>
    <w:rsid w:val="00C035BB"/>
    <w:rsid w:val="00C03ADB"/>
    <w:rsid w:val="00C043CC"/>
    <w:rsid w:val="00C05CCD"/>
    <w:rsid w:val="00C0632A"/>
    <w:rsid w:val="00C067D0"/>
    <w:rsid w:val="00C073D5"/>
    <w:rsid w:val="00C1145A"/>
    <w:rsid w:val="00C114E2"/>
    <w:rsid w:val="00C11C44"/>
    <w:rsid w:val="00C13ADC"/>
    <w:rsid w:val="00C14705"/>
    <w:rsid w:val="00C165DB"/>
    <w:rsid w:val="00C21957"/>
    <w:rsid w:val="00C21E08"/>
    <w:rsid w:val="00C22433"/>
    <w:rsid w:val="00C227B6"/>
    <w:rsid w:val="00C2420E"/>
    <w:rsid w:val="00C25AE7"/>
    <w:rsid w:val="00C260DA"/>
    <w:rsid w:val="00C26CAA"/>
    <w:rsid w:val="00C271D1"/>
    <w:rsid w:val="00C277A9"/>
    <w:rsid w:val="00C30818"/>
    <w:rsid w:val="00C3199E"/>
    <w:rsid w:val="00C33BAC"/>
    <w:rsid w:val="00C34041"/>
    <w:rsid w:val="00C362D2"/>
    <w:rsid w:val="00C37794"/>
    <w:rsid w:val="00C40E3D"/>
    <w:rsid w:val="00C41080"/>
    <w:rsid w:val="00C41ABF"/>
    <w:rsid w:val="00C44B56"/>
    <w:rsid w:val="00C45052"/>
    <w:rsid w:val="00C45195"/>
    <w:rsid w:val="00C456E2"/>
    <w:rsid w:val="00C45B2E"/>
    <w:rsid w:val="00C45CBF"/>
    <w:rsid w:val="00C47739"/>
    <w:rsid w:val="00C51ED5"/>
    <w:rsid w:val="00C5253D"/>
    <w:rsid w:val="00C52D54"/>
    <w:rsid w:val="00C533E6"/>
    <w:rsid w:val="00C534C8"/>
    <w:rsid w:val="00C53A95"/>
    <w:rsid w:val="00C547D8"/>
    <w:rsid w:val="00C55F3F"/>
    <w:rsid w:val="00C55FD0"/>
    <w:rsid w:val="00C5770E"/>
    <w:rsid w:val="00C57AE4"/>
    <w:rsid w:val="00C61735"/>
    <w:rsid w:val="00C628DE"/>
    <w:rsid w:val="00C62D3A"/>
    <w:rsid w:val="00C637F5"/>
    <w:rsid w:val="00C6498C"/>
    <w:rsid w:val="00C64A13"/>
    <w:rsid w:val="00C65F05"/>
    <w:rsid w:val="00C67199"/>
    <w:rsid w:val="00C67378"/>
    <w:rsid w:val="00C7156D"/>
    <w:rsid w:val="00C718D8"/>
    <w:rsid w:val="00C73CE7"/>
    <w:rsid w:val="00C742AA"/>
    <w:rsid w:val="00C7562D"/>
    <w:rsid w:val="00C756BB"/>
    <w:rsid w:val="00C75F4D"/>
    <w:rsid w:val="00C7604D"/>
    <w:rsid w:val="00C76151"/>
    <w:rsid w:val="00C77DD0"/>
    <w:rsid w:val="00C808A9"/>
    <w:rsid w:val="00C8138E"/>
    <w:rsid w:val="00C82838"/>
    <w:rsid w:val="00C82DE8"/>
    <w:rsid w:val="00C842D4"/>
    <w:rsid w:val="00C849D6"/>
    <w:rsid w:val="00C84EE3"/>
    <w:rsid w:val="00C84FF5"/>
    <w:rsid w:val="00C8515E"/>
    <w:rsid w:val="00C85DA3"/>
    <w:rsid w:val="00C863A4"/>
    <w:rsid w:val="00C872BB"/>
    <w:rsid w:val="00C87DAB"/>
    <w:rsid w:val="00C90A5B"/>
    <w:rsid w:val="00C90FFA"/>
    <w:rsid w:val="00C9107A"/>
    <w:rsid w:val="00C92050"/>
    <w:rsid w:val="00C93B74"/>
    <w:rsid w:val="00C93C98"/>
    <w:rsid w:val="00C93E84"/>
    <w:rsid w:val="00C94F55"/>
    <w:rsid w:val="00CA158C"/>
    <w:rsid w:val="00CA1F24"/>
    <w:rsid w:val="00CA2351"/>
    <w:rsid w:val="00CA2B54"/>
    <w:rsid w:val="00CA30F9"/>
    <w:rsid w:val="00CA4995"/>
    <w:rsid w:val="00CA4D61"/>
    <w:rsid w:val="00CA572C"/>
    <w:rsid w:val="00CA75E8"/>
    <w:rsid w:val="00CB0F42"/>
    <w:rsid w:val="00CB1412"/>
    <w:rsid w:val="00CB1A5B"/>
    <w:rsid w:val="00CB21DA"/>
    <w:rsid w:val="00CB35D9"/>
    <w:rsid w:val="00CB40B7"/>
    <w:rsid w:val="00CB7035"/>
    <w:rsid w:val="00CB7CA4"/>
    <w:rsid w:val="00CC1A47"/>
    <w:rsid w:val="00CC1B6F"/>
    <w:rsid w:val="00CC2EA9"/>
    <w:rsid w:val="00CC3B0F"/>
    <w:rsid w:val="00CC407E"/>
    <w:rsid w:val="00CC4314"/>
    <w:rsid w:val="00CC447E"/>
    <w:rsid w:val="00CC4CD9"/>
    <w:rsid w:val="00CD0A70"/>
    <w:rsid w:val="00CD0E66"/>
    <w:rsid w:val="00CD129E"/>
    <w:rsid w:val="00CD1CB4"/>
    <w:rsid w:val="00CD3F29"/>
    <w:rsid w:val="00CD75FC"/>
    <w:rsid w:val="00CE1474"/>
    <w:rsid w:val="00CE1C9B"/>
    <w:rsid w:val="00CE3656"/>
    <w:rsid w:val="00CE3D2A"/>
    <w:rsid w:val="00CE3E31"/>
    <w:rsid w:val="00CE435B"/>
    <w:rsid w:val="00CE4B99"/>
    <w:rsid w:val="00CE5629"/>
    <w:rsid w:val="00CE5E97"/>
    <w:rsid w:val="00CE7F51"/>
    <w:rsid w:val="00CF1048"/>
    <w:rsid w:val="00CF148D"/>
    <w:rsid w:val="00CF2573"/>
    <w:rsid w:val="00CF2C2A"/>
    <w:rsid w:val="00CF3DA1"/>
    <w:rsid w:val="00CF432F"/>
    <w:rsid w:val="00CF4721"/>
    <w:rsid w:val="00CF4BE9"/>
    <w:rsid w:val="00CF4F46"/>
    <w:rsid w:val="00CF5A29"/>
    <w:rsid w:val="00CF5A32"/>
    <w:rsid w:val="00CF6D3F"/>
    <w:rsid w:val="00CF6E0B"/>
    <w:rsid w:val="00CF6FD7"/>
    <w:rsid w:val="00D00F88"/>
    <w:rsid w:val="00D01557"/>
    <w:rsid w:val="00D021CE"/>
    <w:rsid w:val="00D02526"/>
    <w:rsid w:val="00D028D3"/>
    <w:rsid w:val="00D03DB9"/>
    <w:rsid w:val="00D041CE"/>
    <w:rsid w:val="00D047BD"/>
    <w:rsid w:val="00D04BE2"/>
    <w:rsid w:val="00D0596C"/>
    <w:rsid w:val="00D06138"/>
    <w:rsid w:val="00D0707C"/>
    <w:rsid w:val="00D075BC"/>
    <w:rsid w:val="00D10879"/>
    <w:rsid w:val="00D110A9"/>
    <w:rsid w:val="00D126AA"/>
    <w:rsid w:val="00D13BFA"/>
    <w:rsid w:val="00D14819"/>
    <w:rsid w:val="00D17136"/>
    <w:rsid w:val="00D2029A"/>
    <w:rsid w:val="00D2138D"/>
    <w:rsid w:val="00D21F9A"/>
    <w:rsid w:val="00D2296D"/>
    <w:rsid w:val="00D22C71"/>
    <w:rsid w:val="00D23285"/>
    <w:rsid w:val="00D24804"/>
    <w:rsid w:val="00D248BD"/>
    <w:rsid w:val="00D264AA"/>
    <w:rsid w:val="00D27816"/>
    <w:rsid w:val="00D321AF"/>
    <w:rsid w:val="00D32C38"/>
    <w:rsid w:val="00D33215"/>
    <w:rsid w:val="00D339F6"/>
    <w:rsid w:val="00D345EF"/>
    <w:rsid w:val="00D36B40"/>
    <w:rsid w:val="00D37F0B"/>
    <w:rsid w:val="00D402AB"/>
    <w:rsid w:val="00D405AF"/>
    <w:rsid w:val="00D4288F"/>
    <w:rsid w:val="00D42DB9"/>
    <w:rsid w:val="00D4326D"/>
    <w:rsid w:val="00D452FF"/>
    <w:rsid w:val="00D463B0"/>
    <w:rsid w:val="00D514D4"/>
    <w:rsid w:val="00D515DE"/>
    <w:rsid w:val="00D51B3D"/>
    <w:rsid w:val="00D51ECA"/>
    <w:rsid w:val="00D52202"/>
    <w:rsid w:val="00D52F96"/>
    <w:rsid w:val="00D53DB3"/>
    <w:rsid w:val="00D53ED6"/>
    <w:rsid w:val="00D54246"/>
    <w:rsid w:val="00D54F1E"/>
    <w:rsid w:val="00D55B71"/>
    <w:rsid w:val="00D55BA8"/>
    <w:rsid w:val="00D55C59"/>
    <w:rsid w:val="00D569EC"/>
    <w:rsid w:val="00D6039C"/>
    <w:rsid w:val="00D61526"/>
    <w:rsid w:val="00D619E3"/>
    <w:rsid w:val="00D62609"/>
    <w:rsid w:val="00D63950"/>
    <w:rsid w:val="00D63DDB"/>
    <w:rsid w:val="00D6571F"/>
    <w:rsid w:val="00D65B5D"/>
    <w:rsid w:val="00D66086"/>
    <w:rsid w:val="00D666D4"/>
    <w:rsid w:val="00D66872"/>
    <w:rsid w:val="00D66E96"/>
    <w:rsid w:val="00D67667"/>
    <w:rsid w:val="00D7037C"/>
    <w:rsid w:val="00D7198E"/>
    <w:rsid w:val="00D77041"/>
    <w:rsid w:val="00D869DC"/>
    <w:rsid w:val="00D869FB"/>
    <w:rsid w:val="00D86A50"/>
    <w:rsid w:val="00D87F0B"/>
    <w:rsid w:val="00D90134"/>
    <w:rsid w:val="00D90948"/>
    <w:rsid w:val="00D916E4"/>
    <w:rsid w:val="00D91FD9"/>
    <w:rsid w:val="00D92BDE"/>
    <w:rsid w:val="00D9321D"/>
    <w:rsid w:val="00D94BB1"/>
    <w:rsid w:val="00D9514C"/>
    <w:rsid w:val="00D951D9"/>
    <w:rsid w:val="00D95453"/>
    <w:rsid w:val="00D95D7C"/>
    <w:rsid w:val="00D96538"/>
    <w:rsid w:val="00D96F3C"/>
    <w:rsid w:val="00D972AA"/>
    <w:rsid w:val="00D974AB"/>
    <w:rsid w:val="00DA115B"/>
    <w:rsid w:val="00DA1A5F"/>
    <w:rsid w:val="00DA1CE1"/>
    <w:rsid w:val="00DA3138"/>
    <w:rsid w:val="00DA37A9"/>
    <w:rsid w:val="00DA630F"/>
    <w:rsid w:val="00DA7B11"/>
    <w:rsid w:val="00DA7B36"/>
    <w:rsid w:val="00DB0539"/>
    <w:rsid w:val="00DB18ED"/>
    <w:rsid w:val="00DB3447"/>
    <w:rsid w:val="00DB4C5E"/>
    <w:rsid w:val="00DB4CC8"/>
    <w:rsid w:val="00DB5787"/>
    <w:rsid w:val="00DB5FC7"/>
    <w:rsid w:val="00DB63E1"/>
    <w:rsid w:val="00DB65AF"/>
    <w:rsid w:val="00DB793D"/>
    <w:rsid w:val="00DB7F4F"/>
    <w:rsid w:val="00DC0105"/>
    <w:rsid w:val="00DC072F"/>
    <w:rsid w:val="00DC074A"/>
    <w:rsid w:val="00DC16BD"/>
    <w:rsid w:val="00DC1788"/>
    <w:rsid w:val="00DC1BE9"/>
    <w:rsid w:val="00DC1D4A"/>
    <w:rsid w:val="00DC24B3"/>
    <w:rsid w:val="00DC2AD8"/>
    <w:rsid w:val="00DC2AF4"/>
    <w:rsid w:val="00DC3DC4"/>
    <w:rsid w:val="00DC50C5"/>
    <w:rsid w:val="00DC61B5"/>
    <w:rsid w:val="00DC6B99"/>
    <w:rsid w:val="00DC6BC2"/>
    <w:rsid w:val="00DC7A3C"/>
    <w:rsid w:val="00DC7DE7"/>
    <w:rsid w:val="00DD0267"/>
    <w:rsid w:val="00DD07D7"/>
    <w:rsid w:val="00DD0FCD"/>
    <w:rsid w:val="00DD1780"/>
    <w:rsid w:val="00DD2297"/>
    <w:rsid w:val="00DD275D"/>
    <w:rsid w:val="00DD2FA5"/>
    <w:rsid w:val="00DD45B9"/>
    <w:rsid w:val="00DD4E19"/>
    <w:rsid w:val="00DD5367"/>
    <w:rsid w:val="00DD5FE1"/>
    <w:rsid w:val="00DD7039"/>
    <w:rsid w:val="00DD759C"/>
    <w:rsid w:val="00DD7A11"/>
    <w:rsid w:val="00DE0ED0"/>
    <w:rsid w:val="00DE1351"/>
    <w:rsid w:val="00DE13CD"/>
    <w:rsid w:val="00DE20B0"/>
    <w:rsid w:val="00DE37DE"/>
    <w:rsid w:val="00DE40C1"/>
    <w:rsid w:val="00DE5895"/>
    <w:rsid w:val="00DE6416"/>
    <w:rsid w:val="00DE77B2"/>
    <w:rsid w:val="00DF0072"/>
    <w:rsid w:val="00DF0A83"/>
    <w:rsid w:val="00DF32D2"/>
    <w:rsid w:val="00DF3441"/>
    <w:rsid w:val="00DF4650"/>
    <w:rsid w:val="00DF483C"/>
    <w:rsid w:val="00DF5F94"/>
    <w:rsid w:val="00DF5FEE"/>
    <w:rsid w:val="00DF678A"/>
    <w:rsid w:val="00DF6FA8"/>
    <w:rsid w:val="00E0045D"/>
    <w:rsid w:val="00E009C6"/>
    <w:rsid w:val="00E00EA0"/>
    <w:rsid w:val="00E0113C"/>
    <w:rsid w:val="00E01C09"/>
    <w:rsid w:val="00E02222"/>
    <w:rsid w:val="00E022D5"/>
    <w:rsid w:val="00E0296A"/>
    <w:rsid w:val="00E02DF6"/>
    <w:rsid w:val="00E04BCC"/>
    <w:rsid w:val="00E05CF1"/>
    <w:rsid w:val="00E060FC"/>
    <w:rsid w:val="00E06E8E"/>
    <w:rsid w:val="00E10C85"/>
    <w:rsid w:val="00E10E2C"/>
    <w:rsid w:val="00E11CA8"/>
    <w:rsid w:val="00E12499"/>
    <w:rsid w:val="00E1318C"/>
    <w:rsid w:val="00E1485E"/>
    <w:rsid w:val="00E150D3"/>
    <w:rsid w:val="00E1551D"/>
    <w:rsid w:val="00E15643"/>
    <w:rsid w:val="00E168E4"/>
    <w:rsid w:val="00E2050A"/>
    <w:rsid w:val="00E208FE"/>
    <w:rsid w:val="00E21582"/>
    <w:rsid w:val="00E22921"/>
    <w:rsid w:val="00E23C1F"/>
    <w:rsid w:val="00E23E40"/>
    <w:rsid w:val="00E24539"/>
    <w:rsid w:val="00E3145B"/>
    <w:rsid w:val="00E33119"/>
    <w:rsid w:val="00E333DE"/>
    <w:rsid w:val="00E337E4"/>
    <w:rsid w:val="00E33B6E"/>
    <w:rsid w:val="00E33F90"/>
    <w:rsid w:val="00E35030"/>
    <w:rsid w:val="00E35E21"/>
    <w:rsid w:val="00E379CA"/>
    <w:rsid w:val="00E4014D"/>
    <w:rsid w:val="00E405E8"/>
    <w:rsid w:val="00E406B8"/>
    <w:rsid w:val="00E4171C"/>
    <w:rsid w:val="00E41FF7"/>
    <w:rsid w:val="00E42066"/>
    <w:rsid w:val="00E4253B"/>
    <w:rsid w:val="00E4258A"/>
    <w:rsid w:val="00E42B85"/>
    <w:rsid w:val="00E441E9"/>
    <w:rsid w:val="00E44463"/>
    <w:rsid w:val="00E4469B"/>
    <w:rsid w:val="00E459DA"/>
    <w:rsid w:val="00E46473"/>
    <w:rsid w:val="00E47BA3"/>
    <w:rsid w:val="00E52EF6"/>
    <w:rsid w:val="00E53225"/>
    <w:rsid w:val="00E53642"/>
    <w:rsid w:val="00E53BE8"/>
    <w:rsid w:val="00E55DD9"/>
    <w:rsid w:val="00E56AE8"/>
    <w:rsid w:val="00E578AB"/>
    <w:rsid w:val="00E603D1"/>
    <w:rsid w:val="00E61B8D"/>
    <w:rsid w:val="00E61E2C"/>
    <w:rsid w:val="00E62939"/>
    <w:rsid w:val="00E62A92"/>
    <w:rsid w:val="00E63175"/>
    <w:rsid w:val="00E65416"/>
    <w:rsid w:val="00E65D5C"/>
    <w:rsid w:val="00E66E18"/>
    <w:rsid w:val="00E671EC"/>
    <w:rsid w:val="00E676FE"/>
    <w:rsid w:val="00E678E5"/>
    <w:rsid w:val="00E70B3A"/>
    <w:rsid w:val="00E71618"/>
    <w:rsid w:val="00E71C05"/>
    <w:rsid w:val="00E7283A"/>
    <w:rsid w:val="00E73A05"/>
    <w:rsid w:val="00E73B5C"/>
    <w:rsid w:val="00E74742"/>
    <w:rsid w:val="00E75A28"/>
    <w:rsid w:val="00E81073"/>
    <w:rsid w:val="00E82D20"/>
    <w:rsid w:val="00E82E6F"/>
    <w:rsid w:val="00E83BB8"/>
    <w:rsid w:val="00E850F3"/>
    <w:rsid w:val="00E85C5D"/>
    <w:rsid w:val="00E87A5E"/>
    <w:rsid w:val="00E87CD0"/>
    <w:rsid w:val="00E90BC0"/>
    <w:rsid w:val="00E93449"/>
    <w:rsid w:val="00E93690"/>
    <w:rsid w:val="00E953A7"/>
    <w:rsid w:val="00EA0197"/>
    <w:rsid w:val="00EA0CA8"/>
    <w:rsid w:val="00EA1037"/>
    <w:rsid w:val="00EA3875"/>
    <w:rsid w:val="00EA49EC"/>
    <w:rsid w:val="00EA5266"/>
    <w:rsid w:val="00EB02DC"/>
    <w:rsid w:val="00EB06C8"/>
    <w:rsid w:val="00EB28EF"/>
    <w:rsid w:val="00EB44A0"/>
    <w:rsid w:val="00EB4744"/>
    <w:rsid w:val="00EB5763"/>
    <w:rsid w:val="00EB64AB"/>
    <w:rsid w:val="00EC09AB"/>
    <w:rsid w:val="00EC0BA9"/>
    <w:rsid w:val="00EC1468"/>
    <w:rsid w:val="00EC1BE8"/>
    <w:rsid w:val="00EC2A99"/>
    <w:rsid w:val="00EC308F"/>
    <w:rsid w:val="00EC37CB"/>
    <w:rsid w:val="00EC3A22"/>
    <w:rsid w:val="00EC4252"/>
    <w:rsid w:val="00EC5E36"/>
    <w:rsid w:val="00EC6AA7"/>
    <w:rsid w:val="00ED0FD2"/>
    <w:rsid w:val="00ED11A9"/>
    <w:rsid w:val="00ED2F33"/>
    <w:rsid w:val="00ED503C"/>
    <w:rsid w:val="00ED5DF2"/>
    <w:rsid w:val="00ED5F08"/>
    <w:rsid w:val="00ED660A"/>
    <w:rsid w:val="00ED6A14"/>
    <w:rsid w:val="00ED7335"/>
    <w:rsid w:val="00ED75B9"/>
    <w:rsid w:val="00EE0F07"/>
    <w:rsid w:val="00EE1EDF"/>
    <w:rsid w:val="00EE315A"/>
    <w:rsid w:val="00EE365A"/>
    <w:rsid w:val="00EE3A7E"/>
    <w:rsid w:val="00EE4EFE"/>
    <w:rsid w:val="00EE6D03"/>
    <w:rsid w:val="00EF01CA"/>
    <w:rsid w:val="00EF0757"/>
    <w:rsid w:val="00EF0DE8"/>
    <w:rsid w:val="00EF3882"/>
    <w:rsid w:val="00EF3C3E"/>
    <w:rsid w:val="00EF4BEB"/>
    <w:rsid w:val="00EF5C2C"/>
    <w:rsid w:val="00EF709C"/>
    <w:rsid w:val="00EF71D5"/>
    <w:rsid w:val="00EF76FE"/>
    <w:rsid w:val="00EF7955"/>
    <w:rsid w:val="00EF7E56"/>
    <w:rsid w:val="00F029CD"/>
    <w:rsid w:val="00F03306"/>
    <w:rsid w:val="00F041C5"/>
    <w:rsid w:val="00F05EEB"/>
    <w:rsid w:val="00F06480"/>
    <w:rsid w:val="00F07819"/>
    <w:rsid w:val="00F11B70"/>
    <w:rsid w:val="00F12FE2"/>
    <w:rsid w:val="00F1310E"/>
    <w:rsid w:val="00F13366"/>
    <w:rsid w:val="00F13625"/>
    <w:rsid w:val="00F13C0E"/>
    <w:rsid w:val="00F13D7E"/>
    <w:rsid w:val="00F148D7"/>
    <w:rsid w:val="00F153E0"/>
    <w:rsid w:val="00F15916"/>
    <w:rsid w:val="00F2013A"/>
    <w:rsid w:val="00F219B4"/>
    <w:rsid w:val="00F21EEF"/>
    <w:rsid w:val="00F25255"/>
    <w:rsid w:val="00F25C68"/>
    <w:rsid w:val="00F25E2D"/>
    <w:rsid w:val="00F2656D"/>
    <w:rsid w:val="00F27435"/>
    <w:rsid w:val="00F31B52"/>
    <w:rsid w:val="00F327D0"/>
    <w:rsid w:val="00F3288E"/>
    <w:rsid w:val="00F33E9E"/>
    <w:rsid w:val="00F342A0"/>
    <w:rsid w:val="00F347B1"/>
    <w:rsid w:val="00F36B38"/>
    <w:rsid w:val="00F36E20"/>
    <w:rsid w:val="00F37D4A"/>
    <w:rsid w:val="00F411FD"/>
    <w:rsid w:val="00F41870"/>
    <w:rsid w:val="00F41A50"/>
    <w:rsid w:val="00F41B92"/>
    <w:rsid w:val="00F43103"/>
    <w:rsid w:val="00F437B9"/>
    <w:rsid w:val="00F44EC2"/>
    <w:rsid w:val="00F455FF"/>
    <w:rsid w:val="00F46EC2"/>
    <w:rsid w:val="00F47232"/>
    <w:rsid w:val="00F474F5"/>
    <w:rsid w:val="00F47ACB"/>
    <w:rsid w:val="00F54913"/>
    <w:rsid w:val="00F60975"/>
    <w:rsid w:val="00F60FEC"/>
    <w:rsid w:val="00F63F88"/>
    <w:rsid w:val="00F64C90"/>
    <w:rsid w:val="00F6551E"/>
    <w:rsid w:val="00F65CBB"/>
    <w:rsid w:val="00F65EF9"/>
    <w:rsid w:val="00F66848"/>
    <w:rsid w:val="00F67478"/>
    <w:rsid w:val="00F675D2"/>
    <w:rsid w:val="00F71C07"/>
    <w:rsid w:val="00F71FBA"/>
    <w:rsid w:val="00F72908"/>
    <w:rsid w:val="00F72A44"/>
    <w:rsid w:val="00F73E6B"/>
    <w:rsid w:val="00F74359"/>
    <w:rsid w:val="00F83136"/>
    <w:rsid w:val="00F8436C"/>
    <w:rsid w:val="00F8497F"/>
    <w:rsid w:val="00F84FE5"/>
    <w:rsid w:val="00F851BA"/>
    <w:rsid w:val="00F862FE"/>
    <w:rsid w:val="00F87710"/>
    <w:rsid w:val="00F87808"/>
    <w:rsid w:val="00F87951"/>
    <w:rsid w:val="00F91922"/>
    <w:rsid w:val="00F91A39"/>
    <w:rsid w:val="00F92525"/>
    <w:rsid w:val="00F92C0E"/>
    <w:rsid w:val="00F92D7A"/>
    <w:rsid w:val="00F938AC"/>
    <w:rsid w:val="00F95AA1"/>
    <w:rsid w:val="00F97A44"/>
    <w:rsid w:val="00FA0530"/>
    <w:rsid w:val="00FA14F4"/>
    <w:rsid w:val="00FA214D"/>
    <w:rsid w:val="00FA2BA0"/>
    <w:rsid w:val="00FA2FA0"/>
    <w:rsid w:val="00FA3D3E"/>
    <w:rsid w:val="00FA5BE8"/>
    <w:rsid w:val="00FA6B49"/>
    <w:rsid w:val="00FB0058"/>
    <w:rsid w:val="00FB3D78"/>
    <w:rsid w:val="00FB464A"/>
    <w:rsid w:val="00FB653B"/>
    <w:rsid w:val="00FB6C68"/>
    <w:rsid w:val="00FB6CD9"/>
    <w:rsid w:val="00FB71FA"/>
    <w:rsid w:val="00FC065C"/>
    <w:rsid w:val="00FC0E80"/>
    <w:rsid w:val="00FC0F45"/>
    <w:rsid w:val="00FC10CD"/>
    <w:rsid w:val="00FC2422"/>
    <w:rsid w:val="00FC2542"/>
    <w:rsid w:val="00FC37D5"/>
    <w:rsid w:val="00FC54E8"/>
    <w:rsid w:val="00FC5A7A"/>
    <w:rsid w:val="00FC5B50"/>
    <w:rsid w:val="00FC70E9"/>
    <w:rsid w:val="00FC74AF"/>
    <w:rsid w:val="00FC7693"/>
    <w:rsid w:val="00FC7DC8"/>
    <w:rsid w:val="00FD0AFE"/>
    <w:rsid w:val="00FD10A8"/>
    <w:rsid w:val="00FD188A"/>
    <w:rsid w:val="00FD3D0E"/>
    <w:rsid w:val="00FD5902"/>
    <w:rsid w:val="00FD6A37"/>
    <w:rsid w:val="00FE1884"/>
    <w:rsid w:val="00FE3FBF"/>
    <w:rsid w:val="00FE48D9"/>
    <w:rsid w:val="00FE5B0A"/>
    <w:rsid w:val="00FE5CC9"/>
    <w:rsid w:val="00FE650F"/>
    <w:rsid w:val="00FE6B8D"/>
    <w:rsid w:val="00FE7608"/>
    <w:rsid w:val="00FE7884"/>
    <w:rsid w:val="00FF03A1"/>
    <w:rsid w:val="00FF06C0"/>
    <w:rsid w:val="00FF2913"/>
    <w:rsid w:val="00FF3D10"/>
    <w:rsid w:val="00FF54F3"/>
    <w:rsid w:val="00FF5748"/>
    <w:rsid w:val="00FF5F6A"/>
    <w:rsid w:val="00FF5FF5"/>
    <w:rsid w:val="00FF7F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58698"/>
  <w14:defaultImageDpi w14:val="96"/>
  <w15:docId w15:val="{6366C55D-8DE6-4616-B34D-59918547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2E"/>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4A0F2E"/>
    <w:pPr>
      <w:widowControl w:val="0"/>
      <w:jc w:val="left"/>
      <w:outlineLvl w:val="0"/>
    </w:pPr>
    <w:rPr>
      <w:rFonts w:eastAsiaTheme="majorEastAsia" w:cstheme="majorBidi"/>
      <w:szCs w:val="32"/>
    </w:rPr>
  </w:style>
  <w:style w:type="paragraph" w:styleId="Heading2">
    <w:name w:val="heading 2"/>
    <w:basedOn w:val="Heading1"/>
    <w:next w:val="Normal"/>
    <w:link w:val="Heading2Char"/>
    <w:rsid w:val="006D6CAD"/>
    <w:pPr>
      <w:outlineLvl w:val="1"/>
    </w:pPr>
  </w:style>
  <w:style w:type="paragraph" w:styleId="Heading3">
    <w:name w:val="heading 3"/>
    <w:basedOn w:val="Heading2"/>
    <w:next w:val="Normal"/>
    <w:link w:val="Heading3Char"/>
    <w:rsid w:val="00E52030"/>
    <w:pPr>
      <w:jc w:val="both"/>
      <w:outlineLvl w:val="2"/>
    </w:pPr>
    <w:rPr>
      <w:rFonts w:cs="Arial"/>
      <w:sz w:val="22"/>
      <w:szCs w:val="22"/>
    </w:rPr>
  </w:style>
  <w:style w:type="paragraph" w:styleId="Heading4">
    <w:name w:val="heading 4"/>
    <w:basedOn w:val="Heading3"/>
    <w:next w:val="Normal"/>
    <w:link w:val="Heading4Char"/>
    <w:rsid w:val="00E52030"/>
    <w:pPr>
      <w:outlineLvl w:val="3"/>
    </w:pPr>
  </w:style>
  <w:style w:type="paragraph" w:styleId="Heading5">
    <w:name w:val="heading 5"/>
    <w:basedOn w:val="Normal"/>
    <w:next w:val="Normal"/>
    <w:link w:val="Heading5Char"/>
    <w:rsid w:val="007E763A"/>
    <w:pPr>
      <w:spacing w:before="240" w:after="60"/>
      <w:outlineLvl w:val="4"/>
    </w:pPr>
    <w:rPr>
      <w:b/>
      <w:bCs/>
      <w:i/>
      <w:iCs/>
      <w:sz w:val="26"/>
      <w:szCs w:val="26"/>
    </w:rPr>
  </w:style>
  <w:style w:type="paragraph" w:styleId="Heading9">
    <w:name w:val="heading 9"/>
    <w:basedOn w:val="Normal"/>
    <w:next w:val="Normal"/>
    <w:link w:val="Heading9Char"/>
    <w:rsid w:val="007E763A"/>
    <w:pPr>
      <w:keepNext/>
      <w:outlineLvl w:val="8"/>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4A0F2E"/>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4A0F2E"/>
    <w:pPr>
      <w:pageBreakBefore/>
      <w:widowControl w:val="0"/>
      <w:numPr>
        <w:numId w:val="3"/>
      </w:numPr>
      <w:jc w:val="left"/>
      <w:outlineLvl w:val="0"/>
    </w:pPr>
    <w:rPr>
      <w:rFonts w:eastAsia="Arial"/>
      <w:b/>
      <w:szCs w:val="22"/>
    </w:rPr>
  </w:style>
  <w:style w:type="paragraph" w:customStyle="1" w:styleId="OLNormal">
    <w:name w:val="OL_Normal"/>
    <w:basedOn w:val="Normal"/>
    <w:qFormat/>
    <w:rsid w:val="004A0F2E"/>
    <w:pPr>
      <w:spacing w:after="240"/>
    </w:pPr>
  </w:style>
  <w:style w:type="paragraph" w:customStyle="1" w:styleId="OLBackground1">
    <w:name w:val="OL_Background1"/>
    <w:basedOn w:val="OLNormal"/>
    <w:qFormat/>
    <w:rsid w:val="004A0F2E"/>
    <w:pPr>
      <w:widowControl w:val="0"/>
      <w:numPr>
        <w:numId w:val="4"/>
      </w:numPr>
    </w:pPr>
    <w:rPr>
      <w:rFonts w:eastAsia="Arial"/>
      <w:szCs w:val="21"/>
    </w:rPr>
  </w:style>
  <w:style w:type="paragraph" w:customStyle="1" w:styleId="OLBackground2">
    <w:name w:val="OL_Background2"/>
    <w:basedOn w:val="OLNormal"/>
    <w:qFormat/>
    <w:rsid w:val="004A0F2E"/>
    <w:pPr>
      <w:widowControl w:val="0"/>
      <w:numPr>
        <w:ilvl w:val="1"/>
        <w:numId w:val="4"/>
      </w:numPr>
      <w:jc w:val="left"/>
    </w:pPr>
    <w:rPr>
      <w:rFonts w:eastAsia="Arial"/>
      <w:szCs w:val="21"/>
    </w:rPr>
  </w:style>
  <w:style w:type="paragraph" w:customStyle="1" w:styleId="OLBackground3">
    <w:name w:val="OL_Background3"/>
    <w:basedOn w:val="OLNormal"/>
    <w:qFormat/>
    <w:rsid w:val="004A0F2E"/>
    <w:pPr>
      <w:widowControl w:val="0"/>
      <w:numPr>
        <w:ilvl w:val="2"/>
        <w:numId w:val="4"/>
      </w:numPr>
      <w:jc w:val="left"/>
    </w:pPr>
    <w:rPr>
      <w:rFonts w:eastAsia="Arial"/>
      <w:szCs w:val="21"/>
    </w:rPr>
  </w:style>
  <w:style w:type="paragraph" w:customStyle="1" w:styleId="OLBodyText">
    <w:name w:val="OL_BodyText"/>
    <w:basedOn w:val="OLNormal"/>
    <w:qFormat/>
    <w:rsid w:val="004A0F2E"/>
  </w:style>
  <w:style w:type="paragraph" w:customStyle="1" w:styleId="OLBullet0">
    <w:name w:val="OL_Bullet0"/>
    <w:basedOn w:val="OLNormal"/>
    <w:qFormat/>
    <w:rsid w:val="004A0F2E"/>
    <w:pPr>
      <w:numPr>
        <w:numId w:val="28"/>
      </w:numPr>
    </w:pPr>
    <w:rPr>
      <w:szCs w:val="24"/>
    </w:rPr>
  </w:style>
  <w:style w:type="paragraph" w:customStyle="1" w:styleId="OLBullet1">
    <w:name w:val="OL_Bullet1"/>
    <w:basedOn w:val="OLNormal"/>
    <w:qFormat/>
    <w:rsid w:val="004A0F2E"/>
    <w:pPr>
      <w:numPr>
        <w:numId w:val="27"/>
      </w:numPr>
    </w:pPr>
    <w:rPr>
      <w:szCs w:val="24"/>
    </w:rPr>
  </w:style>
  <w:style w:type="paragraph" w:customStyle="1" w:styleId="OLBullet2">
    <w:name w:val="OL_Bullet2"/>
    <w:basedOn w:val="OLNormal"/>
    <w:qFormat/>
    <w:rsid w:val="004A0F2E"/>
    <w:pPr>
      <w:numPr>
        <w:numId w:val="29"/>
      </w:numPr>
    </w:pPr>
    <w:rPr>
      <w:szCs w:val="24"/>
    </w:rPr>
  </w:style>
  <w:style w:type="paragraph" w:customStyle="1" w:styleId="OLBullet3">
    <w:name w:val="OL_Bullet3"/>
    <w:basedOn w:val="OLNormal"/>
    <w:qFormat/>
    <w:rsid w:val="004A0F2E"/>
    <w:pPr>
      <w:numPr>
        <w:numId w:val="33"/>
      </w:numPr>
    </w:pPr>
  </w:style>
  <w:style w:type="paragraph" w:customStyle="1" w:styleId="OLBullet4">
    <w:name w:val="OL_Bullet4"/>
    <w:basedOn w:val="OLNormal"/>
    <w:qFormat/>
    <w:rsid w:val="004A0F2E"/>
    <w:pPr>
      <w:numPr>
        <w:numId w:val="30"/>
      </w:numPr>
    </w:pPr>
  </w:style>
  <w:style w:type="paragraph" w:customStyle="1" w:styleId="OLBullet5">
    <w:name w:val="OL_Bullet5"/>
    <w:basedOn w:val="OLNormal"/>
    <w:rsid w:val="004A0F2E"/>
    <w:pPr>
      <w:numPr>
        <w:numId w:val="31"/>
      </w:numPr>
    </w:pPr>
  </w:style>
  <w:style w:type="paragraph" w:customStyle="1" w:styleId="OLFooter">
    <w:name w:val="OL_Footer"/>
    <w:basedOn w:val="OLNormal"/>
    <w:qFormat/>
    <w:rsid w:val="00B67EFE"/>
    <w:pPr>
      <w:spacing w:after="0"/>
      <w:jc w:val="left"/>
    </w:pPr>
    <w:rPr>
      <w:sz w:val="18"/>
    </w:rPr>
  </w:style>
  <w:style w:type="paragraph" w:customStyle="1" w:styleId="OLHeadingCaps">
    <w:name w:val="OL_HeadingCaps"/>
    <w:basedOn w:val="OLNormal"/>
    <w:next w:val="OLBodyText"/>
    <w:qFormat/>
    <w:rsid w:val="00B67EFE"/>
    <w:pPr>
      <w:keepNext/>
      <w:keepLines/>
      <w:spacing w:after="120"/>
      <w:jc w:val="left"/>
    </w:pPr>
    <w:rPr>
      <w:b/>
      <w:caps/>
    </w:rPr>
  </w:style>
  <w:style w:type="paragraph" w:customStyle="1" w:styleId="OLHeadingDeed">
    <w:name w:val="OL_HeadingDeed"/>
    <w:basedOn w:val="OLNormal"/>
    <w:next w:val="OLBodyText"/>
    <w:qFormat/>
    <w:rsid w:val="00B67EFE"/>
    <w:pPr>
      <w:keepNext/>
      <w:jc w:val="left"/>
    </w:pPr>
    <w:rPr>
      <w:b/>
      <w:color w:val="003366"/>
      <w:sz w:val="28"/>
    </w:rPr>
  </w:style>
  <w:style w:type="paragraph" w:customStyle="1" w:styleId="OLHeadingNoCaps">
    <w:name w:val="OL_HeadingNoCaps"/>
    <w:basedOn w:val="OLNormal"/>
    <w:next w:val="OLBodyText"/>
    <w:qFormat/>
    <w:rsid w:val="00B67EFE"/>
    <w:pPr>
      <w:keepNext/>
      <w:keepLines/>
      <w:spacing w:after="120"/>
      <w:jc w:val="left"/>
    </w:pPr>
    <w:rPr>
      <w:b/>
    </w:rPr>
  </w:style>
  <w:style w:type="paragraph" w:customStyle="1" w:styleId="OLHeadingTitle">
    <w:name w:val="OL_HeadingTitle"/>
    <w:basedOn w:val="OLNormal"/>
    <w:next w:val="OLBodyText"/>
    <w:qFormat/>
    <w:rsid w:val="00B67EFE"/>
    <w:pPr>
      <w:keepNext/>
      <w:keepLines/>
      <w:spacing w:after="360"/>
      <w:jc w:val="center"/>
    </w:pPr>
    <w:rPr>
      <w:b/>
      <w:caps/>
      <w:color w:val="003366"/>
      <w:sz w:val="32"/>
    </w:rPr>
  </w:style>
  <w:style w:type="paragraph" w:customStyle="1" w:styleId="OLIndent1">
    <w:name w:val="OL_Indent1"/>
    <w:basedOn w:val="OLNormal"/>
    <w:qFormat/>
    <w:rsid w:val="004A0F2E"/>
    <w:pPr>
      <w:ind w:left="709"/>
    </w:pPr>
  </w:style>
  <w:style w:type="paragraph" w:customStyle="1" w:styleId="OLIndent2">
    <w:name w:val="OL_Indent2"/>
    <w:basedOn w:val="OLNormal"/>
    <w:qFormat/>
    <w:rsid w:val="004A0F2E"/>
    <w:pPr>
      <w:ind w:left="1418"/>
    </w:pPr>
  </w:style>
  <w:style w:type="paragraph" w:customStyle="1" w:styleId="OLIndent3">
    <w:name w:val="OL_Indent3"/>
    <w:basedOn w:val="OLNormal"/>
    <w:qFormat/>
    <w:rsid w:val="004A0F2E"/>
    <w:pPr>
      <w:ind w:left="2126"/>
    </w:pPr>
  </w:style>
  <w:style w:type="paragraph" w:customStyle="1" w:styleId="OLIndent4">
    <w:name w:val="OL_Indent4"/>
    <w:basedOn w:val="OLNormal"/>
    <w:qFormat/>
    <w:rsid w:val="004A0F2E"/>
    <w:pPr>
      <w:tabs>
        <w:tab w:val="left" w:pos="2410"/>
      </w:tabs>
      <w:ind w:left="2835"/>
    </w:pPr>
  </w:style>
  <w:style w:type="paragraph" w:customStyle="1" w:styleId="OLIndent5">
    <w:name w:val="OL_Indent5"/>
    <w:basedOn w:val="OLNormal"/>
    <w:rsid w:val="00B67EFE"/>
    <w:pPr>
      <w:ind w:left="3544"/>
    </w:pPr>
  </w:style>
  <w:style w:type="paragraph" w:customStyle="1" w:styleId="OLIndent6">
    <w:name w:val="OL_Indent6"/>
    <w:basedOn w:val="OLNormal"/>
    <w:rsid w:val="00B67EFE"/>
    <w:pPr>
      <w:ind w:left="4253"/>
    </w:pPr>
  </w:style>
  <w:style w:type="paragraph" w:customStyle="1" w:styleId="OLNumber0">
    <w:name w:val="OL_Number0"/>
    <w:basedOn w:val="OLNormal"/>
    <w:next w:val="OLNumber1"/>
    <w:rsid w:val="004A0F2E"/>
    <w:pPr>
      <w:keepNext/>
      <w:numPr>
        <w:numId w:val="2"/>
      </w:numPr>
    </w:pPr>
    <w:rPr>
      <w:b/>
      <w:bCs/>
    </w:rPr>
  </w:style>
  <w:style w:type="paragraph" w:customStyle="1" w:styleId="OLNumber1">
    <w:name w:val="OL_Number1"/>
    <w:basedOn w:val="OLNormal"/>
    <w:qFormat/>
    <w:rsid w:val="004A0F2E"/>
    <w:pPr>
      <w:numPr>
        <w:ilvl w:val="1"/>
        <w:numId w:val="2"/>
      </w:numPr>
    </w:pPr>
  </w:style>
  <w:style w:type="paragraph" w:customStyle="1" w:styleId="OLNumber2">
    <w:name w:val="OL_Number2"/>
    <w:basedOn w:val="OLNormal"/>
    <w:qFormat/>
    <w:rsid w:val="004A0F2E"/>
    <w:pPr>
      <w:numPr>
        <w:ilvl w:val="2"/>
        <w:numId w:val="2"/>
      </w:numPr>
    </w:pPr>
  </w:style>
  <w:style w:type="paragraph" w:customStyle="1" w:styleId="OLNumber2NB">
    <w:name w:val="OL_Number2NB"/>
    <w:basedOn w:val="OLNumber2"/>
    <w:rsid w:val="00B67EFE"/>
    <w:rPr>
      <w:b/>
    </w:rPr>
  </w:style>
  <w:style w:type="paragraph" w:customStyle="1" w:styleId="OLNumber3">
    <w:name w:val="OL_Number3"/>
    <w:basedOn w:val="OLNormal"/>
    <w:qFormat/>
    <w:rsid w:val="004A0F2E"/>
    <w:pPr>
      <w:numPr>
        <w:ilvl w:val="3"/>
        <w:numId w:val="2"/>
      </w:numPr>
    </w:pPr>
  </w:style>
  <w:style w:type="paragraph" w:customStyle="1" w:styleId="OLNumber3B">
    <w:name w:val="OL_Number3B"/>
    <w:basedOn w:val="OLNumber3"/>
    <w:next w:val="OLIndent2"/>
    <w:qFormat/>
    <w:rsid w:val="004A0F2E"/>
    <w:pPr>
      <w:keepNext/>
    </w:pPr>
    <w:rPr>
      <w:b/>
    </w:rPr>
  </w:style>
  <w:style w:type="paragraph" w:customStyle="1" w:styleId="OLNumber4">
    <w:name w:val="OL_Number4"/>
    <w:basedOn w:val="OLNormal"/>
    <w:qFormat/>
    <w:rsid w:val="004A0F2E"/>
    <w:pPr>
      <w:numPr>
        <w:ilvl w:val="4"/>
        <w:numId w:val="2"/>
      </w:numPr>
    </w:pPr>
  </w:style>
  <w:style w:type="paragraph" w:customStyle="1" w:styleId="OLNumber5">
    <w:name w:val="OL_Number5"/>
    <w:basedOn w:val="OLNormal"/>
    <w:qFormat/>
    <w:rsid w:val="004A0F2E"/>
    <w:pPr>
      <w:numPr>
        <w:ilvl w:val="5"/>
        <w:numId w:val="2"/>
      </w:numPr>
    </w:pPr>
  </w:style>
  <w:style w:type="paragraph" w:customStyle="1" w:styleId="OLNumber6">
    <w:name w:val="OL_Number6"/>
    <w:basedOn w:val="OLNormal"/>
    <w:rsid w:val="00B67EFE"/>
    <w:pPr>
      <w:tabs>
        <w:tab w:val="num" w:pos="0"/>
        <w:tab w:val="num" w:pos="360"/>
      </w:tabs>
    </w:pPr>
  </w:style>
  <w:style w:type="paragraph" w:customStyle="1" w:styleId="OLNumber7">
    <w:name w:val="OL_Number7"/>
    <w:basedOn w:val="OLNormal"/>
    <w:rsid w:val="00B67EFE"/>
    <w:pPr>
      <w:tabs>
        <w:tab w:val="num" w:pos="0"/>
        <w:tab w:val="num" w:pos="360"/>
      </w:tabs>
    </w:pPr>
  </w:style>
  <w:style w:type="paragraph" w:customStyle="1" w:styleId="OLNumberList">
    <w:name w:val="OL_NumberList"/>
    <w:basedOn w:val="OLNormal"/>
    <w:qFormat/>
    <w:rsid w:val="00B67EFE"/>
    <w:pPr>
      <w:tabs>
        <w:tab w:val="num" w:pos="709"/>
      </w:tabs>
      <w:ind w:left="709" w:hanging="709"/>
    </w:pPr>
    <w:rPr>
      <w:szCs w:val="24"/>
    </w:rPr>
  </w:style>
  <w:style w:type="paragraph" w:customStyle="1" w:styleId="OLSchedule0Heading">
    <w:name w:val="OL_Schedule0_Heading"/>
    <w:basedOn w:val="OLNormal"/>
    <w:next w:val="OLBodyText"/>
    <w:qFormat/>
    <w:rsid w:val="004A0F2E"/>
    <w:pPr>
      <w:keepNext/>
      <w:pageBreakBefore/>
      <w:widowControl w:val="0"/>
      <w:numPr>
        <w:numId w:val="32"/>
      </w:numPr>
      <w:jc w:val="left"/>
      <w:outlineLvl w:val="0"/>
    </w:pPr>
    <w:rPr>
      <w:rFonts w:eastAsia="Arial"/>
      <w:b/>
      <w:caps/>
      <w:szCs w:val="22"/>
    </w:rPr>
  </w:style>
  <w:style w:type="paragraph" w:customStyle="1" w:styleId="OLSchedule1">
    <w:name w:val="OL_Schedule1"/>
    <w:basedOn w:val="OLNormal"/>
    <w:qFormat/>
    <w:rsid w:val="004A0F2E"/>
    <w:pPr>
      <w:keepNext/>
      <w:widowControl w:val="0"/>
      <w:numPr>
        <w:ilvl w:val="1"/>
        <w:numId w:val="32"/>
      </w:numPr>
      <w:jc w:val="left"/>
      <w:outlineLvl w:val="1"/>
    </w:pPr>
    <w:rPr>
      <w:rFonts w:eastAsia="Arial"/>
      <w:szCs w:val="21"/>
    </w:rPr>
  </w:style>
  <w:style w:type="paragraph" w:customStyle="1" w:styleId="OLSchedule2">
    <w:name w:val="OL_Schedule2"/>
    <w:basedOn w:val="OLNormal"/>
    <w:qFormat/>
    <w:rsid w:val="004A0F2E"/>
    <w:pPr>
      <w:widowControl w:val="0"/>
      <w:numPr>
        <w:ilvl w:val="2"/>
        <w:numId w:val="32"/>
      </w:numPr>
    </w:pPr>
    <w:rPr>
      <w:rFonts w:eastAsia="Arial"/>
      <w:szCs w:val="21"/>
    </w:rPr>
  </w:style>
  <w:style w:type="paragraph" w:customStyle="1" w:styleId="OLSchedule3">
    <w:name w:val="OL_Schedule3"/>
    <w:basedOn w:val="OLNormal"/>
    <w:qFormat/>
    <w:rsid w:val="004A0F2E"/>
    <w:pPr>
      <w:widowControl w:val="0"/>
      <w:numPr>
        <w:ilvl w:val="3"/>
        <w:numId w:val="32"/>
      </w:numPr>
    </w:pPr>
    <w:rPr>
      <w:rFonts w:eastAsia="Arial"/>
      <w:szCs w:val="21"/>
    </w:rPr>
  </w:style>
  <w:style w:type="paragraph" w:customStyle="1" w:styleId="OLSchedule4">
    <w:name w:val="OL_Schedule4"/>
    <w:basedOn w:val="OLNormal"/>
    <w:qFormat/>
    <w:rsid w:val="004A0F2E"/>
    <w:pPr>
      <w:numPr>
        <w:ilvl w:val="4"/>
        <w:numId w:val="32"/>
      </w:numPr>
    </w:pPr>
  </w:style>
  <w:style w:type="paragraph" w:customStyle="1" w:styleId="OLTableNumber">
    <w:name w:val="OL_TableNumber"/>
    <w:basedOn w:val="OLNormal"/>
    <w:qFormat/>
    <w:rsid w:val="00B67EFE"/>
    <w:pPr>
      <w:numPr>
        <w:numId w:val="5"/>
      </w:numPr>
      <w:spacing w:after="0"/>
      <w:jc w:val="left"/>
    </w:pPr>
    <w:rPr>
      <w:rFonts w:eastAsia="MS Mincho"/>
    </w:rPr>
  </w:style>
  <w:style w:type="paragraph" w:customStyle="1" w:styleId="OLTableText">
    <w:name w:val="OL_TableText"/>
    <w:basedOn w:val="OLNormal"/>
    <w:qFormat/>
    <w:rsid w:val="004A0F2E"/>
    <w:pPr>
      <w:spacing w:before="60" w:after="60"/>
      <w:jc w:val="left"/>
    </w:pPr>
  </w:style>
  <w:style w:type="paragraph" w:styleId="TOC1">
    <w:name w:val="toc 1"/>
    <w:basedOn w:val="Normal"/>
    <w:next w:val="Normal"/>
    <w:autoRedefine/>
    <w:uiPriority w:val="39"/>
    <w:rsid w:val="00671F9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B67EFE"/>
    <w:pPr>
      <w:tabs>
        <w:tab w:val="left" w:pos="992"/>
        <w:tab w:val="right" w:leader="dot" w:pos="9021"/>
      </w:tabs>
      <w:ind w:left="993" w:hanging="567"/>
    </w:pPr>
    <w:rPr>
      <w:smallCaps/>
      <w:noProof/>
      <w:color w:val="5F5F5F"/>
    </w:rPr>
  </w:style>
  <w:style w:type="paragraph" w:styleId="TOC3">
    <w:name w:val="toc 3"/>
    <w:basedOn w:val="Normal"/>
    <w:next w:val="Normal"/>
    <w:autoRedefine/>
    <w:uiPriority w:val="39"/>
    <w:unhideWhenUsed/>
    <w:rsid w:val="00B67EFE"/>
    <w:pPr>
      <w:tabs>
        <w:tab w:val="left" w:pos="1559"/>
        <w:tab w:val="right" w:leader="dot" w:pos="9021"/>
      </w:tabs>
      <w:spacing w:before="120" w:after="120"/>
      <w:ind w:left="1559" w:hanging="1559"/>
    </w:pPr>
    <w:rPr>
      <w:b/>
      <w:caps/>
    </w:r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customStyle="1" w:styleId="Heading5Char">
    <w:name w:val="Heading 5 Char"/>
    <w:basedOn w:val="DefaultParagraphFont"/>
    <w:link w:val="Heading5"/>
    <w:rsid w:val="007E763A"/>
    <w:rPr>
      <w:rFonts w:ascii="Arial" w:hAnsi="Arial"/>
      <w:b/>
      <w:bCs/>
      <w:i/>
      <w:iCs/>
      <w:sz w:val="26"/>
      <w:szCs w:val="26"/>
      <w:lang w:eastAsia="en-US"/>
    </w:rPr>
  </w:style>
  <w:style w:type="character" w:customStyle="1" w:styleId="Heading9Char">
    <w:name w:val="Heading 9 Char"/>
    <w:basedOn w:val="DefaultParagraphFont"/>
    <w:link w:val="Heading9"/>
    <w:rsid w:val="007E763A"/>
    <w:rPr>
      <w:rFonts w:ascii="Garamond" w:hAnsi="Garamond"/>
      <w:i/>
    </w:rPr>
  </w:style>
  <w:style w:type="paragraph" w:styleId="TOC4">
    <w:name w:val="toc 4"/>
    <w:basedOn w:val="Normal"/>
    <w:next w:val="Normal"/>
    <w:autoRedefine/>
    <w:semiHidden/>
    <w:rsid w:val="007E763A"/>
    <w:pPr>
      <w:ind w:left="400"/>
    </w:pPr>
    <w:rPr>
      <w:rFonts w:ascii="Times New Roman" w:hAnsi="Times New Roman"/>
    </w:rPr>
  </w:style>
  <w:style w:type="paragraph" w:styleId="TOC5">
    <w:name w:val="toc 5"/>
    <w:basedOn w:val="Normal"/>
    <w:next w:val="Normal"/>
    <w:autoRedefine/>
    <w:semiHidden/>
    <w:rsid w:val="007E763A"/>
    <w:pPr>
      <w:ind w:left="600"/>
    </w:pPr>
    <w:rPr>
      <w:rFonts w:ascii="Times New Roman" w:hAnsi="Times New Roman"/>
    </w:rPr>
  </w:style>
  <w:style w:type="paragraph" w:styleId="TOC6">
    <w:name w:val="toc 6"/>
    <w:basedOn w:val="Normal"/>
    <w:next w:val="Normal"/>
    <w:autoRedefine/>
    <w:semiHidden/>
    <w:rsid w:val="007E763A"/>
    <w:pPr>
      <w:ind w:left="800"/>
    </w:pPr>
    <w:rPr>
      <w:rFonts w:ascii="Times New Roman" w:hAnsi="Times New Roman"/>
    </w:rPr>
  </w:style>
  <w:style w:type="paragraph" w:styleId="TOC7">
    <w:name w:val="toc 7"/>
    <w:basedOn w:val="Normal"/>
    <w:next w:val="Normal"/>
    <w:autoRedefine/>
    <w:semiHidden/>
    <w:rsid w:val="007E763A"/>
    <w:pPr>
      <w:ind w:left="1000"/>
    </w:pPr>
    <w:rPr>
      <w:rFonts w:ascii="Times New Roman" w:hAnsi="Times New Roman"/>
    </w:rPr>
  </w:style>
  <w:style w:type="paragraph" w:styleId="TOC8">
    <w:name w:val="toc 8"/>
    <w:basedOn w:val="Normal"/>
    <w:next w:val="Normal"/>
    <w:autoRedefine/>
    <w:semiHidden/>
    <w:rsid w:val="007E763A"/>
    <w:pPr>
      <w:ind w:left="1200"/>
    </w:pPr>
    <w:rPr>
      <w:rFonts w:ascii="Times New Roman" w:hAnsi="Times New Roman"/>
    </w:rPr>
  </w:style>
  <w:style w:type="paragraph" w:styleId="TOC9">
    <w:name w:val="toc 9"/>
    <w:basedOn w:val="Normal"/>
    <w:next w:val="Normal"/>
    <w:autoRedefine/>
    <w:semiHidden/>
    <w:rsid w:val="007E763A"/>
    <w:pPr>
      <w:ind w:left="1400"/>
    </w:pPr>
    <w:rPr>
      <w:rFonts w:ascii="Times New Roman" w:hAnsi="Times New Roman"/>
    </w:rPr>
  </w:style>
  <w:style w:type="character" w:styleId="PageNumber">
    <w:name w:val="page number"/>
    <w:rsid w:val="007E763A"/>
    <w:rPr>
      <w:rFonts w:cs="Times New Roman"/>
    </w:rPr>
  </w:style>
  <w:style w:type="paragraph" w:styleId="Revision">
    <w:name w:val="Revision"/>
    <w:hidden/>
    <w:uiPriority w:val="99"/>
    <w:semiHidden/>
    <w:rsid w:val="007E763A"/>
    <w:pPr>
      <w:spacing w:after="0" w:line="240" w:lineRule="auto"/>
    </w:pPr>
    <w:rPr>
      <w:rFonts w:ascii="Arial" w:hAnsi="Arial"/>
      <w:lang w:eastAsia="en-US"/>
    </w:rPr>
  </w:style>
  <w:style w:type="paragraph" w:customStyle="1" w:styleId="OLHeading">
    <w:name w:val="OL_Heading"/>
    <w:basedOn w:val="Normal"/>
    <w:next w:val="OLBodyText"/>
    <w:qFormat/>
    <w:rsid w:val="004A0F2E"/>
    <w:pPr>
      <w:keepNext/>
      <w:keepLines/>
      <w:spacing w:after="240"/>
      <w:jc w:val="left"/>
    </w:pPr>
    <w:rPr>
      <w:b/>
      <w:caps/>
    </w:rPr>
  </w:style>
  <w:style w:type="paragraph" w:customStyle="1" w:styleId="OLSubHeading">
    <w:name w:val="OL_SubHeading"/>
    <w:basedOn w:val="Normal"/>
    <w:next w:val="OLBodyText"/>
    <w:qFormat/>
    <w:rsid w:val="004A0F2E"/>
    <w:pPr>
      <w:keepNext/>
      <w:keepLines/>
      <w:spacing w:after="240"/>
      <w:jc w:val="left"/>
    </w:pPr>
    <w:rPr>
      <w:b/>
    </w:rPr>
  </w:style>
  <w:style w:type="paragraph" w:customStyle="1" w:styleId="OLListPara">
    <w:name w:val="OL_ListPara"/>
    <w:basedOn w:val="Normal"/>
    <w:rsid w:val="004A0F2E"/>
    <w:pPr>
      <w:numPr>
        <w:numId w:val="1"/>
      </w:numPr>
      <w:spacing w:after="120"/>
    </w:pPr>
    <w:rPr>
      <w:szCs w:val="24"/>
    </w:rPr>
  </w:style>
  <w:style w:type="paragraph" w:customStyle="1" w:styleId="OLNumber0NoNum">
    <w:name w:val="OL_Number0_NoNum"/>
    <w:basedOn w:val="OLNumber0"/>
    <w:next w:val="OLNumber1"/>
    <w:rsid w:val="004A0F2E"/>
    <w:pPr>
      <w:numPr>
        <w:numId w:val="0"/>
      </w:numPr>
    </w:pPr>
  </w:style>
  <w:style w:type="paragraph" w:customStyle="1" w:styleId="OLNumber1B">
    <w:name w:val="OL_Number1B"/>
    <w:basedOn w:val="OLNumber1"/>
    <w:next w:val="OLNumber2"/>
    <w:qFormat/>
    <w:rsid w:val="004A0F2E"/>
    <w:pPr>
      <w:keepNext/>
    </w:pPr>
    <w:rPr>
      <w:b/>
      <w:caps/>
    </w:rPr>
  </w:style>
  <w:style w:type="paragraph" w:customStyle="1" w:styleId="OLNumber2B">
    <w:name w:val="OL_Number2B"/>
    <w:basedOn w:val="OLNumber2"/>
    <w:next w:val="OLIndent1"/>
    <w:qFormat/>
    <w:rsid w:val="004A0F2E"/>
    <w:pPr>
      <w:keepNext/>
    </w:pPr>
    <w:rPr>
      <w:b/>
    </w:rPr>
  </w:style>
  <w:style w:type="paragraph" w:customStyle="1" w:styleId="OLQuote">
    <w:name w:val="OL_Quote"/>
    <w:basedOn w:val="OLNormal"/>
    <w:qFormat/>
    <w:rsid w:val="004A0F2E"/>
    <w:pPr>
      <w:ind w:left="851" w:right="851"/>
    </w:pPr>
  </w:style>
  <w:style w:type="paragraph" w:customStyle="1" w:styleId="OLNumber1BU">
    <w:name w:val="OL_Number1BU"/>
    <w:basedOn w:val="OLNumber1B"/>
    <w:next w:val="OLNumber2"/>
    <w:qFormat/>
    <w:rsid w:val="004A0F2E"/>
    <w:pPr>
      <w:pBdr>
        <w:bottom w:val="single" w:sz="4" w:space="1" w:color="auto"/>
      </w:pBdr>
    </w:pPr>
  </w:style>
  <w:style w:type="paragraph" w:customStyle="1" w:styleId="OLFormTop">
    <w:name w:val="OL_FormTop"/>
    <w:basedOn w:val="OLNormal"/>
    <w:qFormat/>
    <w:rsid w:val="004A0F2E"/>
    <w:pPr>
      <w:jc w:val="left"/>
    </w:pPr>
    <w:rPr>
      <w:sz w:val="28"/>
    </w:rPr>
  </w:style>
  <w:style w:type="paragraph" w:customStyle="1" w:styleId="OLHeadingTitle1">
    <w:name w:val="OL_Heading_Title1"/>
    <w:basedOn w:val="OLNormal"/>
    <w:qFormat/>
    <w:rsid w:val="004A0F2E"/>
    <w:pPr>
      <w:jc w:val="right"/>
    </w:pPr>
    <w:rPr>
      <w:caps/>
      <w:color w:val="808080" w:themeColor="background1" w:themeShade="80"/>
      <w:sz w:val="44"/>
    </w:rPr>
  </w:style>
  <w:style w:type="paragraph" w:customStyle="1" w:styleId="OLHeadingTitle2">
    <w:name w:val="OL_Heading_Title2"/>
    <w:basedOn w:val="OLHeadingTitle1"/>
    <w:rsid w:val="004A0F2E"/>
    <w:rPr>
      <w:sz w:val="32"/>
    </w:rPr>
  </w:style>
  <w:style w:type="paragraph" w:customStyle="1" w:styleId="OLNormal0">
    <w:name w:val="OL_Normal0"/>
    <w:basedOn w:val="OLNormal"/>
    <w:rsid w:val="004A0F2E"/>
    <w:pPr>
      <w:spacing w:after="0"/>
    </w:pPr>
  </w:style>
  <w:style w:type="paragraph" w:customStyle="1" w:styleId="OLHeadingC">
    <w:name w:val="OL_Heading_C"/>
    <w:basedOn w:val="OLHeading"/>
    <w:rsid w:val="004A0F2E"/>
    <w:pPr>
      <w:jc w:val="center"/>
    </w:pPr>
  </w:style>
  <w:style w:type="paragraph" w:styleId="Header">
    <w:name w:val="header"/>
    <w:basedOn w:val="Normal"/>
    <w:link w:val="HeaderChar"/>
    <w:unhideWhenUsed/>
    <w:rsid w:val="00A50A72"/>
    <w:pPr>
      <w:tabs>
        <w:tab w:val="center" w:pos="4680"/>
        <w:tab w:val="right" w:pos="9360"/>
      </w:tabs>
    </w:pPr>
  </w:style>
  <w:style w:type="character" w:customStyle="1" w:styleId="HeaderChar">
    <w:name w:val="Header Char"/>
    <w:basedOn w:val="DefaultParagraphFont"/>
    <w:link w:val="Header"/>
    <w:rsid w:val="00A50A72"/>
    <w:rPr>
      <w:rFonts w:ascii="Arial" w:hAnsi="Arial" w:cs="Arial"/>
      <w:lang w:eastAsia="en-US"/>
    </w:rPr>
  </w:style>
  <w:style w:type="paragraph" w:styleId="Footer">
    <w:name w:val="footer"/>
    <w:basedOn w:val="Normal"/>
    <w:link w:val="FooterChar"/>
    <w:uiPriority w:val="99"/>
    <w:unhideWhenUsed/>
    <w:rsid w:val="00A50A72"/>
    <w:pPr>
      <w:tabs>
        <w:tab w:val="center" w:pos="4680"/>
        <w:tab w:val="right" w:pos="9360"/>
      </w:tabs>
    </w:pPr>
  </w:style>
  <w:style w:type="character" w:customStyle="1" w:styleId="FooterChar">
    <w:name w:val="Footer Char"/>
    <w:basedOn w:val="DefaultParagraphFont"/>
    <w:link w:val="Footer"/>
    <w:uiPriority w:val="99"/>
    <w:rsid w:val="00A50A7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9746">
      <w:bodyDiv w:val="1"/>
      <w:marLeft w:val="0"/>
      <w:marRight w:val="0"/>
      <w:marTop w:val="0"/>
      <w:marBottom w:val="0"/>
      <w:divBdr>
        <w:top w:val="none" w:sz="0" w:space="0" w:color="auto"/>
        <w:left w:val="none" w:sz="0" w:space="0" w:color="auto"/>
        <w:bottom w:val="none" w:sz="0" w:space="0" w:color="auto"/>
        <w:right w:val="none" w:sz="0" w:space="0" w:color="auto"/>
      </w:divBdr>
    </w:div>
    <w:div w:id="874150863">
      <w:bodyDiv w:val="1"/>
      <w:marLeft w:val="0"/>
      <w:marRight w:val="0"/>
      <w:marTop w:val="0"/>
      <w:marBottom w:val="0"/>
      <w:divBdr>
        <w:top w:val="none" w:sz="0" w:space="0" w:color="auto"/>
        <w:left w:val="none" w:sz="0" w:space="0" w:color="auto"/>
        <w:bottom w:val="none" w:sz="0" w:space="0" w:color="auto"/>
        <w:right w:val="none" w:sz="0" w:space="0" w:color="auto"/>
      </w:divBdr>
    </w:div>
    <w:div w:id="930507608">
      <w:bodyDiv w:val="1"/>
      <w:marLeft w:val="0"/>
      <w:marRight w:val="0"/>
      <w:marTop w:val="0"/>
      <w:marBottom w:val="0"/>
      <w:divBdr>
        <w:top w:val="none" w:sz="0" w:space="0" w:color="auto"/>
        <w:left w:val="none" w:sz="0" w:space="0" w:color="auto"/>
        <w:bottom w:val="none" w:sz="0" w:space="0" w:color="auto"/>
        <w:right w:val="none" w:sz="0" w:space="0" w:color="auto"/>
      </w:divBdr>
    </w:div>
    <w:div w:id="1083840727">
      <w:bodyDiv w:val="1"/>
      <w:marLeft w:val="0"/>
      <w:marRight w:val="0"/>
      <w:marTop w:val="0"/>
      <w:marBottom w:val="0"/>
      <w:divBdr>
        <w:top w:val="none" w:sz="0" w:space="0" w:color="auto"/>
        <w:left w:val="none" w:sz="0" w:space="0" w:color="auto"/>
        <w:bottom w:val="none" w:sz="0" w:space="0" w:color="auto"/>
        <w:right w:val="none" w:sz="0" w:space="0" w:color="auto"/>
      </w:divBdr>
    </w:div>
    <w:div w:id="1493788066">
      <w:bodyDiv w:val="1"/>
      <w:marLeft w:val="0"/>
      <w:marRight w:val="0"/>
      <w:marTop w:val="0"/>
      <w:marBottom w:val="0"/>
      <w:divBdr>
        <w:top w:val="none" w:sz="0" w:space="0" w:color="auto"/>
        <w:left w:val="none" w:sz="0" w:space="0" w:color="auto"/>
        <w:bottom w:val="none" w:sz="0" w:space="0" w:color="auto"/>
        <w:right w:val="none" w:sz="0" w:space="0" w:color="auto"/>
      </w:divBdr>
    </w:div>
    <w:div w:id="1637830528">
      <w:bodyDiv w:val="1"/>
      <w:marLeft w:val="0"/>
      <w:marRight w:val="0"/>
      <w:marTop w:val="0"/>
      <w:marBottom w:val="0"/>
      <w:divBdr>
        <w:top w:val="none" w:sz="0" w:space="0" w:color="auto"/>
        <w:left w:val="none" w:sz="0" w:space="0" w:color="auto"/>
        <w:bottom w:val="none" w:sz="0" w:space="0" w:color="auto"/>
        <w:right w:val="none" w:sz="0" w:space="0" w:color="auto"/>
      </w:divBdr>
    </w:div>
    <w:div w:id="1648045052">
      <w:bodyDiv w:val="1"/>
      <w:marLeft w:val="0"/>
      <w:marRight w:val="0"/>
      <w:marTop w:val="0"/>
      <w:marBottom w:val="0"/>
      <w:divBdr>
        <w:top w:val="none" w:sz="0" w:space="0" w:color="auto"/>
        <w:left w:val="none" w:sz="0" w:space="0" w:color="auto"/>
        <w:bottom w:val="none" w:sz="0" w:space="0" w:color="auto"/>
        <w:right w:val="none" w:sz="0" w:space="0" w:color="auto"/>
      </w:divBdr>
    </w:div>
    <w:div w:id="1911307344">
      <w:bodyDiv w:val="1"/>
      <w:marLeft w:val="0"/>
      <w:marRight w:val="0"/>
      <w:marTop w:val="0"/>
      <w:marBottom w:val="0"/>
      <w:divBdr>
        <w:top w:val="none" w:sz="0" w:space="0" w:color="auto"/>
        <w:left w:val="none" w:sz="0" w:space="0" w:color="auto"/>
        <w:bottom w:val="none" w:sz="0" w:space="0" w:color="auto"/>
        <w:right w:val="none" w:sz="0" w:space="0" w:color="auto"/>
      </w:divBdr>
    </w:div>
    <w:div w:id="2097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96CF-6143-41C6-B194-A52D39B8ABB9}">
  <ds:schemaRefs>
    <ds:schemaRef ds:uri="http://schemas.openxmlformats.org/officeDocument/2006/bibliography"/>
  </ds:schemaRefs>
</ds:datastoreItem>
</file>

<file path=customXml/itemProps2.xml><?xml version="1.0" encoding="utf-8"?>
<ds:datastoreItem xmlns:ds="http://schemas.openxmlformats.org/officeDocument/2006/customXml" ds:itemID="{94494C1B-2BB7-44C9-A421-D2182997172D}">
  <ds:schemaRefs>
    <ds:schemaRef ds:uri="http://schemas.openxmlformats.org/officeDocument/2006/bibliography"/>
  </ds:schemaRefs>
</ds:datastoreItem>
</file>

<file path=customXml/itemProps3.xml><?xml version="1.0" encoding="utf-8"?>
<ds:datastoreItem xmlns:ds="http://schemas.openxmlformats.org/officeDocument/2006/customXml" ds:itemID="{2D927E1C-3021-41E2-B7C1-CA8BF7B7DD6E}">
  <ds:schemaRefs>
    <ds:schemaRef ds:uri="http://schemas.openxmlformats.org/officeDocument/2006/bibliography"/>
  </ds:schemaRefs>
</ds:datastoreItem>
</file>

<file path=customXml/itemProps4.xml><?xml version="1.0" encoding="utf-8"?>
<ds:datastoreItem xmlns:ds="http://schemas.openxmlformats.org/officeDocument/2006/customXml" ds:itemID="{5C20AD1F-FB41-4E7C-87E9-7AB6EADD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7884</Words>
  <Characters>42262</Characters>
  <Application>Microsoft Office Word</Application>
  <DocSecurity>0</DocSecurity>
  <Lines>728</Lines>
  <Paragraphs>353</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Sajib Barua</cp:lastModifiedBy>
  <cp:revision>4</cp:revision>
  <cp:lastPrinted>2020-05-30T06:34:00Z</cp:lastPrinted>
  <dcterms:created xsi:type="dcterms:W3CDTF">2025-03-31T00:55:00Z</dcterms:created>
  <dcterms:modified xsi:type="dcterms:W3CDTF">2025-06-24T21:07:00Z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4192246</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SBA</vt:lpwstr>
  </property>
  <property fmtid="{D5CDD505-2E9C-101B-9397-08002B2CF9AE}" pid="12" name="WAuthorName">
    <vt:lpwstr>Susan Batchelor</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RFT (Long Form): Construct Only (Standard Risk) (Final)</vt:lpwstr>
  </property>
  <property fmtid="{D5CDD505-2E9C-101B-9397-08002B2CF9AE}" pid="18" name="WPrecType">
    <vt:lpwstr>DOCUMENT</vt:lpwstr>
  </property>
  <property fmtid="{D5CDD505-2E9C-101B-9397-08002B2CF9AE}" pid="19" name="GrammarlyDocumentId">
    <vt:lpwstr>71bf2591-92bc-4d45-81c5-f75a3433c940</vt:lpwstr>
  </property>
</Properties>
</file>