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EE88" w14:textId="77777777" w:rsidR="00441B71" w:rsidRPr="00731577" w:rsidRDefault="00441B71" w:rsidP="00441B71">
      <w:pPr>
        <w:jc w:val="both"/>
        <w:rPr>
          <w:rFonts w:cs="Arial"/>
          <w:color w:val="3A5251"/>
          <w:lang w:val="en-AU"/>
        </w:rPr>
      </w:pPr>
    </w:p>
    <w:p w14:paraId="389DB059" w14:textId="77777777" w:rsidR="00441B71" w:rsidRPr="00731577" w:rsidRDefault="00441B71" w:rsidP="00441B71">
      <w:pPr>
        <w:jc w:val="both"/>
        <w:rPr>
          <w:rFonts w:cs="Arial"/>
          <w:color w:val="3A5251"/>
          <w:lang w:val="en-AU"/>
        </w:rPr>
      </w:pPr>
    </w:p>
    <w:p w14:paraId="1483111D" w14:textId="77777777" w:rsidR="00441B71" w:rsidRPr="00731577" w:rsidRDefault="00441B71" w:rsidP="00441B71">
      <w:pPr>
        <w:jc w:val="right"/>
        <w:rPr>
          <w:rFonts w:cs="Arial"/>
          <w:color w:val="3A5251"/>
          <w:szCs w:val="22"/>
          <w:lang w:val="en-AU"/>
        </w:rPr>
      </w:pPr>
    </w:p>
    <w:p w14:paraId="033443A8" w14:textId="77777777" w:rsidR="00441B71" w:rsidRPr="00731577" w:rsidRDefault="00441B71" w:rsidP="00441B71">
      <w:pPr>
        <w:rPr>
          <w:rFonts w:cs="Arial"/>
          <w:color w:val="3A5251"/>
          <w:szCs w:val="22"/>
          <w:lang w:val="en-AU"/>
        </w:rPr>
      </w:pPr>
    </w:p>
    <w:p w14:paraId="07142767" w14:textId="77777777" w:rsidR="00441B71" w:rsidRPr="00731577" w:rsidRDefault="00441B71" w:rsidP="00441B71">
      <w:pPr>
        <w:rPr>
          <w:rFonts w:cs="Arial"/>
          <w:color w:val="3A5251"/>
          <w:szCs w:val="22"/>
          <w:lang w:val="en-AU"/>
        </w:rPr>
      </w:pPr>
    </w:p>
    <w:p w14:paraId="2B3843B5" w14:textId="77777777" w:rsidR="00441B71" w:rsidRPr="00731577" w:rsidRDefault="00441B71" w:rsidP="00441B71">
      <w:pPr>
        <w:tabs>
          <w:tab w:val="left" w:pos="1710"/>
        </w:tabs>
        <w:spacing w:after="120"/>
        <w:rPr>
          <w:rFonts w:eastAsia="Calibri" w:cs="Arial"/>
          <w:b/>
          <w:szCs w:val="22"/>
          <w:lang w:val="en-AU"/>
        </w:rPr>
      </w:pPr>
      <w:r w:rsidRPr="00731577">
        <w:rPr>
          <w:rFonts w:eastAsia="Calibri" w:cs="Arial"/>
          <w:b/>
          <w:szCs w:val="22"/>
          <w:lang w:val="en-AU"/>
        </w:rPr>
        <w:t xml:space="preserve">    </w:t>
      </w:r>
    </w:p>
    <w:p w14:paraId="288A4472" w14:textId="77777777" w:rsidR="00441B71" w:rsidRPr="00731577" w:rsidRDefault="00441B71" w:rsidP="00441B71">
      <w:pPr>
        <w:tabs>
          <w:tab w:val="left" w:pos="1710"/>
        </w:tabs>
        <w:spacing w:after="120"/>
        <w:jc w:val="center"/>
        <w:rPr>
          <w:rFonts w:eastAsia="Calibri" w:cs="Arial"/>
          <w:b/>
          <w:szCs w:val="22"/>
          <w:lang w:val="en-AU"/>
        </w:rPr>
      </w:pPr>
      <w:r w:rsidRPr="00731577">
        <w:rPr>
          <w:rFonts w:eastAsia="Calibri" w:cs="Arial"/>
          <w:b/>
          <w:noProof/>
          <w:szCs w:val="22"/>
          <w:lang w:val="en-AU" w:eastAsia="en-AU"/>
        </w:rPr>
        <w:drawing>
          <wp:inline distT="0" distB="0" distL="0" distR="0" wp14:anchorId="73C69066" wp14:editId="239E8CBF">
            <wp:extent cx="4324350" cy="1438275"/>
            <wp:effectExtent l="19050" t="0" r="0" b="0"/>
            <wp:docPr id="2" name="Picture 1" descr="BSC LG col lsp_slogan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C LG col lsp_slogan 300"/>
                    <pic:cNvPicPr>
                      <a:picLocks noChangeAspect="1" noChangeArrowheads="1"/>
                    </pic:cNvPicPr>
                  </pic:nvPicPr>
                  <pic:blipFill>
                    <a:blip r:embed="rId7" cstate="print"/>
                    <a:srcRect/>
                    <a:stretch>
                      <a:fillRect/>
                    </a:stretch>
                  </pic:blipFill>
                  <pic:spPr bwMode="auto">
                    <a:xfrm>
                      <a:off x="0" y="0"/>
                      <a:ext cx="4324350" cy="1438275"/>
                    </a:xfrm>
                    <a:prstGeom prst="rect">
                      <a:avLst/>
                    </a:prstGeom>
                    <a:noFill/>
                    <a:ln w="9525">
                      <a:noFill/>
                      <a:miter lim="800000"/>
                      <a:headEnd/>
                      <a:tailEnd/>
                    </a:ln>
                  </pic:spPr>
                </pic:pic>
              </a:graphicData>
            </a:graphic>
          </wp:inline>
        </w:drawing>
      </w:r>
    </w:p>
    <w:p w14:paraId="5B70A1DE" w14:textId="77777777" w:rsidR="00441B71" w:rsidRPr="00731577" w:rsidRDefault="00441B71" w:rsidP="00441B71">
      <w:pPr>
        <w:tabs>
          <w:tab w:val="left" w:pos="1710"/>
        </w:tabs>
        <w:spacing w:after="120"/>
        <w:rPr>
          <w:rFonts w:eastAsia="Calibri" w:cs="Arial"/>
          <w:smallCaps/>
          <w:szCs w:val="22"/>
          <w:lang w:val="en-AU"/>
        </w:rPr>
      </w:pPr>
    </w:p>
    <w:p w14:paraId="0AFE98AE" w14:textId="77777777" w:rsidR="00441B71" w:rsidRPr="00731577" w:rsidRDefault="00441B71" w:rsidP="00441B71">
      <w:pPr>
        <w:rPr>
          <w:rFonts w:cs="Arial"/>
          <w:b/>
          <w:smallCaps/>
          <w:szCs w:val="22"/>
        </w:rPr>
      </w:pPr>
    </w:p>
    <w:p w14:paraId="643410E4" w14:textId="77777777" w:rsidR="00441B71" w:rsidRPr="00731577" w:rsidRDefault="00441B71" w:rsidP="00441B71">
      <w:pPr>
        <w:rPr>
          <w:rFonts w:cs="Arial"/>
          <w:b/>
          <w:smallCaps/>
          <w:szCs w:val="22"/>
        </w:rPr>
      </w:pPr>
    </w:p>
    <w:p w14:paraId="56EB01E1" w14:textId="2F4A9B21" w:rsidR="00ED6768" w:rsidRPr="000B047E" w:rsidRDefault="00ED6768" w:rsidP="00ED6768">
      <w:pPr>
        <w:jc w:val="right"/>
        <w:rPr>
          <w:sz w:val="44"/>
          <w:szCs w:val="44"/>
        </w:rPr>
      </w:pPr>
      <w:r>
        <w:rPr>
          <w:sz w:val="48"/>
          <w:szCs w:val="48"/>
        </w:rPr>
        <w:t xml:space="preserve">TECHNICAL SPECIFICATION </w:t>
      </w:r>
    </w:p>
    <w:p w14:paraId="10B3FD1E" w14:textId="77777777" w:rsidR="00ED6768" w:rsidRPr="000B047E" w:rsidRDefault="00ED6768" w:rsidP="00ED6768">
      <w:pPr>
        <w:pBdr>
          <w:bottom w:val="single" w:sz="4" w:space="1" w:color="auto"/>
        </w:pBdr>
        <w:jc w:val="right"/>
        <w:rPr>
          <w:sz w:val="44"/>
          <w:szCs w:val="44"/>
        </w:rPr>
      </w:pPr>
    </w:p>
    <w:p w14:paraId="64021C59" w14:textId="77777777" w:rsidR="00ED6768" w:rsidRPr="000B047E" w:rsidRDefault="00ED6768" w:rsidP="00ED6768">
      <w:pPr>
        <w:jc w:val="right"/>
        <w:rPr>
          <w:sz w:val="44"/>
          <w:szCs w:val="44"/>
        </w:rPr>
      </w:pPr>
    </w:p>
    <w:p w14:paraId="400661DE" w14:textId="77777777" w:rsidR="00ED6768" w:rsidRPr="000216D1" w:rsidRDefault="00ED6768" w:rsidP="00ED6768">
      <w:pPr>
        <w:jc w:val="right"/>
        <w:rPr>
          <w:b/>
          <w:bCs/>
          <w:sz w:val="44"/>
          <w:szCs w:val="44"/>
        </w:rPr>
      </w:pPr>
    </w:p>
    <w:p w14:paraId="45EB85A6" w14:textId="0BF2DCD9" w:rsidR="002B6A0D" w:rsidRPr="000641D4" w:rsidRDefault="002B6A0D" w:rsidP="002B6A0D">
      <w:pPr>
        <w:spacing w:before="120"/>
        <w:jc w:val="right"/>
        <w:rPr>
          <w:b/>
          <w:bCs/>
          <w:sz w:val="32"/>
          <w:szCs w:val="32"/>
        </w:rPr>
      </w:pPr>
      <w:r>
        <w:rPr>
          <w:b/>
          <w:bCs/>
          <w:sz w:val="32"/>
          <w:szCs w:val="32"/>
        </w:rPr>
        <w:t xml:space="preserve">Register of Prequalified Suppliers (ROPS) </w:t>
      </w:r>
      <w:r w:rsidR="00827FCA">
        <w:rPr>
          <w:b/>
          <w:bCs/>
          <w:sz w:val="32"/>
          <w:szCs w:val="32"/>
        </w:rPr>
        <w:t>Civil Construction</w:t>
      </w:r>
      <w:r w:rsidR="00FB04D7">
        <w:rPr>
          <w:b/>
          <w:bCs/>
          <w:sz w:val="32"/>
          <w:szCs w:val="32"/>
        </w:rPr>
        <w:t xml:space="preserve"> </w:t>
      </w:r>
      <w:r w:rsidR="008C669B">
        <w:rPr>
          <w:b/>
          <w:bCs/>
          <w:sz w:val="32"/>
          <w:szCs w:val="32"/>
        </w:rPr>
        <w:t xml:space="preserve"> </w:t>
      </w:r>
    </w:p>
    <w:p w14:paraId="7772F902" w14:textId="77777777" w:rsidR="002B6A0D" w:rsidRPr="000641D4" w:rsidRDefault="002B6A0D" w:rsidP="002B6A0D">
      <w:pPr>
        <w:rPr>
          <w:b/>
          <w:bCs/>
          <w:sz w:val="32"/>
          <w:szCs w:val="32"/>
        </w:rPr>
      </w:pPr>
    </w:p>
    <w:p w14:paraId="2A9AD71D" w14:textId="77777777" w:rsidR="00ED6768" w:rsidRPr="000216D1" w:rsidRDefault="00ED6768" w:rsidP="00ED6768">
      <w:pPr>
        <w:jc w:val="right"/>
        <w:rPr>
          <w:b/>
          <w:bCs/>
          <w:sz w:val="32"/>
          <w:szCs w:val="32"/>
        </w:rPr>
      </w:pPr>
    </w:p>
    <w:p w14:paraId="113B37DF" w14:textId="77777777" w:rsidR="00ED6768" w:rsidRPr="000216D1" w:rsidRDefault="00ED6768" w:rsidP="00ED6768">
      <w:pPr>
        <w:jc w:val="right"/>
        <w:rPr>
          <w:b/>
          <w:bCs/>
          <w:sz w:val="32"/>
          <w:szCs w:val="32"/>
        </w:rPr>
      </w:pPr>
    </w:p>
    <w:p w14:paraId="27DB32AA" w14:textId="6330D145" w:rsidR="00ED6768" w:rsidRPr="000216D1" w:rsidRDefault="00ED6768" w:rsidP="00ED6768">
      <w:pPr>
        <w:jc w:val="right"/>
        <w:rPr>
          <w:b/>
          <w:bCs/>
          <w:sz w:val="32"/>
          <w:szCs w:val="32"/>
        </w:rPr>
      </w:pPr>
      <w:r w:rsidRPr="000216D1">
        <w:rPr>
          <w:b/>
          <w:bCs/>
          <w:sz w:val="32"/>
          <w:szCs w:val="32"/>
        </w:rPr>
        <w:t xml:space="preserve">CONTRACT NO.: </w:t>
      </w:r>
      <w:r w:rsidR="001101FD">
        <w:rPr>
          <w:b/>
          <w:bCs/>
          <w:sz w:val="32"/>
          <w:szCs w:val="32"/>
        </w:rPr>
        <w:t>T2627.</w:t>
      </w:r>
      <w:r w:rsidR="004F2598">
        <w:rPr>
          <w:b/>
          <w:bCs/>
          <w:sz w:val="32"/>
          <w:szCs w:val="32"/>
        </w:rPr>
        <w:t>04</w:t>
      </w:r>
    </w:p>
    <w:p w14:paraId="1F3376A1" w14:textId="77777777" w:rsidR="00ED6768" w:rsidRDefault="00ED6768" w:rsidP="00ED6768">
      <w:pPr>
        <w:rPr>
          <w:sz w:val="32"/>
          <w:szCs w:val="32"/>
        </w:rPr>
      </w:pPr>
      <w:r>
        <w:rPr>
          <w:sz w:val="32"/>
          <w:szCs w:val="32"/>
        </w:rPr>
        <w:br w:type="page"/>
      </w:r>
    </w:p>
    <w:p w14:paraId="6FB1FE90" w14:textId="5C8D7BA3" w:rsidR="00441B71" w:rsidRPr="00731577" w:rsidRDefault="00441B71" w:rsidP="00441B71">
      <w:pPr>
        <w:jc w:val="both"/>
        <w:rPr>
          <w:rFonts w:cs="Arial"/>
          <w:color w:val="3A5251"/>
          <w:lang w:val="en-AU"/>
        </w:rPr>
      </w:pPr>
      <w:r w:rsidRPr="00731577">
        <w:rPr>
          <w:rFonts w:cs="Arial"/>
          <w:color w:val="3A5251"/>
          <w:szCs w:val="22"/>
          <w:lang w:val="en-AU"/>
        </w:rPr>
        <w:lastRenderedPageBreak/>
        <w:tab/>
      </w:r>
      <w:r w:rsidRPr="00731577">
        <w:rPr>
          <w:rFonts w:cs="Arial"/>
          <w:color w:val="3A5251"/>
          <w:szCs w:val="22"/>
          <w:lang w:val="en-AU"/>
        </w:rPr>
        <w:tab/>
      </w:r>
      <w:r w:rsidRPr="00731577">
        <w:rPr>
          <w:rFonts w:cs="Arial"/>
          <w:color w:val="3A5251"/>
          <w:szCs w:val="22"/>
          <w:lang w:val="en-AU"/>
        </w:rPr>
        <w:tab/>
      </w:r>
    </w:p>
    <w:p w14:paraId="7D174125" w14:textId="77777777" w:rsidR="00441B71" w:rsidRPr="00731577" w:rsidRDefault="00441B71" w:rsidP="00441B71">
      <w:pPr>
        <w:jc w:val="both"/>
        <w:rPr>
          <w:rFonts w:cs="Arial"/>
          <w:color w:val="3A5251"/>
          <w:lang w:val="en-AU"/>
        </w:rPr>
      </w:pPr>
    </w:p>
    <w:p w14:paraId="002B1CE2" w14:textId="77777777" w:rsidR="00441B71" w:rsidRPr="00731577" w:rsidRDefault="00441B71" w:rsidP="00441B71">
      <w:pPr>
        <w:jc w:val="both"/>
        <w:rPr>
          <w:rFonts w:eastAsia="Times New Roman" w:cs="Arial"/>
          <w:smallCaps/>
          <w:sz w:val="28"/>
          <w:szCs w:val="28"/>
          <w:lang w:val="en-AU"/>
        </w:rPr>
      </w:pPr>
      <w:r w:rsidRPr="00731577">
        <w:rPr>
          <w:rFonts w:eastAsia="Times New Roman" w:cs="Arial"/>
          <w:smallCaps/>
          <w:sz w:val="28"/>
          <w:szCs w:val="28"/>
          <w:lang w:val="en-AU"/>
        </w:rPr>
        <w:t>Table of Contents</w:t>
      </w:r>
    </w:p>
    <w:bookmarkStart w:id="0" w:name="_Toc236819947" w:displacedByCustomXml="next"/>
    <w:bookmarkStart w:id="1" w:name="_Toc149816535" w:displacedByCustomXml="next"/>
    <w:sdt>
      <w:sdtPr>
        <w:rPr>
          <w:rFonts w:eastAsia="MS PGothic"/>
          <w:b w:val="0"/>
          <w:bCs w:val="0"/>
          <w:smallCaps w:val="0"/>
          <w:color w:val="auto"/>
          <w:sz w:val="22"/>
          <w:szCs w:val="24"/>
        </w:rPr>
        <w:id w:val="-142581202"/>
        <w:docPartObj>
          <w:docPartGallery w:val="Table of Contents"/>
          <w:docPartUnique/>
        </w:docPartObj>
      </w:sdtPr>
      <w:sdtEndPr>
        <w:rPr>
          <w:rFonts w:cs="Arial"/>
          <w:noProof/>
        </w:rPr>
      </w:sdtEndPr>
      <w:sdtContent>
        <w:p w14:paraId="10FFC812" w14:textId="77777777" w:rsidR="00441B71" w:rsidRPr="008E69FF" w:rsidRDefault="00441B71" w:rsidP="00441B71">
          <w:pPr>
            <w:pStyle w:val="Heading1"/>
            <w:numPr>
              <w:ilvl w:val="0"/>
              <w:numId w:val="0"/>
            </w:numPr>
          </w:pPr>
          <w:r w:rsidRPr="008E69FF">
            <w:t>Table of Contents</w:t>
          </w:r>
          <w:bookmarkEnd w:id="1"/>
          <w:bookmarkEnd w:id="0"/>
        </w:p>
        <w:p w14:paraId="2EEB5783" w14:textId="267FF99B" w:rsidR="00C63751" w:rsidRDefault="00441B71">
          <w:pPr>
            <w:pStyle w:val="TOC1"/>
            <w:rPr>
              <w:rFonts w:asciiTheme="minorHAnsi" w:eastAsiaTheme="minorEastAsia" w:hAnsiTheme="minorHAnsi" w:cstheme="minorBidi"/>
              <w:noProof/>
              <w:kern w:val="2"/>
              <w:sz w:val="24"/>
              <w14:ligatures w14:val="standardContextual"/>
            </w:rPr>
          </w:pPr>
          <w:r w:rsidRPr="00731577">
            <w:rPr>
              <w:rFonts w:cs="Arial"/>
            </w:rPr>
            <w:fldChar w:fldCharType="begin"/>
          </w:r>
          <w:r w:rsidRPr="00731577">
            <w:rPr>
              <w:rFonts w:cs="Arial"/>
            </w:rPr>
            <w:instrText xml:space="preserve"> TOC \o "1-3" \h \z \u </w:instrText>
          </w:r>
          <w:r w:rsidRPr="00731577">
            <w:rPr>
              <w:rFonts w:cs="Arial"/>
            </w:rPr>
            <w:fldChar w:fldCharType="separate"/>
          </w:r>
          <w:hyperlink w:anchor="_Toc236819947" w:history="1">
            <w:r w:rsidR="00C63751" w:rsidRPr="009B2867">
              <w:rPr>
                <w:rStyle w:val="Hyperlink"/>
                <w:noProof/>
              </w:rPr>
              <w:t>Table of Contents</w:t>
            </w:r>
            <w:r w:rsidR="00C63751">
              <w:rPr>
                <w:noProof/>
                <w:webHidden/>
              </w:rPr>
              <w:tab/>
            </w:r>
            <w:r w:rsidR="00C63751">
              <w:rPr>
                <w:noProof/>
                <w:webHidden/>
              </w:rPr>
              <w:fldChar w:fldCharType="begin"/>
            </w:r>
            <w:r w:rsidR="00C63751">
              <w:rPr>
                <w:noProof/>
                <w:webHidden/>
              </w:rPr>
              <w:instrText xml:space="preserve"> PAGEREF _Toc236819947 \h </w:instrText>
            </w:r>
            <w:r w:rsidR="00C63751">
              <w:rPr>
                <w:noProof/>
                <w:webHidden/>
              </w:rPr>
            </w:r>
            <w:r w:rsidR="00C63751">
              <w:rPr>
                <w:noProof/>
                <w:webHidden/>
              </w:rPr>
              <w:fldChar w:fldCharType="separate"/>
            </w:r>
            <w:r w:rsidR="00C63751">
              <w:rPr>
                <w:noProof/>
                <w:webHidden/>
              </w:rPr>
              <w:t>2</w:t>
            </w:r>
            <w:r w:rsidR="00C63751">
              <w:rPr>
                <w:noProof/>
                <w:webHidden/>
              </w:rPr>
              <w:fldChar w:fldCharType="end"/>
            </w:r>
          </w:hyperlink>
        </w:p>
        <w:p w14:paraId="1589093F" w14:textId="4C1F6360" w:rsidR="00C63751" w:rsidRDefault="00C63751">
          <w:pPr>
            <w:pStyle w:val="TOC1"/>
            <w:rPr>
              <w:rFonts w:asciiTheme="minorHAnsi" w:eastAsiaTheme="minorEastAsia" w:hAnsiTheme="minorHAnsi" w:cstheme="minorBidi"/>
              <w:noProof/>
              <w:kern w:val="2"/>
              <w:sz w:val="24"/>
              <w14:ligatures w14:val="standardContextual"/>
            </w:rPr>
          </w:pPr>
          <w:hyperlink w:anchor="_Toc236819948" w:history="1">
            <w:r w:rsidRPr="009B2867">
              <w:rPr>
                <w:rStyle w:val="Hyperlink"/>
                <w:rFonts w:cs="Arial"/>
                <w:noProof/>
              </w:rPr>
              <w:t>TECHNICAL SPECIFICATION</w:t>
            </w:r>
            <w:r>
              <w:rPr>
                <w:noProof/>
                <w:webHidden/>
              </w:rPr>
              <w:tab/>
            </w:r>
            <w:r>
              <w:rPr>
                <w:noProof/>
                <w:webHidden/>
              </w:rPr>
              <w:fldChar w:fldCharType="begin"/>
            </w:r>
            <w:r>
              <w:rPr>
                <w:noProof/>
                <w:webHidden/>
              </w:rPr>
              <w:instrText xml:space="preserve"> PAGEREF _Toc236819948 \h </w:instrText>
            </w:r>
            <w:r>
              <w:rPr>
                <w:noProof/>
                <w:webHidden/>
              </w:rPr>
            </w:r>
            <w:r>
              <w:rPr>
                <w:noProof/>
                <w:webHidden/>
              </w:rPr>
              <w:fldChar w:fldCharType="separate"/>
            </w:r>
            <w:r>
              <w:rPr>
                <w:noProof/>
                <w:webHidden/>
              </w:rPr>
              <w:t>3</w:t>
            </w:r>
            <w:r>
              <w:rPr>
                <w:noProof/>
                <w:webHidden/>
              </w:rPr>
              <w:fldChar w:fldCharType="end"/>
            </w:r>
          </w:hyperlink>
        </w:p>
        <w:p w14:paraId="45346265" w14:textId="4E996F2B" w:rsidR="00C63751" w:rsidRDefault="00C63751">
          <w:pPr>
            <w:pStyle w:val="TOC1"/>
            <w:rPr>
              <w:rFonts w:asciiTheme="minorHAnsi" w:eastAsiaTheme="minorEastAsia" w:hAnsiTheme="minorHAnsi" w:cstheme="minorBidi"/>
              <w:noProof/>
              <w:kern w:val="2"/>
              <w:sz w:val="24"/>
              <w14:ligatures w14:val="standardContextual"/>
            </w:rPr>
          </w:pPr>
          <w:hyperlink w:anchor="_Toc236819949" w:history="1">
            <w:r w:rsidRPr="009B2867">
              <w:rPr>
                <w:rStyle w:val="Hyperlink"/>
                <w:noProof/>
                <w:lang w:val="en-AU"/>
              </w:rPr>
              <w:t>1.</w:t>
            </w:r>
            <w:r>
              <w:rPr>
                <w:rFonts w:asciiTheme="minorHAnsi" w:eastAsiaTheme="minorEastAsia" w:hAnsiTheme="minorHAnsi" w:cstheme="minorBidi"/>
                <w:noProof/>
                <w:kern w:val="2"/>
                <w:sz w:val="24"/>
                <w14:ligatures w14:val="standardContextual"/>
              </w:rPr>
              <w:tab/>
            </w:r>
            <w:r w:rsidRPr="009B2867">
              <w:rPr>
                <w:rStyle w:val="Hyperlink"/>
                <w:noProof/>
                <w:lang w:val="en-AU"/>
              </w:rPr>
              <w:t>Introduction</w:t>
            </w:r>
            <w:r>
              <w:rPr>
                <w:noProof/>
                <w:webHidden/>
              </w:rPr>
              <w:tab/>
            </w:r>
            <w:r>
              <w:rPr>
                <w:noProof/>
                <w:webHidden/>
              </w:rPr>
              <w:fldChar w:fldCharType="begin"/>
            </w:r>
            <w:r>
              <w:rPr>
                <w:noProof/>
                <w:webHidden/>
              </w:rPr>
              <w:instrText xml:space="preserve"> PAGEREF _Toc236819949 \h </w:instrText>
            </w:r>
            <w:r>
              <w:rPr>
                <w:noProof/>
                <w:webHidden/>
              </w:rPr>
            </w:r>
            <w:r>
              <w:rPr>
                <w:noProof/>
                <w:webHidden/>
              </w:rPr>
              <w:fldChar w:fldCharType="separate"/>
            </w:r>
            <w:r>
              <w:rPr>
                <w:noProof/>
                <w:webHidden/>
              </w:rPr>
              <w:t>3</w:t>
            </w:r>
            <w:r>
              <w:rPr>
                <w:noProof/>
                <w:webHidden/>
              </w:rPr>
              <w:fldChar w:fldCharType="end"/>
            </w:r>
          </w:hyperlink>
        </w:p>
        <w:p w14:paraId="05AF927D" w14:textId="1B1B78A6" w:rsidR="00C63751" w:rsidRDefault="00C63751">
          <w:pPr>
            <w:pStyle w:val="TOC1"/>
            <w:rPr>
              <w:rFonts w:asciiTheme="minorHAnsi" w:eastAsiaTheme="minorEastAsia" w:hAnsiTheme="minorHAnsi" w:cstheme="minorBidi"/>
              <w:noProof/>
              <w:kern w:val="2"/>
              <w:sz w:val="24"/>
              <w14:ligatures w14:val="standardContextual"/>
            </w:rPr>
          </w:pPr>
          <w:hyperlink w:anchor="_Toc236819950" w:history="1">
            <w:r w:rsidRPr="009B2867">
              <w:rPr>
                <w:rStyle w:val="Hyperlink"/>
                <w:noProof/>
                <w:lang w:val="en-AU"/>
              </w:rPr>
              <w:t>2.</w:t>
            </w:r>
            <w:r>
              <w:rPr>
                <w:rFonts w:asciiTheme="minorHAnsi" w:eastAsiaTheme="minorEastAsia" w:hAnsiTheme="minorHAnsi" w:cstheme="minorBidi"/>
                <w:noProof/>
                <w:kern w:val="2"/>
                <w:sz w:val="24"/>
                <w14:ligatures w14:val="standardContextual"/>
              </w:rPr>
              <w:tab/>
            </w:r>
            <w:r w:rsidRPr="009B2867">
              <w:rPr>
                <w:rStyle w:val="Hyperlink"/>
                <w:noProof/>
                <w:lang w:val="en-AU"/>
              </w:rPr>
              <w:t>Available Information</w:t>
            </w:r>
            <w:r>
              <w:rPr>
                <w:noProof/>
                <w:webHidden/>
              </w:rPr>
              <w:tab/>
            </w:r>
            <w:r>
              <w:rPr>
                <w:noProof/>
                <w:webHidden/>
              </w:rPr>
              <w:fldChar w:fldCharType="begin"/>
            </w:r>
            <w:r>
              <w:rPr>
                <w:noProof/>
                <w:webHidden/>
              </w:rPr>
              <w:instrText xml:space="preserve"> PAGEREF _Toc236819950 \h </w:instrText>
            </w:r>
            <w:r>
              <w:rPr>
                <w:noProof/>
                <w:webHidden/>
              </w:rPr>
            </w:r>
            <w:r>
              <w:rPr>
                <w:noProof/>
                <w:webHidden/>
              </w:rPr>
              <w:fldChar w:fldCharType="separate"/>
            </w:r>
            <w:r>
              <w:rPr>
                <w:noProof/>
                <w:webHidden/>
              </w:rPr>
              <w:t>3</w:t>
            </w:r>
            <w:r>
              <w:rPr>
                <w:noProof/>
                <w:webHidden/>
              </w:rPr>
              <w:fldChar w:fldCharType="end"/>
            </w:r>
          </w:hyperlink>
        </w:p>
        <w:p w14:paraId="3B937810" w14:textId="23FA6743" w:rsidR="00C63751" w:rsidRDefault="00C63751">
          <w:pPr>
            <w:pStyle w:val="TOC1"/>
            <w:rPr>
              <w:rFonts w:asciiTheme="minorHAnsi" w:eastAsiaTheme="minorEastAsia" w:hAnsiTheme="minorHAnsi" w:cstheme="minorBidi"/>
              <w:noProof/>
              <w:kern w:val="2"/>
              <w:sz w:val="24"/>
              <w14:ligatures w14:val="standardContextual"/>
            </w:rPr>
          </w:pPr>
          <w:hyperlink w:anchor="_Toc236819951" w:history="1">
            <w:r w:rsidRPr="009B2867">
              <w:rPr>
                <w:rStyle w:val="Hyperlink"/>
                <w:noProof/>
                <w:lang w:val="en-AU"/>
              </w:rPr>
              <w:t>3.</w:t>
            </w:r>
            <w:r>
              <w:rPr>
                <w:rFonts w:asciiTheme="minorHAnsi" w:eastAsiaTheme="minorEastAsia" w:hAnsiTheme="minorHAnsi" w:cstheme="minorBidi"/>
                <w:noProof/>
                <w:kern w:val="2"/>
                <w:sz w:val="24"/>
                <w14:ligatures w14:val="standardContextual"/>
              </w:rPr>
              <w:tab/>
            </w:r>
            <w:r w:rsidRPr="009B2867">
              <w:rPr>
                <w:rStyle w:val="Hyperlink"/>
                <w:noProof/>
                <w:lang w:val="en-AU"/>
              </w:rPr>
              <w:t>Scope of Works</w:t>
            </w:r>
            <w:r>
              <w:rPr>
                <w:noProof/>
                <w:webHidden/>
              </w:rPr>
              <w:tab/>
            </w:r>
            <w:r>
              <w:rPr>
                <w:noProof/>
                <w:webHidden/>
              </w:rPr>
              <w:fldChar w:fldCharType="begin"/>
            </w:r>
            <w:r>
              <w:rPr>
                <w:noProof/>
                <w:webHidden/>
              </w:rPr>
              <w:instrText xml:space="preserve"> PAGEREF _Toc236819951 \h </w:instrText>
            </w:r>
            <w:r>
              <w:rPr>
                <w:noProof/>
                <w:webHidden/>
              </w:rPr>
            </w:r>
            <w:r>
              <w:rPr>
                <w:noProof/>
                <w:webHidden/>
              </w:rPr>
              <w:fldChar w:fldCharType="separate"/>
            </w:r>
            <w:r>
              <w:rPr>
                <w:noProof/>
                <w:webHidden/>
              </w:rPr>
              <w:t>3</w:t>
            </w:r>
            <w:r>
              <w:rPr>
                <w:noProof/>
                <w:webHidden/>
              </w:rPr>
              <w:fldChar w:fldCharType="end"/>
            </w:r>
          </w:hyperlink>
        </w:p>
        <w:p w14:paraId="2371CF90" w14:textId="4AAF59C0" w:rsidR="00C63751" w:rsidRDefault="00C63751">
          <w:pPr>
            <w:pStyle w:val="TOC1"/>
            <w:rPr>
              <w:rFonts w:asciiTheme="minorHAnsi" w:eastAsiaTheme="minorEastAsia" w:hAnsiTheme="minorHAnsi" w:cstheme="minorBidi"/>
              <w:noProof/>
              <w:kern w:val="2"/>
              <w:sz w:val="24"/>
              <w14:ligatures w14:val="standardContextual"/>
            </w:rPr>
          </w:pPr>
          <w:hyperlink w:anchor="_Toc236819952" w:history="1">
            <w:r w:rsidRPr="009B2867">
              <w:rPr>
                <w:rStyle w:val="Hyperlink"/>
                <w:noProof/>
              </w:rPr>
              <w:t>4.</w:t>
            </w:r>
            <w:r>
              <w:rPr>
                <w:rFonts w:asciiTheme="minorHAnsi" w:eastAsiaTheme="minorEastAsia" w:hAnsiTheme="minorHAnsi" w:cstheme="minorBidi"/>
                <w:noProof/>
                <w:kern w:val="2"/>
                <w:sz w:val="24"/>
                <w14:ligatures w14:val="standardContextual"/>
              </w:rPr>
              <w:tab/>
            </w:r>
            <w:r w:rsidRPr="009B2867">
              <w:rPr>
                <w:rStyle w:val="Hyperlink"/>
                <w:noProof/>
              </w:rPr>
              <w:t>Non-Exclusivity of Services</w:t>
            </w:r>
            <w:r>
              <w:rPr>
                <w:noProof/>
                <w:webHidden/>
              </w:rPr>
              <w:tab/>
            </w:r>
            <w:r>
              <w:rPr>
                <w:noProof/>
                <w:webHidden/>
              </w:rPr>
              <w:fldChar w:fldCharType="begin"/>
            </w:r>
            <w:r>
              <w:rPr>
                <w:noProof/>
                <w:webHidden/>
              </w:rPr>
              <w:instrText xml:space="preserve"> PAGEREF _Toc236819952 \h </w:instrText>
            </w:r>
            <w:r>
              <w:rPr>
                <w:noProof/>
                <w:webHidden/>
              </w:rPr>
            </w:r>
            <w:r>
              <w:rPr>
                <w:noProof/>
                <w:webHidden/>
              </w:rPr>
              <w:fldChar w:fldCharType="separate"/>
            </w:r>
            <w:r>
              <w:rPr>
                <w:noProof/>
                <w:webHidden/>
              </w:rPr>
              <w:t>5</w:t>
            </w:r>
            <w:r>
              <w:rPr>
                <w:noProof/>
                <w:webHidden/>
              </w:rPr>
              <w:fldChar w:fldCharType="end"/>
            </w:r>
          </w:hyperlink>
        </w:p>
        <w:p w14:paraId="6034814E" w14:textId="272F8BAA" w:rsidR="00C63751" w:rsidRDefault="00C63751">
          <w:pPr>
            <w:pStyle w:val="TOC1"/>
            <w:rPr>
              <w:rFonts w:asciiTheme="minorHAnsi" w:eastAsiaTheme="minorEastAsia" w:hAnsiTheme="minorHAnsi" w:cstheme="minorBidi"/>
              <w:noProof/>
              <w:kern w:val="2"/>
              <w:sz w:val="24"/>
              <w14:ligatures w14:val="standardContextual"/>
            </w:rPr>
          </w:pPr>
          <w:hyperlink w:anchor="_Toc236819953" w:history="1">
            <w:r w:rsidRPr="009B2867">
              <w:rPr>
                <w:rStyle w:val="Hyperlink"/>
                <w:noProof/>
              </w:rPr>
              <w:t>5.</w:t>
            </w:r>
            <w:r>
              <w:rPr>
                <w:rFonts w:asciiTheme="minorHAnsi" w:eastAsiaTheme="minorEastAsia" w:hAnsiTheme="minorHAnsi" w:cstheme="minorBidi"/>
                <w:noProof/>
                <w:kern w:val="2"/>
                <w:sz w:val="24"/>
                <w14:ligatures w14:val="standardContextual"/>
              </w:rPr>
              <w:tab/>
            </w:r>
            <w:r w:rsidRPr="009B2867">
              <w:rPr>
                <w:rStyle w:val="Hyperlink"/>
                <w:noProof/>
              </w:rPr>
              <w:t>Nature of Tender</w:t>
            </w:r>
            <w:r>
              <w:rPr>
                <w:noProof/>
                <w:webHidden/>
              </w:rPr>
              <w:tab/>
            </w:r>
            <w:r>
              <w:rPr>
                <w:noProof/>
                <w:webHidden/>
              </w:rPr>
              <w:fldChar w:fldCharType="begin"/>
            </w:r>
            <w:r>
              <w:rPr>
                <w:noProof/>
                <w:webHidden/>
              </w:rPr>
              <w:instrText xml:space="preserve"> PAGEREF _Toc236819953 \h </w:instrText>
            </w:r>
            <w:r>
              <w:rPr>
                <w:noProof/>
                <w:webHidden/>
              </w:rPr>
            </w:r>
            <w:r>
              <w:rPr>
                <w:noProof/>
                <w:webHidden/>
              </w:rPr>
              <w:fldChar w:fldCharType="separate"/>
            </w:r>
            <w:r>
              <w:rPr>
                <w:noProof/>
                <w:webHidden/>
              </w:rPr>
              <w:t>5</w:t>
            </w:r>
            <w:r>
              <w:rPr>
                <w:noProof/>
                <w:webHidden/>
              </w:rPr>
              <w:fldChar w:fldCharType="end"/>
            </w:r>
          </w:hyperlink>
        </w:p>
        <w:p w14:paraId="59517DCD" w14:textId="3B214B95" w:rsidR="00C63751" w:rsidRDefault="00C63751">
          <w:pPr>
            <w:pStyle w:val="TOC1"/>
            <w:rPr>
              <w:rFonts w:asciiTheme="minorHAnsi" w:eastAsiaTheme="minorEastAsia" w:hAnsiTheme="minorHAnsi" w:cstheme="minorBidi"/>
              <w:noProof/>
              <w:kern w:val="2"/>
              <w:sz w:val="24"/>
              <w14:ligatures w14:val="standardContextual"/>
            </w:rPr>
          </w:pPr>
          <w:hyperlink w:anchor="_Toc236819954" w:history="1">
            <w:r w:rsidRPr="009B2867">
              <w:rPr>
                <w:rStyle w:val="Hyperlink"/>
                <w:noProof/>
              </w:rPr>
              <w:t>6.</w:t>
            </w:r>
            <w:r>
              <w:rPr>
                <w:rFonts w:asciiTheme="minorHAnsi" w:eastAsiaTheme="minorEastAsia" w:hAnsiTheme="minorHAnsi" w:cstheme="minorBidi"/>
                <w:noProof/>
                <w:kern w:val="2"/>
                <w:sz w:val="24"/>
                <w14:ligatures w14:val="standardContextual"/>
              </w:rPr>
              <w:tab/>
            </w:r>
            <w:r w:rsidRPr="009B2867">
              <w:rPr>
                <w:rStyle w:val="Hyperlink"/>
                <w:noProof/>
              </w:rPr>
              <w:t>lapsing of Offer</w:t>
            </w:r>
            <w:r>
              <w:rPr>
                <w:noProof/>
                <w:webHidden/>
              </w:rPr>
              <w:tab/>
            </w:r>
            <w:r>
              <w:rPr>
                <w:noProof/>
                <w:webHidden/>
              </w:rPr>
              <w:fldChar w:fldCharType="begin"/>
            </w:r>
            <w:r>
              <w:rPr>
                <w:noProof/>
                <w:webHidden/>
              </w:rPr>
              <w:instrText xml:space="preserve"> PAGEREF _Toc236819954 \h </w:instrText>
            </w:r>
            <w:r>
              <w:rPr>
                <w:noProof/>
                <w:webHidden/>
              </w:rPr>
            </w:r>
            <w:r>
              <w:rPr>
                <w:noProof/>
                <w:webHidden/>
              </w:rPr>
              <w:fldChar w:fldCharType="separate"/>
            </w:r>
            <w:r>
              <w:rPr>
                <w:noProof/>
                <w:webHidden/>
              </w:rPr>
              <w:t>6</w:t>
            </w:r>
            <w:r>
              <w:rPr>
                <w:noProof/>
                <w:webHidden/>
              </w:rPr>
              <w:fldChar w:fldCharType="end"/>
            </w:r>
          </w:hyperlink>
        </w:p>
        <w:p w14:paraId="265413F7" w14:textId="25B73CF1" w:rsidR="00C63751" w:rsidRDefault="00C63751">
          <w:pPr>
            <w:pStyle w:val="TOC1"/>
            <w:rPr>
              <w:rFonts w:asciiTheme="minorHAnsi" w:eastAsiaTheme="minorEastAsia" w:hAnsiTheme="minorHAnsi" w:cstheme="minorBidi"/>
              <w:noProof/>
              <w:kern w:val="2"/>
              <w:sz w:val="24"/>
              <w14:ligatures w14:val="standardContextual"/>
            </w:rPr>
          </w:pPr>
          <w:hyperlink w:anchor="_Toc236819955" w:history="1">
            <w:r w:rsidRPr="009B2867">
              <w:rPr>
                <w:rStyle w:val="Hyperlink"/>
                <w:noProof/>
              </w:rPr>
              <w:t>7.</w:t>
            </w:r>
            <w:r>
              <w:rPr>
                <w:rFonts w:asciiTheme="minorHAnsi" w:eastAsiaTheme="minorEastAsia" w:hAnsiTheme="minorHAnsi" w:cstheme="minorBidi"/>
                <w:noProof/>
                <w:kern w:val="2"/>
                <w:sz w:val="24"/>
                <w14:ligatures w14:val="standardContextual"/>
              </w:rPr>
              <w:tab/>
            </w:r>
            <w:r w:rsidRPr="009B2867">
              <w:rPr>
                <w:rStyle w:val="Hyperlink"/>
                <w:noProof/>
              </w:rPr>
              <w:t>Term of Contract</w:t>
            </w:r>
            <w:r>
              <w:rPr>
                <w:noProof/>
                <w:webHidden/>
              </w:rPr>
              <w:tab/>
            </w:r>
            <w:r>
              <w:rPr>
                <w:noProof/>
                <w:webHidden/>
              </w:rPr>
              <w:fldChar w:fldCharType="begin"/>
            </w:r>
            <w:r>
              <w:rPr>
                <w:noProof/>
                <w:webHidden/>
              </w:rPr>
              <w:instrText xml:space="preserve"> PAGEREF _Toc236819955 \h </w:instrText>
            </w:r>
            <w:r>
              <w:rPr>
                <w:noProof/>
                <w:webHidden/>
              </w:rPr>
            </w:r>
            <w:r>
              <w:rPr>
                <w:noProof/>
                <w:webHidden/>
              </w:rPr>
              <w:fldChar w:fldCharType="separate"/>
            </w:r>
            <w:r>
              <w:rPr>
                <w:noProof/>
                <w:webHidden/>
              </w:rPr>
              <w:t>6</w:t>
            </w:r>
            <w:r>
              <w:rPr>
                <w:noProof/>
                <w:webHidden/>
              </w:rPr>
              <w:fldChar w:fldCharType="end"/>
            </w:r>
          </w:hyperlink>
        </w:p>
        <w:p w14:paraId="028EB331" w14:textId="649D9455" w:rsidR="00C63751" w:rsidRDefault="00C63751">
          <w:pPr>
            <w:pStyle w:val="TOC1"/>
            <w:rPr>
              <w:rFonts w:asciiTheme="minorHAnsi" w:eastAsiaTheme="minorEastAsia" w:hAnsiTheme="minorHAnsi" w:cstheme="minorBidi"/>
              <w:noProof/>
              <w:kern w:val="2"/>
              <w:sz w:val="24"/>
              <w14:ligatures w14:val="standardContextual"/>
            </w:rPr>
          </w:pPr>
          <w:hyperlink w:anchor="_Toc236819956" w:history="1">
            <w:r w:rsidRPr="009B2867">
              <w:rPr>
                <w:rStyle w:val="Hyperlink"/>
                <w:noProof/>
              </w:rPr>
              <w:t>8.</w:t>
            </w:r>
            <w:r>
              <w:rPr>
                <w:rFonts w:asciiTheme="minorHAnsi" w:eastAsiaTheme="minorEastAsia" w:hAnsiTheme="minorHAnsi" w:cstheme="minorBidi"/>
                <w:noProof/>
                <w:kern w:val="2"/>
                <w:sz w:val="24"/>
                <w14:ligatures w14:val="standardContextual"/>
              </w:rPr>
              <w:tab/>
            </w:r>
            <w:r w:rsidRPr="009B2867">
              <w:rPr>
                <w:rStyle w:val="Hyperlink"/>
                <w:noProof/>
              </w:rPr>
              <w:t>Appointment of the Principal Contractor</w:t>
            </w:r>
            <w:r>
              <w:rPr>
                <w:noProof/>
                <w:webHidden/>
              </w:rPr>
              <w:tab/>
            </w:r>
            <w:r>
              <w:rPr>
                <w:noProof/>
                <w:webHidden/>
              </w:rPr>
              <w:fldChar w:fldCharType="begin"/>
            </w:r>
            <w:r>
              <w:rPr>
                <w:noProof/>
                <w:webHidden/>
              </w:rPr>
              <w:instrText xml:space="preserve"> PAGEREF _Toc236819956 \h </w:instrText>
            </w:r>
            <w:r>
              <w:rPr>
                <w:noProof/>
                <w:webHidden/>
              </w:rPr>
            </w:r>
            <w:r>
              <w:rPr>
                <w:noProof/>
                <w:webHidden/>
              </w:rPr>
              <w:fldChar w:fldCharType="separate"/>
            </w:r>
            <w:r>
              <w:rPr>
                <w:noProof/>
                <w:webHidden/>
              </w:rPr>
              <w:t>6</w:t>
            </w:r>
            <w:r>
              <w:rPr>
                <w:noProof/>
                <w:webHidden/>
              </w:rPr>
              <w:fldChar w:fldCharType="end"/>
            </w:r>
          </w:hyperlink>
        </w:p>
        <w:p w14:paraId="377D04B7" w14:textId="03758DCF" w:rsidR="00C63751" w:rsidRDefault="00C63751">
          <w:pPr>
            <w:pStyle w:val="TOC1"/>
            <w:rPr>
              <w:rFonts w:asciiTheme="minorHAnsi" w:eastAsiaTheme="minorEastAsia" w:hAnsiTheme="minorHAnsi" w:cstheme="minorBidi"/>
              <w:noProof/>
              <w:kern w:val="2"/>
              <w:sz w:val="24"/>
              <w14:ligatures w14:val="standardContextual"/>
            </w:rPr>
          </w:pPr>
          <w:hyperlink w:anchor="_Toc236819957" w:history="1">
            <w:r w:rsidRPr="009B2867">
              <w:rPr>
                <w:rStyle w:val="Hyperlink"/>
                <w:noProof/>
              </w:rPr>
              <w:t>9.</w:t>
            </w:r>
            <w:r>
              <w:rPr>
                <w:rFonts w:asciiTheme="minorHAnsi" w:eastAsiaTheme="minorEastAsia" w:hAnsiTheme="minorHAnsi" w:cstheme="minorBidi"/>
                <w:noProof/>
                <w:kern w:val="2"/>
                <w:sz w:val="24"/>
                <w14:ligatures w14:val="standardContextual"/>
              </w:rPr>
              <w:tab/>
            </w:r>
            <w:r w:rsidRPr="009B2867">
              <w:rPr>
                <w:rStyle w:val="Hyperlink"/>
                <w:noProof/>
              </w:rPr>
              <w:t>Working Hours</w:t>
            </w:r>
            <w:r>
              <w:rPr>
                <w:noProof/>
                <w:webHidden/>
              </w:rPr>
              <w:tab/>
            </w:r>
            <w:r>
              <w:rPr>
                <w:noProof/>
                <w:webHidden/>
              </w:rPr>
              <w:fldChar w:fldCharType="begin"/>
            </w:r>
            <w:r>
              <w:rPr>
                <w:noProof/>
                <w:webHidden/>
              </w:rPr>
              <w:instrText xml:space="preserve"> PAGEREF _Toc236819957 \h </w:instrText>
            </w:r>
            <w:r>
              <w:rPr>
                <w:noProof/>
                <w:webHidden/>
              </w:rPr>
            </w:r>
            <w:r>
              <w:rPr>
                <w:noProof/>
                <w:webHidden/>
              </w:rPr>
              <w:fldChar w:fldCharType="separate"/>
            </w:r>
            <w:r>
              <w:rPr>
                <w:noProof/>
                <w:webHidden/>
              </w:rPr>
              <w:t>6</w:t>
            </w:r>
            <w:r>
              <w:rPr>
                <w:noProof/>
                <w:webHidden/>
              </w:rPr>
              <w:fldChar w:fldCharType="end"/>
            </w:r>
          </w:hyperlink>
        </w:p>
        <w:p w14:paraId="522AB6E0" w14:textId="2ADCEA19" w:rsidR="00C63751" w:rsidRDefault="00C63751">
          <w:pPr>
            <w:pStyle w:val="TOC1"/>
            <w:rPr>
              <w:rFonts w:asciiTheme="minorHAnsi" w:eastAsiaTheme="minorEastAsia" w:hAnsiTheme="minorHAnsi" w:cstheme="minorBidi"/>
              <w:noProof/>
              <w:kern w:val="2"/>
              <w:sz w:val="24"/>
              <w14:ligatures w14:val="standardContextual"/>
            </w:rPr>
          </w:pPr>
          <w:hyperlink w:anchor="_Toc236819958" w:history="1">
            <w:r w:rsidRPr="009B2867">
              <w:rPr>
                <w:rStyle w:val="Hyperlink"/>
                <w:noProof/>
              </w:rPr>
              <w:t>10.</w:t>
            </w:r>
            <w:r>
              <w:rPr>
                <w:rFonts w:asciiTheme="minorHAnsi" w:eastAsiaTheme="minorEastAsia" w:hAnsiTheme="minorHAnsi" w:cstheme="minorBidi"/>
                <w:noProof/>
                <w:kern w:val="2"/>
                <w:sz w:val="24"/>
                <w14:ligatures w14:val="standardContextual"/>
              </w:rPr>
              <w:tab/>
            </w:r>
            <w:r w:rsidRPr="009B2867">
              <w:rPr>
                <w:rStyle w:val="Hyperlink"/>
                <w:noProof/>
              </w:rPr>
              <w:t>Pricing</w:t>
            </w:r>
            <w:r>
              <w:rPr>
                <w:noProof/>
                <w:webHidden/>
              </w:rPr>
              <w:tab/>
            </w:r>
            <w:r>
              <w:rPr>
                <w:noProof/>
                <w:webHidden/>
              </w:rPr>
              <w:fldChar w:fldCharType="begin"/>
            </w:r>
            <w:r>
              <w:rPr>
                <w:noProof/>
                <w:webHidden/>
              </w:rPr>
              <w:instrText xml:space="preserve"> PAGEREF _Toc236819958 \h </w:instrText>
            </w:r>
            <w:r>
              <w:rPr>
                <w:noProof/>
                <w:webHidden/>
              </w:rPr>
            </w:r>
            <w:r>
              <w:rPr>
                <w:noProof/>
                <w:webHidden/>
              </w:rPr>
              <w:fldChar w:fldCharType="separate"/>
            </w:r>
            <w:r>
              <w:rPr>
                <w:noProof/>
                <w:webHidden/>
              </w:rPr>
              <w:t>6</w:t>
            </w:r>
            <w:r>
              <w:rPr>
                <w:noProof/>
                <w:webHidden/>
              </w:rPr>
              <w:fldChar w:fldCharType="end"/>
            </w:r>
          </w:hyperlink>
        </w:p>
        <w:p w14:paraId="4BB68A6A" w14:textId="3BE08E36" w:rsidR="00C63751" w:rsidRDefault="00C63751">
          <w:pPr>
            <w:pStyle w:val="TOC1"/>
            <w:rPr>
              <w:rFonts w:asciiTheme="minorHAnsi" w:eastAsiaTheme="minorEastAsia" w:hAnsiTheme="minorHAnsi" w:cstheme="minorBidi"/>
              <w:noProof/>
              <w:kern w:val="2"/>
              <w:sz w:val="24"/>
              <w14:ligatures w14:val="standardContextual"/>
            </w:rPr>
          </w:pPr>
          <w:hyperlink w:anchor="_Toc236819959" w:history="1">
            <w:r w:rsidRPr="009B2867">
              <w:rPr>
                <w:rStyle w:val="Hyperlink"/>
                <w:noProof/>
              </w:rPr>
              <w:t>11.</w:t>
            </w:r>
            <w:r>
              <w:rPr>
                <w:rFonts w:asciiTheme="minorHAnsi" w:eastAsiaTheme="minorEastAsia" w:hAnsiTheme="minorHAnsi" w:cstheme="minorBidi"/>
                <w:noProof/>
                <w:kern w:val="2"/>
                <w:sz w:val="24"/>
                <w14:ligatures w14:val="standardContextual"/>
              </w:rPr>
              <w:tab/>
            </w:r>
            <w:r w:rsidRPr="009B2867">
              <w:rPr>
                <w:rStyle w:val="Hyperlink"/>
                <w:noProof/>
              </w:rPr>
              <w:t>Lodgment of Claims</w:t>
            </w:r>
            <w:r>
              <w:rPr>
                <w:noProof/>
                <w:webHidden/>
              </w:rPr>
              <w:tab/>
            </w:r>
            <w:r>
              <w:rPr>
                <w:noProof/>
                <w:webHidden/>
              </w:rPr>
              <w:fldChar w:fldCharType="begin"/>
            </w:r>
            <w:r>
              <w:rPr>
                <w:noProof/>
                <w:webHidden/>
              </w:rPr>
              <w:instrText xml:space="preserve"> PAGEREF _Toc236819959 \h </w:instrText>
            </w:r>
            <w:r>
              <w:rPr>
                <w:noProof/>
                <w:webHidden/>
              </w:rPr>
            </w:r>
            <w:r>
              <w:rPr>
                <w:noProof/>
                <w:webHidden/>
              </w:rPr>
              <w:fldChar w:fldCharType="separate"/>
            </w:r>
            <w:r>
              <w:rPr>
                <w:noProof/>
                <w:webHidden/>
              </w:rPr>
              <w:t>7</w:t>
            </w:r>
            <w:r>
              <w:rPr>
                <w:noProof/>
                <w:webHidden/>
              </w:rPr>
              <w:fldChar w:fldCharType="end"/>
            </w:r>
          </w:hyperlink>
        </w:p>
        <w:p w14:paraId="34E8D296" w14:textId="497D7E02" w:rsidR="00C63751" w:rsidRDefault="00C63751">
          <w:pPr>
            <w:pStyle w:val="TOC1"/>
            <w:rPr>
              <w:rFonts w:asciiTheme="minorHAnsi" w:eastAsiaTheme="minorEastAsia" w:hAnsiTheme="minorHAnsi" w:cstheme="minorBidi"/>
              <w:noProof/>
              <w:kern w:val="2"/>
              <w:sz w:val="24"/>
              <w14:ligatures w14:val="standardContextual"/>
            </w:rPr>
          </w:pPr>
          <w:hyperlink w:anchor="_Toc236819960" w:history="1">
            <w:r w:rsidRPr="009B2867">
              <w:rPr>
                <w:rStyle w:val="Hyperlink"/>
                <w:noProof/>
                <w:lang w:val="en-AU"/>
              </w:rPr>
              <w:t>12.</w:t>
            </w:r>
            <w:r>
              <w:rPr>
                <w:rFonts w:asciiTheme="minorHAnsi" w:eastAsiaTheme="minorEastAsia" w:hAnsiTheme="minorHAnsi" w:cstheme="minorBidi"/>
                <w:noProof/>
                <w:kern w:val="2"/>
                <w:sz w:val="24"/>
                <w14:ligatures w14:val="standardContextual"/>
              </w:rPr>
              <w:tab/>
            </w:r>
            <w:r w:rsidRPr="009B2867">
              <w:rPr>
                <w:rStyle w:val="Hyperlink"/>
                <w:noProof/>
                <w:lang w:val="en-AU"/>
              </w:rPr>
              <w:t>Third Party Claims</w:t>
            </w:r>
            <w:r>
              <w:rPr>
                <w:noProof/>
                <w:webHidden/>
              </w:rPr>
              <w:tab/>
            </w:r>
            <w:r>
              <w:rPr>
                <w:noProof/>
                <w:webHidden/>
              </w:rPr>
              <w:fldChar w:fldCharType="begin"/>
            </w:r>
            <w:r>
              <w:rPr>
                <w:noProof/>
                <w:webHidden/>
              </w:rPr>
              <w:instrText xml:space="preserve"> PAGEREF _Toc236819960 \h </w:instrText>
            </w:r>
            <w:r>
              <w:rPr>
                <w:noProof/>
                <w:webHidden/>
              </w:rPr>
            </w:r>
            <w:r>
              <w:rPr>
                <w:noProof/>
                <w:webHidden/>
              </w:rPr>
              <w:fldChar w:fldCharType="separate"/>
            </w:r>
            <w:r>
              <w:rPr>
                <w:noProof/>
                <w:webHidden/>
              </w:rPr>
              <w:t>7</w:t>
            </w:r>
            <w:r>
              <w:rPr>
                <w:noProof/>
                <w:webHidden/>
              </w:rPr>
              <w:fldChar w:fldCharType="end"/>
            </w:r>
          </w:hyperlink>
        </w:p>
        <w:p w14:paraId="62E3824E" w14:textId="3BE221F4" w:rsidR="00C63751" w:rsidRDefault="00C63751">
          <w:pPr>
            <w:pStyle w:val="TOC1"/>
            <w:rPr>
              <w:rFonts w:asciiTheme="minorHAnsi" w:eastAsiaTheme="minorEastAsia" w:hAnsiTheme="minorHAnsi" w:cstheme="minorBidi"/>
              <w:noProof/>
              <w:kern w:val="2"/>
              <w:sz w:val="24"/>
              <w14:ligatures w14:val="standardContextual"/>
            </w:rPr>
          </w:pPr>
          <w:hyperlink w:anchor="_Toc236819961" w:history="1">
            <w:r w:rsidRPr="009B2867">
              <w:rPr>
                <w:rStyle w:val="Hyperlink"/>
                <w:noProof/>
                <w:lang w:val="en-AU"/>
              </w:rPr>
              <w:t>13.</w:t>
            </w:r>
            <w:r>
              <w:rPr>
                <w:rFonts w:asciiTheme="minorHAnsi" w:eastAsiaTheme="minorEastAsia" w:hAnsiTheme="minorHAnsi" w:cstheme="minorBidi"/>
                <w:noProof/>
                <w:kern w:val="2"/>
                <w:sz w:val="24"/>
                <w14:ligatures w14:val="standardContextual"/>
              </w:rPr>
              <w:tab/>
            </w:r>
            <w:r w:rsidRPr="009B2867">
              <w:rPr>
                <w:rStyle w:val="Hyperlink"/>
                <w:noProof/>
                <w:lang w:val="en-AU"/>
              </w:rPr>
              <w:t>Dealing with the public</w:t>
            </w:r>
            <w:r>
              <w:rPr>
                <w:noProof/>
                <w:webHidden/>
              </w:rPr>
              <w:tab/>
            </w:r>
            <w:r>
              <w:rPr>
                <w:noProof/>
                <w:webHidden/>
              </w:rPr>
              <w:fldChar w:fldCharType="begin"/>
            </w:r>
            <w:r>
              <w:rPr>
                <w:noProof/>
                <w:webHidden/>
              </w:rPr>
              <w:instrText xml:space="preserve"> PAGEREF _Toc236819961 \h </w:instrText>
            </w:r>
            <w:r>
              <w:rPr>
                <w:noProof/>
                <w:webHidden/>
              </w:rPr>
            </w:r>
            <w:r>
              <w:rPr>
                <w:noProof/>
                <w:webHidden/>
              </w:rPr>
              <w:fldChar w:fldCharType="separate"/>
            </w:r>
            <w:r>
              <w:rPr>
                <w:noProof/>
                <w:webHidden/>
              </w:rPr>
              <w:t>8</w:t>
            </w:r>
            <w:r>
              <w:rPr>
                <w:noProof/>
                <w:webHidden/>
              </w:rPr>
              <w:fldChar w:fldCharType="end"/>
            </w:r>
          </w:hyperlink>
        </w:p>
        <w:p w14:paraId="4D0AE4EB" w14:textId="69331A48" w:rsidR="00C63751" w:rsidRDefault="00C63751">
          <w:pPr>
            <w:pStyle w:val="TOC1"/>
            <w:rPr>
              <w:rFonts w:asciiTheme="minorHAnsi" w:eastAsiaTheme="minorEastAsia" w:hAnsiTheme="minorHAnsi" w:cstheme="minorBidi"/>
              <w:noProof/>
              <w:kern w:val="2"/>
              <w:sz w:val="24"/>
              <w14:ligatures w14:val="standardContextual"/>
            </w:rPr>
          </w:pPr>
          <w:hyperlink w:anchor="_Toc236819962" w:history="1">
            <w:r w:rsidRPr="009B2867">
              <w:rPr>
                <w:rStyle w:val="Hyperlink"/>
                <w:noProof/>
                <w:lang w:val="en-AU"/>
              </w:rPr>
              <w:t>14.</w:t>
            </w:r>
            <w:r>
              <w:rPr>
                <w:rFonts w:asciiTheme="minorHAnsi" w:eastAsiaTheme="minorEastAsia" w:hAnsiTheme="minorHAnsi" w:cstheme="minorBidi"/>
                <w:noProof/>
                <w:kern w:val="2"/>
                <w:sz w:val="24"/>
                <w14:ligatures w14:val="standardContextual"/>
              </w:rPr>
              <w:tab/>
            </w:r>
            <w:r w:rsidRPr="009B2867">
              <w:rPr>
                <w:rStyle w:val="Hyperlink"/>
                <w:noProof/>
                <w:lang w:val="en-AU"/>
              </w:rPr>
              <w:t>Temporary Services</w:t>
            </w:r>
            <w:r>
              <w:rPr>
                <w:noProof/>
                <w:webHidden/>
              </w:rPr>
              <w:tab/>
            </w:r>
            <w:r>
              <w:rPr>
                <w:noProof/>
                <w:webHidden/>
              </w:rPr>
              <w:fldChar w:fldCharType="begin"/>
            </w:r>
            <w:r>
              <w:rPr>
                <w:noProof/>
                <w:webHidden/>
              </w:rPr>
              <w:instrText xml:space="preserve"> PAGEREF _Toc236819962 \h </w:instrText>
            </w:r>
            <w:r>
              <w:rPr>
                <w:noProof/>
                <w:webHidden/>
              </w:rPr>
            </w:r>
            <w:r>
              <w:rPr>
                <w:noProof/>
                <w:webHidden/>
              </w:rPr>
              <w:fldChar w:fldCharType="separate"/>
            </w:r>
            <w:r>
              <w:rPr>
                <w:noProof/>
                <w:webHidden/>
              </w:rPr>
              <w:t>8</w:t>
            </w:r>
            <w:r>
              <w:rPr>
                <w:noProof/>
                <w:webHidden/>
              </w:rPr>
              <w:fldChar w:fldCharType="end"/>
            </w:r>
          </w:hyperlink>
        </w:p>
        <w:p w14:paraId="35FCEB81" w14:textId="32F87383" w:rsidR="00C63751" w:rsidRDefault="00C63751">
          <w:pPr>
            <w:pStyle w:val="TOC1"/>
            <w:rPr>
              <w:rFonts w:asciiTheme="minorHAnsi" w:eastAsiaTheme="minorEastAsia" w:hAnsiTheme="minorHAnsi" w:cstheme="minorBidi"/>
              <w:noProof/>
              <w:kern w:val="2"/>
              <w:sz w:val="24"/>
              <w14:ligatures w14:val="standardContextual"/>
            </w:rPr>
          </w:pPr>
          <w:hyperlink w:anchor="_Toc236819963" w:history="1">
            <w:r w:rsidRPr="009B2867">
              <w:rPr>
                <w:rStyle w:val="Hyperlink"/>
                <w:noProof/>
              </w:rPr>
              <w:t>15.</w:t>
            </w:r>
            <w:r>
              <w:rPr>
                <w:rFonts w:asciiTheme="minorHAnsi" w:eastAsiaTheme="minorEastAsia" w:hAnsiTheme="minorHAnsi" w:cstheme="minorBidi"/>
                <w:noProof/>
                <w:kern w:val="2"/>
                <w:sz w:val="24"/>
                <w14:ligatures w14:val="standardContextual"/>
              </w:rPr>
              <w:tab/>
            </w:r>
            <w:r w:rsidRPr="009B2867">
              <w:rPr>
                <w:rStyle w:val="Hyperlink"/>
                <w:noProof/>
              </w:rPr>
              <w:t>Additional Works</w:t>
            </w:r>
            <w:r>
              <w:rPr>
                <w:noProof/>
                <w:webHidden/>
              </w:rPr>
              <w:tab/>
            </w:r>
            <w:r>
              <w:rPr>
                <w:noProof/>
                <w:webHidden/>
              </w:rPr>
              <w:fldChar w:fldCharType="begin"/>
            </w:r>
            <w:r>
              <w:rPr>
                <w:noProof/>
                <w:webHidden/>
              </w:rPr>
              <w:instrText xml:space="preserve"> PAGEREF _Toc236819963 \h </w:instrText>
            </w:r>
            <w:r>
              <w:rPr>
                <w:noProof/>
                <w:webHidden/>
              </w:rPr>
            </w:r>
            <w:r>
              <w:rPr>
                <w:noProof/>
                <w:webHidden/>
              </w:rPr>
              <w:fldChar w:fldCharType="separate"/>
            </w:r>
            <w:r>
              <w:rPr>
                <w:noProof/>
                <w:webHidden/>
              </w:rPr>
              <w:t>8</w:t>
            </w:r>
            <w:r>
              <w:rPr>
                <w:noProof/>
                <w:webHidden/>
              </w:rPr>
              <w:fldChar w:fldCharType="end"/>
            </w:r>
          </w:hyperlink>
        </w:p>
        <w:p w14:paraId="42E38F6D" w14:textId="032035EF" w:rsidR="00C63751" w:rsidRDefault="00C63751">
          <w:pPr>
            <w:pStyle w:val="TOC1"/>
            <w:rPr>
              <w:rFonts w:asciiTheme="minorHAnsi" w:eastAsiaTheme="minorEastAsia" w:hAnsiTheme="minorHAnsi" w:cstheme="minorBidi"/>
              <w:noProof/>
              <w:kern w:val="2"/>
              <w:sz w:val="24"/>
              <w14:ligatures w14:val="standardContextual"/>
            </w:rPr>
          </w:pPr>
          <w:hyperlink w:anchor="_Toc236819964" w:history="1">
            <w:r w:rsidRPr="009B2867">
              <w:rPr>
                <w:rStyle w:val="Hyperlink"/>
                <w:noProof/>
                <w:lang w:val="en-AU"/>
              </w:rPr>
              <w:t>16.</w:t>
            </w:r>
            <w:r>
              <w:rPr>
                <w:rFonts w:asciiTheme="minorHAnsi" w:eastAsiaTheme="minorEastAsia" w:hAnsiTheme="minorHAnsi" w:cstheme="minorBidi"/>
                <w:noProof/>
                <w:kern w:val="2"/>
                <w:sz w:val="24"/>
                <w14:ligatures w14:val="standardContextual"/>
              </w:rPr>
              <w:tab/>
            </w:r>
            <w:r w:rsidRPr="009B2867">
              <w:rPr>
                <w:rStyle w:val="Hyperlink"/>
                <w:noProof/>
                <w:lang w:val="en-AU"/>
              </w:rPr>
              <w:t>Salvaged Materials</w:t>
            </w:r>
            <w:r>
              <w:rPr>
                <w:noProof/>
                <w:webHidden/>
              </w:rPr>
              <w:tab/>
            </w:r>
            <w:r>
              <w:rPr>
                <w:noProof/>
                <w:webHidden/>
              </w:rPr>
              <w:fldChar w:fldCharType="begin"/>
            </w:r>
            <w:r>
              <w:rPr>
                <w:noProof/>
                <w:webHidden/>
              </w:rPr>
              <w:instrText xml:space="preserve"> PAGEREF _Toc236819964 \h </w:instrText>
            </w:r>
            <w:r>
              <w:rPr>
                <w:noProof/>
                <w:webHidden/>
              </w:rPr>
            </w:r>
            <w:r>
              <w:rPr>
                <w:noProof/>
                <w:webHidden/>
              </w:rPr>
              <w:fldChar w:fldCharType="separate"/>
            </w:r>
            <w:r>
              <w:rPr>
                <w:noProof/>
                <w:webHidden/>
              </w:rPr>
              <w:t>8</w:t>
            </w:r>
            <w:r>
              <w:rPr>
                <w:noProof/>
                <w:webHidden/>
              </w:rPr>
              <w:fldChar w:fldCharType="end"/>
            </w:r>
          </w:hyperlink>
        </w:p>
        <w:p w14:paraId="44C2E9F6" w14:textId="2F022117" w:rsidR="00441B71" w:rsidRPr="00731577" w:rsidRDefault="00441B71" w:rsidP="00441B71">
          <w:pPr>
            <w:jc w:val="both"/>
            <w:rPr>
              <w:rFonts w:cs="Arial"/>
            </w:rPr>
          </w:pPr>
          <w:r w:rsidRPr="00731577">
            <w:rPr>
              <w:rFonts w:cs="Arial"/>
              <w:b/>
              <w:bCs/>
              <w:noProof/>
            </w:rPr>
            <w:fldChar w:fldCharType="end"/>
          </w:r>
        </w:p>
      </w:sdtContent>
    </w:sdt>
    <w:p w14:paraId="105245FD" w14:textId="77777777" w:rsidR="00441B71" w:rsidRPr="00731577" w:rsidRDefault="00441B71" w:rsidP="00441B71">
      <w:pPr>
        <w:jc w:val="both"/>
        <w:rPr>
          <w:rFonts w:cs="Arial"/>
          <w:color w:val="3A5251"/>
          <w:lang w:val="en-AU"/>
        </w:rPr>
      </w:pPr>
    </w:p>
    <w:p w14:paraId="3F53B26F" w14:textId="77777777" w:rsidR="00441B71" w:rsidRPr="00731577" w:rsidRDefault="00441B71" w:rsidP="00441B71">
      <w:pPr>
        <w:jc w:val="both"/>
        <w:rPr>
          <w:rFonts w:cs="Arial"/>
          <w:color w:val="3A5251"/>
          <w:lang w:val="en-AU"/>
        </w:rPr>
      </w:pPr>
    </w:p>
    <w:p w14:paraId="08F116A8" w14:textId="77777777" w:rsidR="00441B71" w:rsidRPr="00731577" w:rsidRDefault="00441B71" w:rsidP="00441B71">
      <w:pPr>
        <w:jc w:val="both"/>
        <w:rPr>
          <w:rFonts w:cs="Arial"/>
          <w:color w:val="3A5251"/>
          <w:lang w:val="en-AU"/>
        </w:rPr>
      </w:pPr>
    </w:p>
    <w:p w14:paraId="23FEE5B4" w14:textId="77777777" w:rsidR="00441B71" w:rsidRDefault="00441B71" w:rsidP="00441B71">
      <w:pPr>
        <w:rPr>
          <w:rFonts w:cs="Arial"/>
          <w:sz w:val="28"/>
          <w:szCs w:val="28"/>
        </w:rPr>
      </w:pPr>
      <w:bookmarkStart w:id="2" w:name="_Toc5193387"/>
      <w:r>
        <w:rPr>
          <w:rFonts w:cs="Arial"/>
          <w:sz w:val="28"/>
          <w:szCs w:val="28"/>
        </w:rPr>
        <w:br w:type="page"/>
      </w:r>
    </w:p>
    <w:p w14:paraId="04BEE67D" w14:textId="102F6FDF" w:rsidR="00441B71" w:rsidRPr="00731577" w:rsidRDefault="00441B71" w:rsidP="00441B71">
      <w:pPr>
        <w:keepNext/>
        <w:tabs>
          <w:tab w:val="left" w:pos="426"/>
        </w:tabs>
        <w:spacing w:after="120"/>
        <w:ind w:right="567"/>
        <w:jc w:val="both"/>
        <w:outlineLvl w:val="0"/>
        <w:rPr>
          <w:rFonts w:cs="Arial"/>
          <w:sz w:val="28"/>
          <w:szCs w:val="28"/>
        </w:rPr>
      </w:pPr>
      <w:bookmarkStart w:id="3" w:name="_Toc149816536"/>
      <w:bookmarkStart w:id="4" w:name="_Toc236819948"/>
      <w:r w:rsidRPr="00731577">
        <w:rPr>
          <w:rFonts w:cs="Arial"/>
          <w:sz w:val="28"/>
          <w:szCs w:val="28"/>
        </w:rPr>
        <w:lastRenderedPageBreak/>
        <w:t>TECHNICAL SPECIFICATION</w:t>
      </w:r>
      <w:bookmarkEnd w:id="2"/>
      <w:bookmarkEnd w:id="3"/>
      <w:bookmarkEnd w:id="4"/>
    </w:p>
    <w:p w14:paraId="2A9CF073" w14:textId="77777777" w:rsidR="00441B71" w:rsidRPr="0017005F" w:rsidRDefault="00441B71" w:rsidP="00441B71">
      <w:pPr>
        <w:pStyle w:val="Heading1"/>
        <w:rPr>
          <w:lang w:val="en-AU"/>
        </w:rPr>
      </w:pPr>
      <w:bookmarkStart w:id="5" w:name="_Toc5193388"/>
      <w:bookmarkStart w:id="6" w:name="_Toc236819949"/>
      <w:r w:rsidRPr="0017005F">
        <w:rPr>
          <w:lang w:val="en-AU"/>
        </w:rPr>
        <w:t>Introduction</w:t>
      </w:r>
      <w:bookmarkEnd w:id="5"/>
      <w:bookmarkEnd w:id="6"/>
    </w:p>
    <w:p w14:paraId="02944636" w14:textId="353F0AD9" w:rsidR="00787446" w:rsidRDefault="002B6A0D" w:rsidP="00441B71">
      <w:r>
        <w:t>Banana Shire Council</w:t>
      </w:r>
      <w:r w:rsidR="001D6D80">
        <w:t xml:space="preserve"> is </w:t>
      </w:r>
      <w:r w:rsidR="007E1453">
        <w:t xml:space="preserve">seeking tenders from suitably qualified and experienced contractors for </w:t>
      </w:r>
      <w:r w:rsidR="007E0DD7">
        <w:t xml:space="preserve">the undertaking of </w:t>
      </w:r>
      <w:r w:rsidR="00827FCA">
        <w:t>civil construction work on</w:t>
      </w:r>
      <w:r w:rsidR="007E0DD7">
        <w:t xml:space="preserve"> various road and drainage </w:t>
      </w:r>
      <w:r w:rsidR="00827FCA">
        <w:t>infrastructure within the shire</w:t>
      </w:r>
      <w:r w:rsidR="007E1453">
        <w:t>.</w:t>
      </w:r>
    </w:p>
    <w:p w14:paraId="3FD07FC8" w14:textId="77777777" w:rsidR="00787446" w:rsidRDefault="00787446" w:rsidP="00441B71"/>
    <w:p w14:paraId="61C1379A" w14:textId="5CADC883" w:rsidR="00441B71" w:rsidRDefault="00441B71" w:rsidP="00441B71">
      <w:r>
        <w:t xml:space="preserve">Council is looking </w:t>
      </w:r>
      <w:r w:rsidR="002B6A0D">
        <w:t xml:space="preserve">to create a prequalified supplier pool for </w:t>
      </w:r>
      <w:r w:rsidR="00827FCA">
        <w:t>construction contractors</w:t>
      </w:r>
      <w:r w:rsidR="007E0DD7">
        <w:t xml:space="preserve"> </w:t>
      </w:r>
      <w:r w:rsidR="00D57D18">
        <w:t>to undertake works</w:t>
      </w:r>
      <w:r w:rsidR="002B6A0D">
        <w:t xml:space="preserve"> throughout the shire as per the</w:t>
      </w:r>
      <w:r w:rsidR="00787446">
        <w:t xml:space="preserve"> </w:t>
      </w:r>
      <w:r w:rsidR="00270914">
        <w:t xml:space="preserve">Pricing Schedule </w:t>
      </w:r>
      <w:r>
        <w:t xml:space="preserve">supplied in the Appendices of this document. </w:t>
      </w:r>
    </w:p>
    <w:p w14:paraId="4C7F0841" w14:textId="77777777" w:rsidR="00441B71" w:rsidRDefault="00441B71" w:rsidP="00441B71"/>
    <w:p w14:paraId="2D6364B0" w14:textId="77777777" w:rsidR="00441B71" w:rsidRPr="005E1867" w:rsidRDefault="00441B71" w:rsidP="00441B71">
      <w:pPr>
        <w:pStyle w:val="Heading1"/>
        <w:rPr>
          <w:lang w:val="en-AU"/>
        </w:rPr>
      </w:pPr>
      <w:bookmarkStart w:id="7" w:name="_Toc5193390"/>
      <w:bookmarkStart w:id="8" w:name="_Toc236819950"/>
      <w:r w:rsidRPr="005E1867">
        <w:rPr>
          <w:lang w:val="en-AU"/>
        </w:rPr>
        <w:t>Available Information</w:t>
      </w:r>
      <w:bookmarkEnd w:id="7"/>
      <w:bookmarkEnd w:id="8"/>
      <w:r w:rsidRPr="005E1867">
        <w:rPr>
          <w:lang w:val="en-AU"/>
        </w:rPr>
        <w:t xml:space="preserve"> </w:t>
      </w:r>
    </w:p>
    <w:p w14:paraId="591A90C6" w14:textId="77777777" w:rsidR="00441B71" w:rsidRDefault="00441B71" w:rsidP="00441B71">
      <w:pPr>
        <w:jc w:val="both"/>
        <w:rPr>
          <w:lang w:val="en-AU"/>
        </w:rPr>
      </w:pPr>
      <w:r w:rsidRPr="00731577">
        <w:rPr>
          <w:lang w:val="en-AU"/>
        </w:rPr>
        <w:t xml:space="preserve">The following information is available to help with your understanding of existing and intended scope of this project: </w:t>
      </w:r>
    </w:p>
    <w:p w14:paraId="6B30D7CA" w14:textId="77777777" w:rsidR="00441B71" w:rsidRPr="00731577" w:rsidRDefault="00441B71" w:rsidP="00441B71">
      <w:pPr>
        <w:jc w:val="both"/>
        <w:rPr>
          <w:lang w:val="en-AU"/>
        </w:rPr>
      </w:pPr>
    </w:p>
    <w:p w14:paraId="70B55901" w14:textId="0A5ACA79" w:rsidR="0040705D" w:rsidRDefault="0040705D" w:rsidP="0010381C">
      <w:pPr>
        <w:pStyle w:val="ListParagraph"/>
        <w:numPr>
          <w:ilvl w:val="0"/>
          <w:numId w:val="3"/>
        </w:numPr>
        <w:jc w:val="both"/>
        <w:rPr>
          <w:lang w:val="en-AU"/>
        </w:rPr>
      </w:pPr>
      <w:r>
        <w:rPr>
          <w:lang w:val="en-AU"/>
        </w:rPr>
        <w:t>Map of Shire (Appendix A);</w:t>
      </w:r>
    </w:p>
    <w:p w14:paraId="3F4DB448" w14:textId="68F47C80" w:rsidR="00E137FF" w:rsidRPr="00787446" w:rsidRDefault="00270914" w:rsidP="0010381C">
      <w:pPr>
        <w:pStyle w:val="ListParagraph"/>
        <w:numPr>
          <w:ilvl w:val="0"/>
          <w:numId w:val="3"/>
        </w:numPr>
        <w:jc w:val="both"/>
        <w:rPr>
          <w:lang w:val="en-AU"/>
        </w:rPr>
      </w:pPr>
      <w:r w:rsidRPr="00787446">
        <w:rPr>
          <w:lang w:val="en-AU"/>
        </w:rPr>
        <w:t>Pricing Schedule</w:t>
      </w:r>
      <w:r w:rsidR="00787446" w:rsidRPr="00787446">
        <w:rPr>
          <w:lang w:val="en-AU"/>
        </w:rPr>
        <w:t xml:space="preserve"> </w:t>
      </w:r>
      <w:r w:rsidR="00441B71" w:rsidRPr="00787446">
        <w:rPr>
          <w:lang w:val="en-AU"/>
        </w:rPr>
        <w:t xml:space="preserve">(Appendix </w:t>
      </w:r>
      <w:r w:rsidR="0040705D">
        <w:rPr>
          <w:lang w:val="en-AU"/>
        </w:rPr>
        <w:t>B</w:t>
      </w:r>
      <w:r w:rsidR="00441B71" w:rsidRPr="00787446">
        <w:rPr>
          <w:lang w:val="en-AU"/>
        </w:rPr>
        <w:t>)</w:t>
      </w:r>
      <w:r w:rsidR="00E137FF" w:rsidRPr="00787446">
        <w:rPr>
          <w:lang w:val="en-AU"/>
        </w:rPr>
        <w:t>.</w:t>
      </w:r>
    </w:p>
    <w:p w14:paraId="6D89E70F" w14:textId="77777777" w:rsidR="00441B71" w:rsidRDefault="00441B71" w:rsidP="00441B71">
      <w:pPr>
        <w:jc w:val="both"/>
        <w:rPr>
          <w:lang w:val="en-AU"/>
        </w:rPr>
      </w:pPr>
    </w:p>
    <w:p w14:paraId="597CC136" w14:textId="77777777" w:rsidR="00441B71" w:rsidRPr="00731577" w:rsidRDefault="00441B71" w:rsidP="00441B71">
      <w:pPr>
        <w:jc w:val="both"/>
      </w:pPr>
    </w:p>
    <w:p w14:paraId="220D1DAB" w14:textId="77777777" w:rsidR="00441B71" w:rsidRPr="0012642E" w:rsidRDefault="00441B71" w:rsidP="00441B71">
      <w:pPr>
        <w:pStyle w:val="Heading1"/>
        <w:rPr>
          <w:lang w:val="en-AU"/>
        </w:rPr>
      </w:pPr>
      <w:bookmarkStart w:id="9" w:name="_Toc236819951"/>
      <w:r w:rsidRPr="0012642E">
        <w:rPr>
          <w:lang w:val="en-AU"/>
        </w:rPr>
        <w:t>Scope of Works</w:t>
      </w:r>
      <w:bookmarkEnd w:id="9"/>
    </w:p>
    <w:p w14:paraId="4CFF44E6" w14:textId="38348712" w:rsidR="00F36E3B" w:rsidRPr="00F36E3B" w:rsidRDefault="00441B71" w:rsidP="00B130A9">
      <w:pPr>
        <w:jc w:val="both"/>
        <w:rPr>
          <w:lang w:val="en-AU"/>
        </w:rPr>
      </w:pPr>
      <w:r w:rsidRPr="00731577">
        <w:rPr>
          <w:lang w:val="en-AU"/>
        </w:rPr>
        <w:t xml:space="preserve">The Works Under the Contract (WUC) are </w:t>
      </w:r>
      <w:r w:rsidR="00B130A9">
        <w:rPr>
          <w:lang w:val="en-AU"/>
        </w:rPr>
        <w:t xml:space="preserve">to be </w:t>
      </w:r>
      <w:r w:rsidRPr="00731577">
        <w:rPr>
          <w:lang w:val="en-AU"/>
        </w:rPr>
        <w:t xml:space="preserve">located </w:t>
      </w:r>
      <w:r w:rsidR="00B130A9">
        <w:rPr>
          <w:lang w:val="en-AU"/>
        </w:rPr>
        <w:t>with the Banana Shire Area.</w:t>
      </w:r>
    </w:p>
    <w:p w14:paraId="39E23F8B" w14:textId="77777777" w:rsidR="00441B71" w:rsidRPr="00731577" w:rsidRDefault="00441B71" w:rsidP="00441B71">
      <w:pPr>
        <w:jc w:val="both"/>
        <w:rPr>
          <w:lang w:val="en-AU"/>
        </w:rPr>
      </w:pPr>
    </w:p>
    <w:p w14:paraId="0F1454F5" w14:textId="4C685BE1" w:rsidR="00887AE3" w:rsidRDefault="002E177D" w:rsidP="002E177D">
      <w:r>
        <w:t xml:space="preserve">The scope of this tender is for the </w:t>
      </w:r>
      <w:r w:rsidR="0040705D">
        <w:t xml:space="preserve">creation of a panel of prequalified contractors for the </w:t>
      </w:r>
      <w:r>
        <w:t>intermittent hire</w:t>
      </w:r>
      <w:r w:rsidR="00D57D18">
        <w:t>,</w:t>
      </w:r>
      <w:r>
        <w:t xml:space="preserve"> under Council supervision</w:t>
      </w:r>
      <w:r w:rsidR="00D57D18">
        <w:t>,</w:t>
      </w:r>
      <w:r w:rsidR="002C7A83">
        <w:t xml:space="preserve"> </w:t>
      </w:r>
      <w:r w:rsidR="0040705D">
        <w:t xml:space="preserve">of suitably </w:t>
      </w:r>
      <w:r w:rsidR="00887AE3">
        <w:t xml:space="preserve">qualified </w:t>
      </w:r>
      <w:r w:rsidR="00827FCA">
        <w:t>construction contractors able to perform maintenance and construction on Council roads and drainage infrastructure</w:t>
      </w:r>
      <w:r w:rsidR="00EA7D01">
        <w:t>.</w:t>
      </w:r>
      <w:r w:rsidR="00A102E9">
        <w:t xml:space="preserve"> </w:t>
      </w:r>
    </w:p>
    <w:p w14:paraId="54E00C57" w14:textId="77777777" w:rsidR="00887AE3" w:rsidRDefault="00887AE3" w:rsidP="002E177D"/>
    <w:p w14:paraId="4D6CB988" w14:textId="5928A375" w:rsidR="00887AE3" w:rsidRDefault="00887AE3" w:rsidP="002E177D">
      <w:r>
        <w:t>Council reserves the right to limit the number of contractors appointed to the prequalified supplier panel based on the assessment criteria.</w:t>
      </w:r>
    </w:p>
    <w:p w14:paraId="184D1B5B" w14:textId="77777777" w:rsidR="00887AE3" w:rsidRDefault="00887AE3" w:rsidP="002E177D"/>
    <w:p w14:paraId="3770AF3E" w14:textId="4E2DFA5A" w:rsidR="00827FCA" w:rsidRDefault="00827FCA" w:rsidP="002E177D">
      <w:r>
        <w:t>Activities under this tender may include, but not be limited to:</w:t>
      </w:r>
    </w:p>
    <w:p w14:paraId="3694DC45" w14:textId="77777777" w:rsidR="00827FCA" w:rsidRDefault="00827FCA" w:rsidP="002E177D"/>
    <w:p w14:paraId="47429663" w14:textId="121E983E" w:rsidR="00827FCA" w:rsidRDefault="00827FCA" w:rsidP="00827FCA">
      <w:pPr>
        <w:pStyle w:val="ListParagraph"/>
        <w:numPr>
          <w:ilvl w:val="0"/>
          <w:numId w:val="43"/>
        </w:numPr>
      </w:pPr>
      <w:r>
        <w:t>Various road maintenance activities (as listed in the Schedule of Rates – Appendix B)</w:t>
      </w:r>
    </w:p>
    <w:p w14:paraId="3D6B94F9" w14:textId="396BE1C0" w:rsidR="00827FCA" w:rsidRDefault="00827FCA" w:rsidP="00827FCA">
      <w:pPr>
        <w:pStyle w:val="ListParagraph"/>
        <w:numPr>
          <w:ilvl w:val="0"/>
          <w:numId w:val="43"/>
        </w:numPr>
      </w:pPr>
      <w:r>
        <w:t>Various drainage maintenance activities (as listed in the Schedule of Rates – Appendix B)</w:t>
      </w:r>
    </w:p>
    <w:p w14:paraId="6F7F7E36" w14:textId="78BC0B59" w:rsidR="00827FCA" w:rsidRDefault="00417B8B" w:rsidP="00827FCA">
      <w:pPr>
        <w:pStyle w:val="ListParagraph"/>
        <w:numPr>
          <w:ilvl w:val="0"/>
          <w:numId w:val="43"/>
        </w:numPr>
      </w:pPr>
      <w:r>
        <w:t>Road and Drainage construction projects</w:t>
      </w:r>
    </w:p>
    <w:p w14:paraId="040509A7" w14:textId="77777777" w:rsidR="00827FCA" w:rsidRDefault="00827FCA" w:rsidP="002E177D"/>
    <w:p w14:paraId="1AC468C7" w14:textId="335EA539" w:rsidR="00417B8B" w:rsidRPr="00A60354" w:rsidRDefault="00417B8B" w:rsidP="00417B8B">
      <w:pPr>
        <w:autoSpaceDE w:val="0"/>
        <w:autoSpaceDN w:val="0"/>
        <w:adjustRightInd w:val="0"/>
        <w:spacing w:after="200" w:line="276" w:lineRule="auto"/>
        <w:rPr>
          <w:rFonts w:cs="Arial"/>
        </w:rPr>
      </w:pPr>
      <w:r>
        <w:rPr>
          <w:rFonts w:cs="Arial"/>
        </w:rPr>
        <w:t>Rates submitted are to Include the following:</w:t>
      </w:r>
    </w:p>
    <w:p w14:paraId="7BF455DC" w14:textId="05475593" w:rsidR="00417B8B" w:rsidRPr="00CB3B10" w:rsidRDefault="00417B8B" w:rsidP="00417B8B">
      <w:pPr>
        <w:pStyle w:val="ListParagraph"/>
        <w:numPr>
          <w:ilvl w:val="0"/>
          <w:numId w:val="24"/>
        </w:numPr>
        <w:autoSpaceDE w:val="0"/>
        <w:autoSpaceDN w:val="0"/>
        <w:adjustRightInd w:val="0"/>
        <w:spacing w:after="200" w:line="276" w:lineRule="auto"/>
        <w:rPr>
          <w:rFonts w:cs="Arial"/>
        </w:rPr>
      </w:pPr>
      <w:r w:rsidRPr="00CB3B10">
        <w:rPr>
          <w:rFonts w:cs="Arial"/>
        </w:rPr>
        <w:t>All costs associated with the insurance of the plant</w:t>
      </w:r>
      <w:r>
        <w:rPr>
          <w:rFonts w:cs="Arial"/>
        </w:rPr>
        <w:t>, operators and all other construction staff</w:t>
      </w:r>
      <w:r w:rsidRPr="00CB3B10">
        <w:rPr>
          <w:rFonts w:cs="Arial"/>
        </w:rPr>
        <w:t xml:space="preserve"> (supplied by the Contractor and any Sub-Contractors employed by the Contractor), including but not limited to the obtaining and maintaining the following insurance:</w:t>
      </w:r>
    </w:p>
    <w:p w14:paraId="678EC245" w14:textId="77777777" w:rsidR="00417B8B" w:rsidRDefault="00417B8B" w:rsidP="00417B8B">
      <w:pPr>
        <w:pStyle w:val="ListParagraph"/>
        <w:numPr>
          <w:ilvl w:val="0"/>
          <w:numId w:val="13"/>
        </w:numPr>
        <w:autoSpaceDE w:val="0"/>
        <w:autoSpaceDN w:val="0"/>
        <w:adjustRightInd w:val="0"/>
        <w:spacing w:after="200" w:line="276" w:lineRule="auto"/>
        <w:rPr>
          <w:rFonts w:cs="Arial"/>
        </w:rPr>
      </w:pPr>
      <w:r>
        <w:rPr>
          <w:rFonts w:cs="Arial"/>
        </w:rPr>
        <w:t>Public Liability Insurance – not less than twenty million dollars ($20,000,000)</w:t>
      </w:r>
    </w:p>
    <w:p w14:paraId="6ABFB9E4" w14:textId="77777777" w:rsidR="00417B8B" w:rsidRDefault="00417B8B" w:rsidP="00417B8B">
      <w:pPr>
        <w:pStyle w:val="ListParagraph"/>
        <w:numPr>
          <w:ilvl w:val="0"/>
          <w:numId w:val="13"/>
        </w:numPr>
        <w:autoSpaceDE w:val="0"/>
        <w:autoSpaceDN w:val="0"/>
        <w:adjustRightInd w:val="0"/>
        <w:spacing w:after="200" w:line="276" w:lineRule="auto"/>
        <w:rPr>
          <w:rFonts w:cs="Arial"/>
        </w:rPr>
      </w:pPr>
      <w:r>
        <w:rPr>
          <w:rFonts w:cs="Arial"/>
        </w:rPr>
        <w:t>Insurance policy/s pursuant to the Works Compensation and Rehabilitation Act 2003 and Regulations 2033 and any Act/s amending this Act.</w:t>
      </w:r>
    </w:p>
    <w:p w14:paraId="584B3E16" w14:textId="5A27A185" w:rsidR="00417B8B" w:rsidRDefault="00417B8B" w:rsidP="00417B8B">
      <w:pPr>
        <w:pStyle w:val="ListParagraph"/>
        <w:numPr>
          <w:ilvl w:val="0"/>
          <w:numId w:val="13"/>
        </w:numPr>
        <w:autoSpaceDE w:val="0"/>
        <w:autoSpaceDN w:val="0"/>
        <w:adjustRightInd w:val="0"/>
        <w:spacing w:after="200" w:line="276" w:lineRule="auto"/>
        <w:rPr>
          <w:rFonts w:cs="Arial"/>
        </w:rPr>
      </w:pPr>
      <w:r>
        <w:rPr>
          <w:rFonts w:cs="Arial"/>
        </w:rPr>
        <w:t>Insurance policy/s pursuant to the Motor Accident Insurance Act 1994 and Regulations 2004</w:t>
      </w:r>
    </w:p>
    <w:p w14:paraId="5999BF29" w14:textId="77777777" w:rsidR="00417B8B" w:rsidRPr="00DB676E" w:rsidRDefault="00417B8B" w:rsidP="00417B8B">
      <w:pPr>
        <w:autoSpaceDE w:val="0"/>
        <w:autoSpaceDN w:val="0"/>
        <w:adjustRightInd w:val="0"/>
        <w:spacing w:after="200" w:line="276" w:lineRule="auto"/>
        <w:ind w:left="720"/>
        <w:rPr>
          <w:rFonts w:cs="Arial"/>
        </w:rPr>
      </w:pPr>
      <w:r>
        <w:rPr>
          <w:rFonts w:cs="Arial"/>
        </w:rPr>
        <w:t>All excess payments associated with these insurance policies shall be borne solely by the Contractor.</w:t>
      </w:r>
    </w:p>
    <w:p w14:paraId="7A477AAE" w14:textId="73625BF7" w:rsidR="00417B8B" w:rsidRPr="00CB3B10" w:rsidRDefault="00417B8B" w:rsidP="00417B8B">
      <w:pPr>
        <w:pStyle w:val="ListParagraph"/>
        <w:numPr>
          <w:ilvl w:val="0"/>
          <w:numId w:val="24"/>
        </w:numPr>
        <w:autoSpaceDE w:val="0"/>
        <w:autoSpaceDN w:val="0"/>
        <w:adjustRightInd w:val="0"/>
        <w:spacing w:after="200" w:line="276" w:lineRule="auto"/>
        <w:rPr>
          <w:rFonts w:cs="Arial"/>
        </w:rPr>
      </w:pPr>
      <w:r w:rsidRPr="00CB3B10">
        <w:rPr>
          <w:rFonts w:cs="Arial"/>
        </w:rPr>
        <w:lastRenderedPageBreak/>
        <w:t xml:space="preserve">Provision of a suitably </w:t>
      </w:r>
      <w:proofErr w:type="spellStart"/>
      <w:r w:rsidRPr="00CB3B10">
        <w:rPr>
          <w:rFonts w:cs="Arial"/>
        </w:rPr>
        <w:t>licenced</w:t>
      </w:r>
      <w:proofErr w:type="spellEnd"/>
      <w:r w:rsidRPr="00CB3B10">
        <w:rPr>
          <w:rFonts w:cs="Arial"/>
        </w:rPr>
        <w:t>, qualified and experienced operator</w:t>
      </w:r>
      <w:r>
        <w:rPr>
          <w:rFonts w:cs="Arial"/>
        </w:rPr>
        <w:t>s/construction staff</w:t>
      </w:r>
      <w:r w:rsidRPr="00CB3B10">
        <w:rPr>
          <w:rFonts w:cs="Arial"/>
        </w:rPr>
        <w:t xml:space="preserve">.  </w:t>
      </w:r>
      <w:r>
        <w:rPr>
          <w:rFonts w:cs="Arial"/>
        </w:rPr>
        <w:t>All</w:t>
      </w:r>
      <w:r w:rsidRPr="00CB3B10">
        <w:rPr>
          <w:rFonts w:cs="Arial"/>
        </w:rPr>
        <w:t xml:space="preserve"> must be in possession of the following:</w:t>
      </w:r>
    </w:p>
    <w:p w14:paraId="233A6FE8" w14:textId="77777777" w:rsidR="00417B8B" w:rsidRDefault="00417B8B" w:rsidP="00417B8B">
      <w:pPr>
        <w:pStyle w:val="ListParagraph"/>
        <w:numPr>
          <w:ilvl w:val="0"/>
          <w:numId w:val="10"/>
        </w:numPr>
        <w:autoSpaceDE w:val="0"/>
        <w:autoSpaceDN w:val="0"/>
        <w:adjustRightInd w:val="0"/>
        <w:spacing w:after="200" w:line="276" w:lineRule="auto"/>
        <w:rPr>
          <w:rFonts w:cs="Arial"/>
        </w:rPr>
      </w:pPr>
      <w:r>
        <w:rPr>
          <w:rFonts w:cs="Arial"/>
        </w:rPr>
        <w:t>Current CPCCOSH1001A ‘Work safely in the construction industry’</w:t>
      </w:r>
    </w:p>
    <w:p w14:paraId="13E3D327" w14:textId="77777777" w:rsidR="00417B8B" w:rsidRDefault="00417B8B" w:rsidP="00417B8B">
      <w:pPr>
        <w:pStyle w:val="ListParagraph"/>
        <w:numPr>
          <w:ilvl w:val="0"/>
          <w:numId w:val="10"/>
        </w:numPr>
        <w:autoSpaceDE w:val="0"/>
        <w:autoSpaceDN w:val="0"/>
        <w:adjustRightInd w:val="0"/>
        <w:spacing w:after="200" w:line="276" w:lineRule="auto"/>
        <w:rPr>
          <w:rFonts w:cs="Arial"/>
        </w:rPr>
      </w:pPr>
      <w:r>
        <w:rPr>
          <w:rFonts w:cs="Arial"/>
        </w:rPr>
        <w:t xml:space="preserve">Implement Traffic Management Plan qualification – ITMP - </w:t>
      </w:r>
      <w:r w:rsidRPr="00A60354">
        <w:rPr>
          <w:rFonts w:cs="Arial"/>
          <w:i/>
          <w:iCs/>
        </w:rPr>
        <w:t>Desirable</w:t>
      </w:r>
    </w:p>
    <w:p w14:paraId="262837AA" w14:textId="77777777" w:rsidR="00417B8B" w:rsidRDefault="00417B8B" w:rsidP="00417B8B">
      <w:pPr>
        <w:pStyle w:val="ListParagraph"/>
        <w:numPr>
          <w:ilvl w:val="0"/>
          <w:numId w:val="10"/>
        </w:numPr>
        <w:autoSpaceDE w:val="0"/>
        <w:autoSpaceDN w:val="0"/>
        <w:adjustRightInd w:val="0"/>
        <w:spacing w:after="200" w:line="276" w:lineRule="auto"/>
        <w:rPr>
          <w:rFonts w:cs="Arial"/>
        </w:rPr>
      </w:pPr>
      <w:r>
        <w:rPr>
          <w:rFonts w:cs="Arial"/>
        </w:rPr>
        <w:t xml:space="preserve">Suitable Drivers </w:t>
      </w:r>
      <w:proofErr w:type="spellStart"/>
      <w:r>
        <w:rPr>
          <w:rFonts w:cs="Arial"/>
        </w:rPr>
        <w:t>Licence</w:t>
      </w:r>
      <w:proofErr w:type="spellEnd"/>
      <w:r>
        <w:rPr>
          <w:rFonts w:cs="Arial"/>
        </w:rPr>
        <w:t xml:space="preserve"> or other </w:t>
      </w:r>
      <w:proofErr w:type="spellStart"/>
      <w:r>
        <w:rPr>
          <w:rFonts w:cs="Arial"/>
        </w:rPr>
        <w:t>licences</w:t>
      </w:r>
      <w:proofErr w:type="spellEnd"/>
      <w:r>
        <w:rPr>
          <w:rFonts w:cs="Arial"/>
        </w:rPr>
        <w:t>/certifications needed to operate their plant</w:t>
      </w:r>
    </w:p>
    <w:p w14:paraId="6FEC4CF2" w14:textId="77777777" w:rsidR="00417B8B" w:rsidRPr="00EA5F99" w:rsidRDefault="00417B8B" w:rsidP="00417B8B">
      <w:pPr>
        <w:pStyle w:val="ListParagraph"/>
        <w:numPr>
          <w:ilvl w:val="0"/>
          <w:numId w:val="10"/>
        </w:numPr>
        <w:autoSpaceDE w:val="0"/>
        <w:autoSpaceDN w:val="0"/>
        <w:adjustRightInd w:val="0"/>
        <w:spacing w:after="200" w:line="276" w:lineRule="auto"/>
        <w:rPr>
          <w:rFonts w:cs="Arial"/>
        </w:rPr>
      </w:pPr>
      <w:r>
        <w:rPr>
          <w:rFonts w:cs="Arial"/>
        </w:rPr>
        <w:t>Construction Blue/White Card</w:t>
      </w:r>
    </w:p>
    <w:p w14:paraId="5750D819" w14:textId="53075A2B" w:rsidR="00417B8B" w:rsidRPr="00F1216F" w:rsidRDefault="00417B8B" w:rsidP="00417B8B">
      <w:pPr>
        <w:autoSpaceDE w:val="0"/>
        <w:autoSpaceDN w:val="0"/>
        <w:adjustRightInd w:val="0"/>
        <w:spacing w:after="200" w:line="276" w:lineRule="auto"/>
        <w:ind w:left="720"/>
        <w:rPr>
          <w:rFonts w:cs="Arial"/>
        </w:rPr>
      </w:pPr>
      <w:r>
        <w:rPr>
          <w:rFonts w:cs="Arial"/>
        </w:rPr>
        <w:t>All staff</w:t>
      </w:r>
      <w:r w:rsidR="00E66A68">
        <w:rPr>
          <w:rFonts w:cs="Arial"/>
        </w:rPr>
        <w:t xml:space="preserve"> licenses</w:t>
      </w:r>
      <w:r>
        <w:rPr>
          <w:rFonts w:cs="Arial"/>
        </w:rPr>
        <w:t>/certifications are to be always available onsite and must be produced on demand.</w:t>
      </w:r>
    </w:p>
    <w:p w14:paraId="537F1E68" w14:textId="047FC51E" w:rsidR="00417B8B" w:rsidRPr="00CB3B10" w:rsidRDefault="00417B8B" w:rsidP="00417B8B">
      <w:pPr>
        <w:pStyle w:val="ListParagraph"/>
        <w:numPr>
          <w:ilvl w:val="0"/>
          <w:numId w:val="24"/>
        </w:numPr>
        <w:autoSpaceDE w:val="0"/>
        <w:autoSpaceDN w:val="0"/>
        <w:adjustRightInd w:val="0"/>
        <w:spacing w:after="200" w:line="276" w:lineRule="auto"/>
        <w:rPr>
          <w:rFonts w:cs="Arial"/>
        </w:rPr>
      </w:pPr>
      <w:r w:rsidRPr="00CB3B10">
        <w:rPr>
          <w:rFonts w:cs="Arial"/>
        </w:rPr>
        <w:t xml:space="preserve">All costs associated with the provision of </w:t>
      </w:r>
      <w:r>
        <w:rPr>
          <w:rFonts w:cs="Arial"/>
        </w:rPr>
        <w:t>staff</w:t>
      </w:r>
      <w:r w:rsidRPr="00CB3B10">
        <w:rPr>
          <w:rFonts w:cs="Arial"/>
        </w:rPr>
        <w:t xml:space="preserve"> with appropriate personal protective equipment (PPE).  All PPE is to be worn and maint</w:t>
      </w:r>
      <w:r>
        <w:rPr>
          <w:rFonts w:cs="Arial"/>
        </w:rPr>
        <w:t>ained</w:t>
      </w:r>
      <w:r w:rsidRPr="00CB3B10">
        <w:rPr>
          <w:rFonts w:cs="Arial"/>
        </w:rPr>
        <w:t xml:space="preserve"> as per </w:t>
      </w:r>
      <w:r>
        <w:rPr>
          <w:rFonts w:cs="Arial"/>
        </w:rPr>
        <w:t xml:space="preserve">any project management plan/s and </w:t>
      </w:r>
      <w:r w:rsidRPr="00CB3B10">
        <w:rPr>
          <w:rFonts w:cs="Arial"/>
        </w:rPr>
        <w:t>Council’s requirements.</w:t>
      </w:r>
    </w:p>
    <w:p w14:paraId="4EBE6821" w14:textId="77777777" w:rsidR="00417B8B" w:rsidRDefault="00417B8B" w:rsidP="00417B8B">
      <w:pPr>
        <w:pStyle w:val="ListParagraph"/>
        <w:autoSpaceDE w:val="0"/>
        <w:autoSpaceDN w:val="0"/>
        <w:adjustRightInd w:val="0"/>
        <w:spacing w:after="200" w:line="276" w:lineRule="auto"/>
        <w:rPr>
          <w:rFonts w:cs="Arial"/>
        </w:rPr>
      </w:pPr>
    </w:p>
    <w:p w14:paraId="79AD867D" w14:textId="46705A93" w:rsidR="00417B8B" w:rsidRPr="00CB3B10" w:rsidRDefault="00417B8B" w:rsidP="00417B8B">
      <w:pPr>
        <w:pStyle w:val="ListParagraph"/>
        <w:numPr>
          <w:ilvl w:val="0"/>
          <w:numId w:val="24"/>
        </w:numPr>
        <w:autoSpaceDE w:val="0"/>
        <w:autoSpaceDN w:val="0"/>
        <w:adjustRightInd w:val="0"/>
        <w:spacing w:after="200" w:line="276" w:lineRule="auto"/>
        <w:rPr>
          <w:rFonts w:cs="Arial"/>
        </w:rPr>
      </w:pPr>
      <w:r w:rsidRPr="00CB3B10">
        <w:rPr>
          <w:rFonts w:cs="Arial"/>
        </w:rPr>
        <w:t xml:space="preserve">All costs associated with ensuing that the following are present within </w:t>
      </w:r>
      <w:r>
        <w:rPr>
          <w:rFonts w:cs="Arial"/>
        </w:rPr>
        <w:t>any</w:t>
      </w:r>
      <w:r w:rsidRPr="00CB3B10">
        <w:rPr>
          <w:rFonts w:cs="Arial"/>
        </w:rPr>
        <w:t xml:space="preserve"> </w:t>
      </w:r>
      <w:r>
        <w:rPr>
          <w:rFonts w:cs="Arial"/>
        </w:rPr>
        <w:t>item of plant</w:t>
      </w:r>
      <w:r w:rsidRPr="00CB3B10">
        <w:rPr>
          <w:rFonts w:cs="Arial"/>
        </w:rPr>
        <w:t>:</w:t>
      </w:r>
    </w:p>
    <w:p w14:paraId="110D54B6" w14:textId="77777777" w:rsidR="00417B8B" w:rsidRDefault="00417B8B" w:rsidP="00417B8B">
      <w:pPr>
        <w:pStyle w:val="ListParagraph"/>
        <w:numPr>
          <w:ilvl w:val="0"/>
          <w:numId w:val="11"/>
        </w:numPr>
        <w:autoSpaceDE w:val="0"/>
        <w:autoSpaceDN w:val="0"/>
        <w:adjustRightInd w:val="0"/>
        <w:spacing w:after="200" w:line="276" w:lineRule="auto"/>
        <w:rPr>
          <w:rFonts w:cs="Arial"/>
        </w:rPr>
      </w:pPr>
      <w:r>
        <w:rPr>
          <w:rFonts w:cs="Arial"/>
        </w:rPr>
        <w:t>A ‘fit for purpose’ first aid kit</w:t>
      </w:r>
    </w:p>
    <w:p w14:paraId="477781CA" w14:textId="07D4DE2E" w:rsidR="00417B8B" w:rsidRDefault="00417B8B" w:rsidP="00417B8B">
      <w:pPr>
        <w:pStyle w:val="ListParagraph"/>
        <w:numPr>
          <w:ilvl w:val="0"/>
          <w:numId w:val="11"/>
        </w:numPr>
        <w:autoSpaceDE w:val="0"/>
        <w:autoSpaceDN w:val="0"/>
        <w:adjustRightInd w:val="0"/>
        <w:spacing w:after="200" w:line="276" w:lineRule="auto"/>
        <w:rPr>
          <w:rFonts w:cs="Arial"/>
        </w:rPr>
      </w:pPr>
      <w:r>
        <w:rPr>
          <w:rFonts w:cs="Arial"/>
        </w:rPr>
        <w:t xml:space="preserve">Applicable guarding, maintained in accordance with the manufacturer’s requirements (or where not defined by the </w:t>
      </w:r>
      <w:r w:rsidR="00C417B1">
        <w:rPr>
          <w:rFonts w:cs="Arial"/>
        </w:rPr>
        <w:t>manufacturer</w:t>
      </w:r>
      <w:r>
        <w:rPr>
          <w:rFonts w:cs="Arial"/>
        </w:rPr>
        <w:t>, compliant with the associated Australian Standard), as applicable</w:t>
      </w:r>
    </w:p>
    <w:p w14:paraId="4EBAFAA6" w14:textId="77777777" w:rsidR="00417B8B" w:rsidRDefault="00417B8B" w:rsidP="00417B8B">
      <w:pPr>
        <w:pStyle w:val="ListParagraph"/>
        <w:numPr>
          <w:ilvl w:val="0"/>
          <w:numId w:val="11"/>
        </w:numPr>
        <w:autoSpaceDE w:val="0"/>
        <w:autoSpaceDN w:val="0"/>
        <w:adjustRightInd w:val="0"/>
        <w:spacing w:after="200" w:line="276" w:lineRule="auto"/>
        <w:rPr>
          <w:rFonts w:cs="Arial"/>
        </w:rPr>
      </w:pPr>
      <w:r>
        <w:rPr>
          <w:rFonts w:cs="Arial"/>
        </w:rPr>
        <w:t>Suitable fire extinguisher/s</w:t>
      </w:r>
    </w:p>
    <w:p w14:paraId="762E8B17" w14:textId="77777777" w:rsidR="00417B8B" w:rsidRDefault="00417B8B" w:rsidP="00417B8B">
      <w:pPr>
        <w:pStyle w:val="ListParagraph"/>
        <w:numPr>
          <w:ilvl w:val="0"/>
          <w:numId w:val="11"/>
        </w:numPr>
        <w:autoSpaceDE w:val="0"/>
        <w:autoSpaceDN w:val="0"/>
        <w:adjustRightInd w:val="0"/>
        <w:spacing w:after="200" w:line="276" w:lineRule="auto"/>
        <w:rPr>
          <w:rFonts w:cs="Arial"/>
        </w:rPr>
      </w:pPr>
      <w:r>
        <w:rPr>
          <w:rFonts w:cs="Arial"/>
        </w:rPr>
        <w:t xml:space="preserve">A current Weed Declaration Certificate (to be obtained no more than 72 hours prior to </w:t>
      </w:r>
      <w:proofErr w:type="spellStart"/>
      <w:r>
        <w:rPr>
          <w:rFonts w:cs="Arial"/>
        </w:rPr>
        <w:t>mobilisation</w:t>
      </w:r>
      <w:proofErr w:type="spellEnd"/>
      <w:r>
        <w:rPr>
          <w:rFonts w:cs="Arial"/>
        </w:rPr>
        <w:t xml:space="preserve"> of the plant at the commencement of each hire period) stating that the vehicle is free from contamination.</w:t>
      </w:r>
    </w:p>
    <w:p w14:paraId="729AFAEC" w14:textId="77777777" w:rsidR="00417B8B" w:rsidRPr="00EA5F99" w:rsidRDefault="00417B8B" w:rsidP="00417B8B">
      <w:pPr>
        <w:autoSpaceDE w:val="0"/>
        <w:autoSpaceDN w:val="0"/>
        <w:adjustRightInd w:val="0"/>
        <w:spacing w:after="200" w:line="276" w:lineRule="auto"/>
        <w:ind w:left="720"/>
        <w:rPr>
          <w:rFonts w:cs="Arial"/>
        </w:rPr>
      </w:pPr>
      <w:r>
        <w:rPr>
          <w:rFonts w:cs="Arial"/>
        </w:rPr>
        <w:t>All equipment is to be available for inspection on request to ensure compliance</w:t>
      </w:r>
    </w:p>
    <w:p w14:paraId="3E991C75" w14:textId="3A8A0BAA" w:rsidR="00417B8B" w:rsidRPr="00CB3B10" w:rsidRDefault="00417B8B" w:rsidP="00417B8B">
      <w:pPr>
        <w:pStyle w:val="ListParagraph"/>
        <w:numPr>
          <w:ilvl w:val="0"/>
          <w:numId w:val="24"/>
        </w:numPr>
        <w:autoSpaceDE w:val="0"/>
        <w:autoSpaceDN w:val="0"/>
        <w:adjustRightInd w:val="0"/>
        <w:spacing w:after="200" w:line="276" w:lineRule="auto"/>
        <w:rPr>
          <w:rFonts w:cs="Arial"/>
        </w:rPr>
      </w:pPr>
      <w:r w:rsidRPr="00CB3B10">
        <w:rPr>
          <w:rFonts w:cs="Arial"/>
        </w:rPr>
        <w:t xml:space="preserve">All costs associated with the cleaning of </w:t>
      </w:r>
      <w:r>
        <w:rPr>
          <w:rFonts w:cs="Arial"/>
        </w:rPr>
        <w:t>plant</w:t>
      </w:r>
      <w:r w:rsidRPr="00CB3B10">
        <w:rPr>
          <w:rFonts w:cs="Arial"/>
        </w:rPr>
        <w:t xml:space="preserve"> and obtaining a Weed and Seed Declaration form before arriving </w:t>
      </w:r>
      <w:proofErr w:type="gramStart"/>
      <w:r w:rsidRPr="00CB3B10">
        <w:rPr>
          <w:rFonts w:cs="Arial"/>
        </w:rPr>
        <w:t>to site</w:t>
      </w:r>
      <w:proofErr w:type="gramEnd"/>
      <w:r w:rsidRPr="00CB3B10">
        <w:rPr>
          <w:rFonts w:cs="Arial"/>
        </w:rPr>
        <w:t xml:space="preserve"> and the cleaning of the </w:t>
      </w:r>
      <w:r>
        <w:rPr>
          <w:rFonts w:cs="Arial"/>
        </w:rPr>
        <w:t>plant</w:t>
      </w:r>
      <w:r w:rsidRPr="00CB3B10">
        <w:rPr>
          <w:rFonts w:cs="Arial"/>
        </w:rPr>
        <w:t xml:space="preserve"> on completion of work, prior to </w:t>
      </w:r>
      <w:proofErr w:type="spellStart"/>
      <w:r w:rsidRPr="00CB3B10">
        <w:rPr>
          <w:rFonts w:cs="Arial"/>
        </w:rPr>
        <w:t>demobili</w:t>
      </w:r>
      <w:r>
        <w:rPr>
          <w:rFonts w:cs="Arial"/>
        </w:rPr>
        <w:t>s</w:t>
      </w:r>
      <w:r w:rsidRPr="00CB3B10">
        <w:rPr>
          <w:rFonts w:cs="Arial"/>
        </w:rPr>
        <w:t>ation</w:t>
      </w:r>
      <w:proofErr w:type="spellEnd"/>
      <w:r w:rsidRPr="00CB3B10">
        <w:rPr>
          <w:rFonts w:cs="Arial"/>
        </w:rPr>
        <w:t xml:space="preserve"> from site.</w:t>
      </w:r>
    </w:p>
    <w:p w14:paraId="12E57D90" w14:textId="77777777" w:rsidR="00417B8B" w:rsidRDefault="00417B8B" w:rsidP="00417B8B">
      <w:pPr>
        <w:pStyle w:val="ListParagraph"/>
        <w:autoSpaceDE w:val="0"/>
        <w:autoSpaceDN w:val="0"/>
        <w:adjustRightInd w:val="0"/>
        <w:spacing w:after="200" w:line="276" w:lineRule="auto"/>
        <w:rPr>
          <w:rFonts w:cs="Arial"/>
        </w:rPr>
      </w:pPr>
    </w:p>
    <w:p w14:paraId="090EB49D" w14:textId="77777777" w:rsidR="00417B8B" w:rsidRPr="00CB3B10" w:rsidRDefault="00417B8B" w:rsidP="00417B8B">
      <w:pPr>
        <w:pStyle w:val="ListParagraph"/>
        <w:widowControl w:val="0"/>
        <w:numPr>
          <w:ilvl w:val="0"/>
          <w:numId w:val="24"/>
        </w:numPr>
        <w:tabs>
          <w:tab w:val="left" w:pos="942"/>
          <w:tab w:val="left" w:pos="943"/>
        </w:tabs>
        <w:autoSpaceDE w:val="0"/>
        <w:autoSpaceDN w:val="0"/>
        <w:rPr>
          <w:rFonts w:eastAsia="Arial" w:cs="Arial"/>
        </w:rPr>
      </w:pPr>
      <w:r w:rsidRPr="00CB3B10">
        <w:rPr>
          <w:rFonts w:eastAsia="Arial" w:cs="Arial"/>
        </w:rPr>
        <w:t xml:space="preserve">All </w:t>
      </w:r>
      <w:proofErr w:type="gramStart"/>
      <w:r w:rsidRPr="00CB3B10">
        <w:rPr>
          <w:rFonts w:eastAsia="Arial" w:cs="Arial"/>
        </w:rPr>
        <w:t>cost</w:t>
      </w:r>
      <w:proofErr w:type="gramEnd"/>
      <w:r w:rsidRPr="00CB3B10">
        <w:rPr>
          <w:rFonts w:eastAsia="Arial" w:cs="Arial"/>
        </w:rPr>
        <w:t xml:space="preserve"> associated with the compliance with the requirements of following Council Management Systems for the undertaking of the maintenance/capital works:</w:t>
      </w:r>
    </w:p>
    <w:p w14:paraId="1433A076" w14:textId="77777777" w:rsidR="00417B8B" w:rsidRPr="00F43CFC" w:rsidRDefault="00417B8B" w:rsidP="00417B8B">
      <w:pPr>
        <w:widowControl w:val="0"/>
        <w:autoSpaceDE w:val="0"/>
        <w:autoSpaceDN w:val="0"/>
        <w:spacing w:before="4"/>
        <w:rPr>
          <w:rFonts w:eastAsia="Arial" w:cs="Arial"/>
        </w:rPr>
      </w:pPr>
    </w:p>
    <w:p w14:paraId="544679E3" w14:textId="77777777" w:rsidR="00417B8B" w:rsidRPr="00CB3B10" w:rsidRDefault="00417B8B" w:rsidP="00417B8B">
      <w:pPr>
        <w:pStyle w:val="ListParagraph"/>
        <w:widowControl w:val="0"/>
        <w:numPr>
          <w:ilvl w:val="1"/>
          <w:numId w:val="24"/>
        </w:numPr>
        <w:tabs>
          <w:tab w:val="left" w:pos="1923"/>
          <w:tab w:val="left" w:pos="1924"/>
        </w:tabs>
        <w:autoSpaceDE w:val="0"/>
        <w:autoSpaceDN w:val="0"/>
        <w:spacing w:line="253" w:lineRule="exact"/>
        <w:rPr>
          <w:rFonts w:eastAsia="Arial" w:cs="Arial"/>
        </w:rPr>
      </w:pPr>
      <w:r w:rsidRPr="00CB3B10">
        <w:rPr>
          <w:rFonts w:eastAsia="Arial" w:cs="Arial"/>
        </w:rPr>
        <w:t>Quality Management Plan</w:t>
      </w:r>
    </w:p>
    <w:p w14:paraId="2EBED16F" w14:textId="77777777" w:rsidR="00417B8B" w:rsidRPr="00CB3B10" w:rsidRDefault="00417B8B" w:rsidP="00417B8B">
      <w:pPr>
        <w:pStyle w:val="ListParagraph"/>
        <w:widowControl w:val="0"/>
        <w:numPr>
          <w:ilvl w:val="1"/>
          <w:numId w:val="24"/>
        </w:numPr>
        <w:tabs>
          <w:tab w:val="left" w:pos="1923"/>
          <w:tab w:val="left" w:pos="1924"/>
        </w:tabs>
        <w:autoSpaceDE w:val="0"/>
        <w:autoSpaceDN w:val="0"/>
        <w:spacing w:line="253" w:lineRule="exact"/>
        <w:rPr>
          <w:rFonts w:eastAsia="Arial" w:cs="Arial"/>
        </w:rPr>
      </w:pPr>
      <w:r w:rsidRPr="00CB3B10">
        <w:rPr>
          <w:rFonts w:eastAsia="Arial" w:cs="Arial"/>
        </w:rPr>
        <w:t>Environmental Management Plan</w:t>
      </w:r>
    </w:p>
    <w:p w14:paraId="69754C3D" w14:textId="77777777" w:rsidR="00417B8B" w:rsidRPr="00CB3B10" w:rsidRDefault="00417B8B" w:rsidP="00417B8B">
      <w:pPr>
        <w:pStyle w:val="ListParagraph"/>
        <w:widowControl w:val="0"/>
        <w:numPr>
          <w:ilvl w:val="1"/>
          <w:numId w:val="24"/>
        </w:numPr>
        <w:tabs>
          <w:tab w:val="left" w:pos="1923"/>
          <w:tab w:val="left" w:pos="1924"/>
        </w:tabs>
        <w:autoSpaceDE w:val="0"/>
        <w:autoSpaceDN w:val="0"/>
        <w:spacing w:line="253" w:lineRule="exact"/>
        <w:rPr>
          <w:rFonts w:eastAsia="Arial" w:cs="Arial"/>
        </w:rPr>
      </w:pPr>
      <w:r w:rsidRPr="00CB3B10">
        <w:rPr>
          <w:rFonts w:eastAsia="Arial" w:cs="Arial"/>
        </w:rPr>
        <w:t>Workplace Health and Safety Plan</w:t>
      </w:r>
    </w:p>
    <w:p w14:paraId="53FAB3D9" w14:textId="77777777" w:rsidR="00417B8B" w:rsidRPr="00CB3B10" w:rsidRDefault="00417B8B" w:rsidP="00417B8B">
      <w:pPr>
        <w:pStyle w:val="ListParagraph"/>
        <w:widowControl w:val="0"/>
        <w:numPr>
          <w:ilvl w:val="1"/>
          <w:numId w:val="24"/>
        </w:numPr>
        <w:tabs>
          <w:tab w:val="left" w:pos="1923"/>
          <w:tab w:val="left" w:pos="1924"/>
        </w:tabs>
        <w:autoSpaceDE w:val="0"/>
        <w:autoSpaceDN w:val="0"/>
        <w:spacing w:line="253" w:lineRule="exact"/>
        <w:rPr>
          <w:rFonts w:eastAsia="Arial" w:cs="Arial"/>
        </w:rPr>
      </w:pPr>
      <w:r w:rsidRPr="00CB3B10">
        <w:rPr>
          <w:rFonts w:eastAsia="Arial" w:cs="Arial"/>
        </w:rPr>
        <w:t>Traffic Management Plan</w:t>
      </w:r>
    </w:p>
    <w:p w14:paraId="53D2770E" w14:textId="77777777" w:rsidR="00417B8B" w:rsidRPr="00085145" w:rsidRDefault="00417B8B" w:rsidP="00417B8B">
      <w:pPr>
        <w:widowControl w:val="0"/>
        <w:tabs>
          <w:tab w:val="left" w:pos="1923"/>
          <w:tab w:val="left" w:pos="1924"/>
        </w:tabs>
        <w:autoSpaceDE w:val="0"/>
        <w:autoSpaceDN w:val="0"/>
        <w:spacing w:line="253" w:lineRule="exact"/>
        <w:ind w:left="1440"/>
        <w:rPr>
          <w:rFonts w:eastAsia="Arial" w:cs="Arial"/>
        </w:rPr>
      </w:pPr>
    </w:p>
    <w:p w14:paraId="4C2E2B27" w14:textId="4BAB2ED4" w:rsidR="00417B8B" w:rsidRPr="00CB3B10" w:rsidRDefault="00417B8B" w:rsidP="00417B8B">
      <w:pPr>
        <w:pStyle w:val="ListParagraph"/>
        <w:numPr>
          <w:ilvl w:val="0"/>
          <w:numId w:val="24"/>
        </w:numPr>
        <w:autoSpaceDE w:val="0"/>
        <w:autoSpaceDN w:val="0"/>
        <w:adjustRightInd w:val="0"/>
        <w:spacing w:after="200" w:line="276" w:lineRule="auto"/>
        <w:rPr>
          <w:rFonts w:cs="Arial"/>
        </w:rPr>
      </w:pPr>
      <w:r w:rsidRPr="00CB3B10">
        <w:rPr>
          <w:rFonts w:cs="Arial"/>
        </w:rPr>
        <w:t xml:space="preserve">All costs associated with the maintenance of </w:t>
      </w:r>
      <w:r w:rsidR="00C417B1">
        <w:rPr>
          <w:rFonts w:cs="Arial"/>
        </w:rPr>
        <w:t>any</w:t>
      </w:r>
      <w:r w:rsidRPr="00CB3B10">
        <w:rPr>
          <w:rFonts w:cs="Arial"/>
        </w:rPr>
        <w:t xml:space="preserve"> </w:t>
      </w:r>
      <w:r>
        <w:rPr>
          <w:rFonts w:cs="Arial"/>
        </w:rPr>
        <w:t>plant</w:t>
      </w:r>
      <w:r w:rsidR="00C417B1">
        <w:rPr>
          <w:rFonts w:cs="Arial"/>
        </w:rPr>
        <w:t xml:space="preserve"> used during construction</w:t>
      </w:r>
      <w:r w:rsidRPr="00CB3B10">
        <w:rPr>
          <w:rFonts w:cs="Arial"/>
        </w:rPr>
        <w:t>.</w:t>
      </w:r>
    </w:p>
    <w:p w14:paraId="223A538F" w14:textId="77777777" w:rsidR="00417B8B" w:rsidRDefault="00417B8B" w:rsidP="00417B8B">
      <w:pPr>
        <w:pStyle w:val="ListParagraph"/>
        <w:autoSpaceDE w:val="0"/>
        <w:autoSpaceDN w:val="0"/>
        <w:adjustRightInd w:val="0"/>
        <w:spacing w:after="200" w:line="276" w:lineRule="auto"/>
        <w:rPr>
          <w:rFonts w:cs="Arial"/>
        </w:rPr>
      </w:pPr>
    </w:p>
    <w:p w14:paraId="32A44701" w14:textId="77777777" w:rsidR="00417B8B" w:rsidRPr="00CB3B10" w:rsidRDefault="00417B8B" w:rsidP="00417B8B">
      <w:pPr>
        <w:pStyle w:val="ListParagraph"/>
        <w:numPr>
          <w:ilvl w:val="0"/>
          <w:numId w:val="24"/>
        </w:numPr>
        <w:autoSpaceDE w:val="0"/>
        <w:autoSpaceDN w:val="0"/>
        <w:adjustRightInd w:val="0"/>
        <w:spacing w:after="200" w:line="276" w:lineRule="auto"/>
        <w:rPr>
          <w:rFonts w:cs="Arial"/>
        </w:rPr>
      </w:pPr>
      <w:r w:rsidRPr="00CB3B10">
        <w:rPr>
          <w:rFonts w:cs="Arial"/>
        </w:rPr>
        <w:t xml:space="preserve">All costs associated with the supply of replacement </w:t>
      </w:r>
      <w:r>
        <w:rPr>
          <w:rFonts w:cs="Arial"/>
        </w:rPr>
        <w:t>plant</w:t>
      </w:r>
      <w:r w:rsidRPr="00CB3B10">
        <w:rPr>
          <w:rFonts w:cs="Arial"/>
        </w:rPr>
        <w:t xml:space="preserve"> (or other approved arrangement) to be used during the maintenance/repair of the primary </w:t>
      </w:r>
      <w:r>
        <w:rPr>
          <w:rFonts w:cs="Arial"/>
        </w:rPr>
        <w:t>plant item</w:t>
      </w:r>
      <w:r w:rsidRPr="00CB3B10">
        <w:rPr>
          <w:rFonts w:cs="Arial"/>
        </w:rPr>
        <w:t xml:space="preserve"> should the loss of the </w:t>
      </w:r>
      <w:r>
        <w:rPr>
          <w:rFonts w:cs="Arial"/>
        </w:rPr>
        <w:t>plant</w:t>
      </w:r>
      <w:r w:rsidRPr="00CB3B10">
        <w:rPr>
          <w:rFonts w:cs="Arial"/>
        </w:rPr>
        <w:t xml:space="preserve"> affect Council’s </w:t>
      </w:r>
      <w:r>
        <w:rPr>
          <w:rFonts w:cs="Arial"/>
        </w:rPr>
        <w:t>construction</w:t>
      </w:r>
      <w:r w:rsidRPr="00CB3B10">
        <w:rPr>
          <w:rFonts w:cs="Arial"/>
        </w:rPr>
        <w:t xml:space="preserve"> operations</w:t>
      </w:r>
    </w:p>
    <w:p w14:paraId="6344B1BA" w14:textId="77777777" w:rsidR="00417B8B" w:rsidRPr="000E68AA" w:rsidRDefault="00417B8B" w:rsidP="00417B8B">
      <w:pPr>
        <w:pStyle w:val="ListParagraph"/>
        <w:rPr>
          <w:rFonts w:cs="Arial"/>
        </w:rPr>
      </w:pPr>
    </w:p>
    <w:p w14:paraId="5D630788" w14:textId="2F64437F" w:rsidR="00417B8B" w:rsidRPr="00CB3B10" w:rsidRDefault="00417B8B" w:rsidP="00417B8B">
      <w:pPr>
        <w:pStyle w:val="ListParagraph"/>
        <w:numPr>
          <w:ilvl w:val="0"/>
          <w:numId w:val="24"/>
        </w:numPr>
        <w:autoSpaceDE w:val="0"/>
        <w:autoSpaceDN w:val="0"/>
        <w:adjustRightInd w:val="0"/>
        <w:spacing w:after="200" w:line="276" w:lineRule="auto"/>
        <w:rPr>
          <w:rFonts w:cs="Arial"/>
        </w:rPr>
      </w:pPr>
      <w:r w:rsidRPr="00CB3B10">
        <w:rPr>
          <w:rFonts w:cs="Arial"/>
        </w:rPr>
        <w:t xml:space="preserve">All costs associated with meals and accommodation (if required) for </w:t>
      </w:r>
      <w:r w:rsidR="00C417B1">
        <w:rPr>
          <w:rFonts w:cs="Arial"/>
        </w:rPr>
        <w:t>all construction staff</w:t>
      </w:r>
    </w:p>
    <w:p w14:paraId="3B24D9E1" w14:textId="77777777" w:rsidR="00417B8B" w:rsidRPr="000E68AA" w:rsidRDefault="00417B8B" w:rsidP="00417B8B">
      <w:pPr>
        <w:pStyle w:val="ListParagraph"/>
        <w:rPr>
          <w:rFonts w:cs="Arial"/>
        </w:rPr>
      </w:pPr>
    </w:p>
    <w:p w14:paraId="0FC74EAE" w14:textId="77777777" w:rsidR="00417B8B" w:rsidRPr="00CB3B10" w:rsidRDefault="00417B8B" w:rsidP="00417B8B">
      <w:pPr>
        <w:pStyle w:val="ListParagraph"/>
        <w:numPr>
          <w:ilvl w:val="0"/>
          <w:numId w:val="24"/>
        </w:numPr>
        <w:jc w:val="both"/>
        <w:rPr>
          <w:lang w:val="en-AU"/>
        </w:rPr>
      </w:pPr>
      <w:r w:rsidRPr="00CB3B10">
        <w:rPr>
          <w:lang w:val="en-AU"/>
        </w:rPr>
        <w:lastRenderedPageBreak/>
        <w:t>Obtain all necessary approvals for water extraction (if required)</w:t>
      </w:r>
      <w:r>
        <w:rPr>
          <w:lang w:val="en-AU"/>
        </w:rPr>
        <w:t xml:space="preserve"> and recording of wat</w:t>
      </w:r>
      <w:r w:rsidRPr="00CB3B10">
        <w:rPr>
          <w:lang w:val="en-AU"/>
        </w:rPr>
        <w:t xml:space="preserve">er extraction </w:t>
      </w:r>
      <w:r>
        <w:rPr>
          <w:lang w:val="en-AU"/>
        </w:rPr>
        <w:t>amounts (there records are to be submitted to Council with each claim)</w:t>
      </w:r>
      <w:r w:rsidRPr="00CB3B10">
        <w:rPr>
          <w:lang w:val="en-AU"/>
        </w:rPr>
        <w:t>.</w:t>
      </w:r>
    </w:p>
    <w:p w14:paraId="6C2216B1" w14:textId="77777777" w:rsidR="00417B8B" w:rsidRPr="001865F1" w:rsidRDefault="00417B8B" w:rsidP="00417B8B">
      <w:pPr>
        <w:pStyle w:val="ListParagraph"/>
        <w:jc w:val="both"/>
        <w:rPr>
          <w:lang w:val="en-AU"/>
        </w:rPr>
      </w:pPr>
    </w:p>
    <w:p w14:paraId="72CD67F4" w14:textId="77777777" w:rsidR="00417B8B" w:rsidRPr="00CB3B10" w:rsidRDefault="00417B8B" w:rsidP="00417B8B">
      <w:pPr>
        <w:pStyle w:val="ListParagraph"/>
        <w:numPr>
          <w:ilvl w:val="0"/>
          <w:numId w:val="24"/>
        </w:numPr>
        <w:jc w:val="both"/>
        <w:rPr>
          <w:lang w:val="en-AU"/>
        </w:rPr>
      </w:pPr>
      <w:r w:rsidRPr="00CB3B10">
        <w:rPr>
          <w:lang w:val="en-AU"/>
        </w:rPr>
        <w:t>Regular communication with the Council throughout the Project</w:t>
      </w:r>
    </w:p>
    <w:p w14:paraId="4D19EBF5" w14:textId="77777777" w:rsidR="00417B8B" w:rsidRPr="00FC0AC9" w:rsidRDefault="00417B8B" w:rsidP="00417B8B">
      <w:pPr>
        <w:pStyle w:val="ListParagraph"/>
        <w:autoSpaceDE w:val="0"/>
        <w:autoSpaceDN w:val="0"/>
        <w:adjustRightInd w:val="0"/>
        <w:spacing w:after="200" w:line="276" w:lineRule="auto"/>
        <w:rPr>
          <w:rFonts w:cs="Arial"/>
        </w:rPr>
      </w:pPr>
    </w:p>
    <w:p w14:paraId="767DFAA1" w14:textId="77777777" w:rsidR="00417B8B" w:rsidRPr="00CB3B10" w:rsidRDefault="00417B8B" w:rsidP="00417B8B">
      <w:pPr>
        <w:pStyle w:val="ListParagraph"/>
        <w:numPr>
          <w:ilvl w:val="0"/>
          <w:numId w:val="24"/>
        </w:numPr>
        <w:autoSpaceDE w:val="0"/>
        <w:autoSpaceDN w:val="0"/>
        <w:adjustRightInd w:val="0"/>
        <w:spacing w:after="200" w:line="276" w:lineRule="auto"/>
        <w:rPr>
          <w:rFonts w:cs="Arial"/>
        </w:rPr>
      </w:pPr>
      <w:r w:rsidRPr="00CB3B10">
        <w:rPr>
          <w:rFonts w:cs="Arial"/>
        </w:rPr>
        <w:t>All costs incurred by the Contractor in complying with Commonwealth and State legislation and Local Government By-laws</w:t>
      </w:r>
    </w:p>
    <w:p w14:paraId="5A04F084" w14:textId="77777777" w:rsidR="00417B8B" w:rsidRPr="00FC0AC9" w:rsidRDefault="00417B8B" w:rsidP="00417B8B">
      <w:pPr>
        <w:pStyle w:val="ListParagraph"/>
        <w:autoSpaceDE w:val="0"/>
        <w:autoSpaceDN w:val="0"/>
        <w:adjustRightInd w:val="0"/>
        <w:spacing w:after="200" w:line="276" w:lineRule="auto"/>
        <w:rPr>
          <w:rFonts w:cs="Arial"/>
        </w:rPr>
      </w:pPr>
    </w:p>
    <w:p w14:paraId="0A8BE5E0" w14:textId="77777777" w:rsidR="00417B8B" w:rsidRPr="00CB3B10" w:rsidRDefault="00417B8B" w:rsidP="00417B8B">
      <w:pPr>
        <w:pStyle w:val="ListParagraph"/>
        <w:numPr>
          <w:ilvl w:val="0"/>
          <w:numId w:val="24"/>
        </w:numPr>
        <w:autoSpaceDE w:val="0"/>
        <w:autoSpaceDN w:val="0"/>
        <w:adjustRightInd w:val="0"/>
        <w:spacing w:after="200" w:line="276" w:lineRule="auto"/>
        <w:rPr>
          <w:rFonts w:cs="Arial"/>
        </w:rPr>
      </w:pPr>
      <w:r w:rsidRPr="00CB3B10">
        <w:rPr>
          <w:rFonts w:cs="Arial"/>
        </w:rPr>
        <w:t xml:space="preserve">All costs associated with the hire of the </w:t>
      </w:r>
      <w:r>
        <w:rPr>
          <w:rFonts w:cs="Arial"/>
        </w:rPr>
        <w:t>plant</w:t>
      </w:r>
      <w:r w:rsidRPr="00CB3B10">
        <w:rPr>
          <w:rFonts w:cs="Arial"/>
        </w:rPr>
        <w:t xml:space="preserve"> with respect to security, interest, fees, charges, taxes, royalties, insurance and compensation</w:t>
      </w:r>
    </w:p>
    <w:p w14:paraId="33FE87C2" w14:textId="77777777" w:rsidR="00417B8B" w:rsidRPr="00FC0AC9" w:rsidRDefault="00417B8B" w:rsidP="00417B8B">
      <w:pPr>
        <w:pStyle w:val="ListParagraph"/>
        <w:rPr>
          <w:rFonts w:cs="Arial"/>
        </w:rPr>
      </w:pPr>
    </w:p>
    <w:p w14:paraId="46AAFEF5" w14:textId="77777777" w:rsidR="00417B8B" w:rsidRPr="00CB3B10" w:rsidRDefault="00417B8B" w:rsidP="00417B8B">
      <w:pPr>
        <w:pStyle w:val="ListParagraph"/>
        <w:numPr>
          <w:ilvl w:val="0"/>
          <w:numId w:val="24"/>
        </w:numPr>
        <w:jc w:val="both"/>
        <w:rPr>
          <w:lang w:val="en-AU"/>
        </w:rPr>
      </w:pPr>
      <w:r w:rsidRPr="00CB3B10">
        <w:rPr>
          <w:lang w:val="en-AU"/>
        </w:rPr>
        <w:t xml:space="preserve">Cooperation and coordination, using “best for project” mindset </w:t>
      </w:r>
    </w:p>
    <w:p w14:paraId="2903E2E8" w14:textId="77777777" w:rsidR="00417B8B" w:rsidRPr="001865F1" w:rsidRDefault="00417B8B" w:rsidP="00417B8B">
      <w:pPr>
        <w:pStyle w:val="ListParagraph"/>
        <w:jc w:val="both"/>
        <w:rPr>
          <w:lang w:val="en-AU"/>
        </w:rPr>
      </w:pPr>
    </w:p>
    <w:p w14:paraId="1524B952" w14:textId="77777777" w:rsidR="00417B8B" w:rsidRPr="00CB3B10" w:rsidRDefault="00417B8B" w:rsidP="00417B8B">
      <w:pPr>
        <w:pStyle w:val="ListParagraph"/>
        <w:numPr>
          <w:ilvl w:val="0"/>
          <w:numId w:val="24"/>
        </w:numPr>
        <w:autoSpaceDE w:val="0"/>
        <w:autoSpaceDN w:val="0"/>
        <w:adjustRightInd w:val="0"/>
        <w:spacing w:after="200" w:line="276" w:lineRule="auto"/>
        <w:rPr>
          <w:rFonts w:cs="Arial"/>
        </w:rPr>
      </w:pPr>
      <w:r w:rsidRPr="00CB3B10">
        <w:rPr>
          <w:rFonts w:cs="Arial"/>
        </w:rPr>
        <w:t>All overheads and profit, and</w:t>
      </w:r>
    </w:p>
    <w:p w14:paraId="3CE64CDD" w14:textId="77777777" w:rsidR="00417B8B" w:rsidRDefault="00417B8B" w:rsidP="00417B8B">
      <w:pPr>
        <w:pStyle w:val="ListParagraph"/>
        <w:autoSpaceDE w:val="0"/>
        <w:autoSpaceDN w:val="0"/>
        <w:adjustRightInd w:val="0"/>
        <w:spacing w:after="200" w:line="276" w:lineRule="auto"/>
        <w:rPr>
          <w:rFonts w:cs="Arial"/>
        </w:rPr>
      </w:pPr>
    </w:p>
    <w:p w14:paraId="6A1F9E76" w14:textId="77777777" w:rsidR="00417B8B" w:rsidRPr="00CB3B10" w:rsidRDefault="00417B8B" w:rsidP="00417B8B">
      <w:pPr>
        <w:pStyle w:val="ListParagraph"/>
        <w:numPr>
          <w:ilvl w:val="0"/>
          <w:numId w:val="24"/>
        </w:numPr>
        <w:autoSpaceDE w:val="0"/>
        <w:autoSpaceDN w:val="0"/>
        <w:adjustRightInd w:val="0"/>
        <w:spacing w:after="200" w:line="276" w:lineRule="auto"/>
        <w:rPr>
          <w:rFonts w:cs="Arial"/>
        </w:rPr>
      </w:pPr>
      <w:r w:rsidRPr="00CB3B10">
        <w:rPr>
          <w:rFonts w:cs="Arial"/>
        </w:rPr>
        <w:t xml:space="preserve">All other expenses associated with the work </w:t>
      </w:r>
      <w:proofErr w:type="gramStart"/>
      <w:r w:rsidRPr="00CB3B10">
        <w:rPr>
          <w:rFonts w:cs="Arial"/>
        </w:rPr>
        <w:t>not</w:t>
      </w:r>
      <w:proofErr w:type="gramEnd"/>
      <w:r w:rsidRPr="00CB3B10">
        <w:rPr>
          <w:rFonts w:cs="Arial"/>
        </w:rPr>
        <w:t xml:space="preserve"> specifically listed above.</w:t>
      </w:r>
    </w:p>
    <w:p w14:paraId="050052D7" w14:textId="77777777" w:rsidR="00441B71" w:rsidRPr="0019761C" w:rsidRDefault="00441B71" w:rsidP="00441B71">
      <w:pPr>
        <w:pStyle w:val="ListParagraph"/>
        <w:jc w:val="both"/>
        <w:rPr>
          <w:highlight w:val="yellow"/>
          <w:lang w:val="en-AU"/>
        </w:rPr>
      </w:pPr>
    </w:p>
    <w:p w14:paraId="7876B73A" w14:textId="77777777" w:rsidR="00441B71" w:rsidRPr="00731577" w:rsidRDefault="00441B71" w:rsidP="00441B71">
      <w:pPr>
        <w:jc w:val="both"/>
        <w:rPr>
          <w:lang w:val="en-AU"/>
        </w:rPr>
      </w:pPr>
      <w:r w:rsidRPr="00731577">
        <w:rPr>
          <w:lang w:val="en-AU"/>
        </w:rPr>
        <w:t xml:space="preserve">Tenderers are to note that Council, may at its sole and unfettered discretion, amend/modify the scope of works at any time during the contract. </w:t>
      </w:r>
    </w:p>
    <w:p w14:paraId="7D6023F4" w14:textId="77777777" w:rsidR="00441B71" w:rsidRPr="00731577" w:rsidRDefault="00441B71" w:rsidP="00441B71">
      <w:pPr>
        <w:jc w:val="both"/>
        <w:rPr>
          <w:lang w:val="en-AU"/>
        </w:rPr>
      </w:pPr>
    </w:p>
    <w:p w14:paraId="6C503974" w14:textId="2D52F36F" w:rsidR="00441B71" w:rsidRDefault="00441B71" w:rsidP="00441B71">
      <w:pPr>
        <w:jc w:val="both"/>
        <w:rPr>
          <w:lang w:val="en-AU"/>
        </w:rPr>
      </w:pPr>
      <w:r w:rsidRPr="00731577">
        <w:rPr>
          <w:lang w:val="en-AU"/>
        </w:rPr>
        <w:t>If the scope of works is amended/modified, the Contractor is not entitled to any compensation.</w:t>
      </w:r>
    </w:p>
    <w:p w14:paraId="4A0F6A60" w14:textId="77777777" w:rsidR="00DB676E" w:rsidRDefault="00DB676E" w:rsidP="00441B71">
      <w:pPr>
        <w:jc w:val="both"/>
        <w:rPr>
          <w:lang w:val="en-AU"/>
        </w:rPr>
      </w:pPr>
    </w:p>
    <w:p w14:paraId="537DC63B" w14:textId="56505E3C" w:rsidR="007A4E41" w:rsidRDefault="007A4E41" w:rsidP="007A4E41">
      <w:pPr>
        <w:pStyle w:val="Heading1"/>
      </w:pPr>
      <w:bookmarkStart w:id="10" w:name="_Toc236819952"/>
      <w:r>
        <w:t>Non-Exclusivity of Services</w:t>
      </w:r>
      <w:bookmarkEnd w:id="10"/>
    </w:p>
    <w:p w14:paraId="40BE5E93" w14:textId="77777777" w:rsidR="00DB676E" w:rsidRDefault="00DB676E" w:rsidP="00DB676E">
      <w:pPr>
        <w:pStyle w:val="BodyText"/>
      </w:pPr>
      <w:bookmarkStart w:id="11" w:name="_Toc114229868"/>
      <w:r>
        <w:t xml:space="preserve">Under the </w:t>
      </w:r>
      <w:proofErr w:type="gramStart"/>
      <w:r>
        <w:t>agreement:-</w:t>
      </w:r>
      <w:proofErr w:type="gramEnd"/>
      <w:r>
        <w:t xml:space="preserve"> </w:t>
      </w:r>
    </w:p>
    <w:p w14:paraId="7230203F" w14:textId="61E8E25C" w:rsidR="00DB676E" w:rsidRPr="00DB676E" w:rsidRDefault="00DB676E" w:rsidP="0010381C">
      <w:pPr>
        <w:pStyle w:val="BodyText"/>
        <w:numPr>
          <w:ilvl w:val="0"/>
          <w:numId w:val="14"/>
        </w:numPr>
        <w:rPr>
          <w:rFonts w:eastAsia="HGSoeiKakugothicUB"/>
          <w:smallCaps/>
          <w:sz w:val="24"/>
          <w:szCs w:val="32"/>
        </w:rPr>
      </w:pPr>
      <w:r>
        <w:t xml:space="preserve">The agreement is not </w:t>
      </w:r>
      <w:proofErr w:type="gramStart"/>
      <w:r>
        <w:t>exclusive</w:t>
      </w:r>
      <w:proofErr w:type="gramEnd"/>
      <w:r>
        <w:t xml:space="preserve"> and Council may, at its sole discretion, engage another entity or use its own staff to provide the Service/s;</w:t>
      </w:r>
    </w:p>
    <w:p w14:paraId="086D3639" w14:textId="4242C871" w:rsidR="00C55F71" w:rsidRPr="0040705D" w:rsidRDefault="00DB676E" w:rsidP="0040705D">
      <w:pPr>
        <w:pStyle w:val="BodyText"/>
        <w:numPr>
          <w:ilvl w:val="0"/>
          <w:numId w:val="14"/>
        </w:numPr>
        <w:rPr>
          <w:rFonts w:eastAsia="HGSoeiKakugothicUB"/>
          <w:smallCaps/>
          <w:sz w:val="24"/>
          <w:szCs w:val="32"/>
        </w:rPr>
      </w:pPr>
      <w:r>
        <w:t>Council is not obliged to procure any or any minimum number of service/s from the Contractor under this arrangement</w:t>
      </w:r>
      <w:bookmarkEnd w:id="11"/>
      <w:r w:rsidR="0040705D">
        <w:t>;</w:t>
      </w:r>
    </w:p>
    <w:p w14:paraId="6C82AF9A" w14:textId="67C83F5A" w:rsidR="0040705D" w:rsidRPr="0040705D" w:rsidRDefault="0040705D" w:rsidP="0040705D">
      <w:pPr>
        <w:pStyle w:val="BodyText"/>
        <w:numPr>
          <w:ilvl w:val="0"/>
          <w:numId w:val="14"/>
        </w:numPr>
        <w:rPr>
          <w:rFonts w:eastAsia="HGSoeiKakugothicUB"/>
          <w:smallCaps/>
          <w:sz w:val="24"/>
          <w:szCs w:val="32"/>
        </w:rPr>
      </w:pPr>
      <w:r>
        <w:t>Council reserves the right to call for tenders/quotes for any of the services listed under this contract from outside sources should no contractor approved under this tender be available.</w:t>
      </w:r>
    </w:p>
    <w:p w14:paraId="33CAE50F" w14:textId="77777777" w:rsidR="0040705D" w:rsidRPr="0040705D" w:rsidRDefault="0040705D" w:rsidP="0040705D">
      <w:pPr>
        <w:pStyle w:val="BodyText"/>
        <w:ind w:left="720"/>
        <w:rPr>
          <w:rFonts w:eastAsia="HGSoeiKakugothicUB"/>
          <w:smallCaps/>
          <w:sz w:val="24"/>
          <w:szCs w:val="32"/>
        </w:rPr>
      </w:pPr>
    </w:p>
    <w:p w14:paraId="5B342A50" w14:textId="3A87D7C3" w:rsidR="007A4E41" w:rsidRDefault="007A4E41" w:rsidP="007A4E41">
      <w:pPr>
        <w:pStyle w:val="Heading1"/>
      </w:pPr>
      <w:bookmarkStart w:id="12" w:name="_Toc236819953"/>
      <w:r>
        <w:t>Nature of Tender</w:t>
      </w:r>
      <w:bookmarkEnd w:id="12"/>
    </w:p>
    <w:p w14:paraId="4342E268" w14:textId="11A69848" w:rsidR="00441B71" w:rsidRDefault="00441B71" w:rsidP="00441B71">
      <w:r>
        <w:t xml:space="preserve">This tender is to be considered a </w:t>
      </w:r>
      <w:r w:rsidR="00CE67E3">
        <w:t>Schedule of Rates</w:t>
      </w:r>
      <w:r>
        <w:t xml:space="preserve"> Contract under </w:t>
      </w:r>
      <w:r w:rsidRPr="000C1BD0">
        <w:t>AS</w:t>
      </w:r>
      <w:r w:rsidR="002628DC">
        <w:t>4</w:t>
      </w:r>
      <w:r w:rsidR="00763BF8">
        <w:t>000</w:t>
      </w:r>
      <w:r w:rsidR="002628DC">
        <w:t xml:space="preserve"> - </w:t>
      </w:r>
      <w:r w:rsidR="00763BF8">
        <w:t>1997</w:t>
      </w:r>
      <w:r w:rsidRPr="000C1BD0">
        <w:t>.</w:t>
      </w:r>
      <w:r>
        <w:t xml:space="preserve">  The submitted price shall be based on a </w:t>
      </w:r>
      <w:r w:rsidR="00270914">
        <w:t xml:space="preserve">Pricing Schedule </w:t>
      </w:r>
      <w:r>
        <w:t xml:space="preserve">(included in </w:t>
      </w:r>
      <w:r w:rsidR="002628DC">
        <w:t xml:space="preserve">Appendix </w:t>
      </w:r>
      <w:r w:rsidR="0040705D">
        <w:t>B</w:t>
      </w:r>
      <w:r>
        <w:t xml:space="preserve"> of this document) and payment shall be made </w:t>
      </w:r>
      <w:proofErr w:type="gramStart"/>
      <w:r>
        <w:t>on the basis of</w:t>
      </w:r>
      <w:proofErr w:type="gramEnd"/>
      <w:r>
        <w:t>:</w:t>
      </w:r>
    </w:p>
    <w:p w14:paraId="77F485A5" w14:textId="77777777" w:rsidR="00441B71" w:rsidRDefault="00441B71" w:rsidP="00441B71"/>
    <w:p w14:paraId="7AB81149" w14:textId="77777777" w:rsidR="00441B71" w:rsidRPr="0087333E" w:rsidRDefault="00441B71" w:rsidP="0010381C">
      <w:pPr>
        <w:pStyle w:val="ListParagraph"/>
        <w:numPr>
          <w:ilvl w:val="0"/>
          <w:numId w:val="6"/>
        </w:numPr>
        <w:spacing w:after="200" w:line="276" w:lineRule="auto"/>
      </w:pPr>
      <w:r w:rsidRPr="0087333E">
        <w:rPr>
          <w:rFonts w:cs="Arial"/>
        </w:rPr>
        <w:t xml:space="preserve">a unit rate for those Works Items which have a stated unit of measurement and a stated quantity; or </w:t>
      </w:r>
    </w:p>
    <w:p w14:paraId="027C1196" w14:textId="77777777" w:rsidR="00441B71" w:rsidRPr="0087333E" w:rsidRDefault="00441B71" w:rsidP="0010381C">
      <w:pPr>
        <w:pStyle w:val="ListParagraph"/>
        <w:numPr>
          <w:ilvl w:val="0"/>
          <w:numId w:val="6"/>
        </w:numPr>
        <w:spacing w:after="200" w:line="276" w:lineRule="auto"/>
      </w:pPr>
      <w:r w:rsidRPr="0087333E">
        <w:rPr>
          <w:rFonts w:cs="Arial"/>
        </w:rPr>
        <w:t xml:space="preserve">a lump sum for those Works Items which do not have a stated unit of measurement and a stated quantity. </w:t>
      </w:r>
    </w:p>
    <w:p w14:paraId="6CBB68E7" w14:textId="14D87846" w:rsidR="00441B71" w:rsidRDefault="00AA7C6C" w:rsidP="00441B71">
      <w:pPr>
        <w:rPr>
          <w:rFonts w:cs="Arial"/>
        </w:rPr>
      </w:pPr>
      <w:r>
        <w:rPr>
          <w:rFonts w:cs="Arial"/>
        </w:rPr>
        <w:t>All prices listed in this tender are to be valid for the life of the contract.</w:t>
      </w:r>
    </w:p>
    <w:p w14:paraId="17DC1CDD" w14:textId="77777777" w:rsidR="000C3761" w:rsidRDefault="000C3761" w:rsidP="00441B71"/>
    <w:p w14:paraId="6CB455B6" w14:textId="77777777" w:rsidR="00441B71" w:rsidRDefault="00441B71" w:rsidP="00441B71">
      <w:pPr>
        <w:pStyle w:val="Heading1"/>
      </w:pPr>
      <w:bookmarkStart w:id="13" w:name="_Toc114229869"/>
      <w:bookmarkStart w:id="14" w:name="_Toc236819954"/>
      <w:r>
        <w:lastRenderedPageBreak/>
        <w:t>lapsing of Offer</w:t>
      </w:r>
      <w:bookmarkEnd w:id="13"/>
      <w:bookmarkEnd w:id="14"/>
      <w:r>
        <w:t xml:space="preserve"> </w:t>
      </w:r>
    </w:p>
    <w:p w14:paraId="5D491855" w14:textId="667EC8E5" w:rsidR="00441B71" w:rsidRDefault="00441B71" w:rsidP="00441B71">
      <w:r>
        <w:t xml:space="preserve">Offers submitted under this tender shall remain valid for a period of three months (90 </w:t>
      </w:r>
      <w:r w:rsidR="00093DAF">
        <w:t>calendar</w:t>
      </w:r>
      <w:r>
        <w:t xml:space="preserve"> days) after the closing time and date and may be accepted by Council at any time before the expiry of that period unless otherwise notified, in writing, by Council.</w:t>
      </w:r>
    </w:p>
    <w:p w14:paraId="28EDDE6C" w14:textId="77777777" w:rsidR="000C3761" w:rsidRDefault="000C3761" w:rsidP="00441B71"/>
    <w:p w14:paraId="58376066" w14:textId="77777777" w:rsidR="00441B71" w:rsidRPr="003E73AD" w:rsidRDefault="00441B71" w:rsidP="00441B71">
      <w:pPr>
        <w:pStyle w:val="Heading1"/>
      </w:pPr>
      <w:bookmarkStart w:id="15" w:name="_Toc114229870"/>
      <w:bookmarkStart w:id="16" w:name="_Toc236819955"/>
      <w:r>
        <w:t>T</w:t>
      </w:r>
      <w:r w:rsidRPr="003E73AD">
        <w:t>erm of Contract</w:t>
      </w:r>
      <w:bookmarkEnd w:id="15"/>
      <w:bookmarkEnd w:id="16"/>
    </w:p>
    <w:p w14:paraId="1C2C4559" w14:textId="55CB52C9" w:rsidR="00FB56A2" w:rsidRDefault="00441B71" w:rsidP="00441B71">
      <w:r w:rsidRPr="003E73AD">
        <w:t xml:space="preserve">The initial term of this Contract shall begin on the </w:t>
      </w:r>
      <w:r>
        <w:t xml:space="preserve">issuing of the Letter of Acceptance by Council.  </w:t>
      </w:r>
      <w:r w:rsidR="0032417E" w:rsidRPr="0032417E">
        <w:rPr>
          <w:b/>
          <w:bCs/>
        </w:rPr>
        <w:t xml:space="preserve">Acceptance of tender is not an automatic indication that Council will engage the services of the </w:t>
      </w:r>
      <w:r w:rsidR="00D16ED3">
        <w:rPr>
          <w:b/>
          <w:bCs/>
        </w:rPr>
        <w:t>Contractor</w:t>
      </w:r>
      <w:r w:rsidR="0032417E">
        <w:t>.  Generally, Council will allocate work by location, availability and expertise</w:t>
      </w:r>
      <w:r w:rsidR="00FB56A2">
        <w:t xml:space="preserve">, in accordance with the prices tendered.  </w:t>
      </w:r>
    </w:p>
    <w:p w14:paraId="1973AB55" w14:textId="77777777" w:rsidR="00FB56A2" w:rsidRDefault="00FB56A2" w:rsidP="00441B71"/>
    <w:p w14:paraId="5F7A1BFE" w14:textId="761B6B87" w:rsidR="00441B71" w:rsidRDefault="00FB56A2" w:rsidP="00441B71">
      <w:r>
        <w:t>W</w:t>
      </w:r>
      <w:r w:rsidR="0032417E">
        <w:t>here possible</w:t>
      </w:r>
      <w:r>
        <w:t xml:space="preserve"> </w:t>
      </w:r>
      <w:r w:rsidR="00D16ED3">
        <w:t xml:space="preserve">Council </w:t>
      </w:r>
      <w:r w:rsidR="0032417E">
        <w:t xml:space="preserve">will call for quotes from the suppliers placed on the </w:t>
      </w:r>
      <w:r w:rsidR="00887AE3">
        <w:t>panel of prequalified</w:t>
      </w:r>
      <w:r w:rsidR="0032417E">
        <w:t xml:space="preserve"> supplier</w:t>
      </w:r>
      <w:r w:rsidR="00887AE3">
        <w:t>s</w:t>
      </w:r>
      <w:r w:rsidR="0032417E">
        <w:t xml:space="preserve"> through the Vendor Panel system for individual projects</w:t>
      </w:r>
      <w:r>
        <w:t xml:space="preserve"> (only those prices quoted that are as per </w:t>
      </w:r>
      <w:r w:rsidR="00D16ED3">
        <w:t xml:space="preserve">or </w:t>
      </w:r>
      <w:r w:rsidR="00887AE3">
        <w:t xml:space="preserve">lower </w:t>
      </w:r>
      <w:r w:rsidR="00D16ED3">
        <w:t xml:space="preserve">than </w:t>
      </w:r>
      <w:r>
        <w:t>those supplied within this tender will</w:t>
      </w:r>
      <w:r w:rsidR="0032417E">
        <w:t xml:space="preserve"> </w:t>
      </w:r>
      <w:r>
        <w:t xml:space="preserve">be considered).  </w:t>
      </w:r>
    </w:p>
    <w:p w14:paraId="6A90D189" w14:textId="77777777" w:rsidR="00441B71" w:rsidRDefault="00441B71" w:rsidP="00441B71"/>
    <w:p w14:paraId="50C3750C" w14:textId="2081E755" w:rsidR="00441B71" w:rsidRDefault="00D55069" w:rsidP="00441B71">
      <w:r>
        <w:t xml:space="preserve">The contract will be valid </w:t>
      </w:r>
      <w:r w:rsidRPr="008B1820">
        <w:t>for a</w:t>
      </w:r>
      <w:r w:rsidR="008B1820" w:rsidRPr="008B1820">
        <w:t>n initial term 30 June 2028</w:t>
      </w:r>
      <w:r w:rsidRPr="008B1820">
        <w:t xml:space="preserve">, with a possible extension of an additional </w:t>
      </w:r>
      <w:r w:rsidR="008B1820" w:rsidRPr="008B1820">
        <w:t>twelve</w:t>
      </w:r>
      <w:r w:rsidR="00D16ED3" w:rsidRPr="008B1820">
        <w:t xml:space="preserve"> (</w:t>
      </w:r>
      <w:r w:rsidR="008B1820" w:rsidRPr="008B1820">
        <w:t>12</w:t>
      </w:r>
      <w:r w:rsidR="00D16ED3" w:rsidRPr="008B1820">
        <w:t>) months</w:t>
      </w:r>
      <w:r w:rsidR="008B1820">
        <w:t>.</w:t>
      </w:r>
      <w:r>
        <w:t xml:space="preserve"> with application of the extension at the sole discretion of Council.  </w:t>
      </w:r>
    </w:p>
    <w:p w14:paraId="06F52BC5" w14:textId="5C8CC4B3" w:rsidR="00D55069" w:rsidRPr="008B1820" w:rsidRDefault="008B1820" w:rsidP="008B1820">
      <w:pPr>
        <w:pStyle w:val="NormalWeb"/>
        <w:spacing w:line="300" w:lineRule="atLeast"/>
        <w:rPr>
          <w:rFonts w:ascii="Arial" w:hAnsi="Arial" w:cs="Arial"/>
          <w:sz w:val="22"/>
          <w:szCs w:val="22"/>
        </w:rPr>
      </w:pPr>
      <w:r w:rsidRPr="008B1820">
        <w:rPr>
          <w:rFonts w:ascii="Arial" w:hAnsi="Arial" w:cs="Arial"/>
          <w:sz w:val="22"/>
          <w:szCs w:val="22"/>
        </w:rPr>
        <w:t>The Register of Pre-Qualified Suppliers (ROPS) will be reviewed and updated annually at the commencement of each financial year. New contractors and suppliers are encouraged to apply for inclusion on the panel by submitting the required tender documentation during the annual review process. Existing pre-qualified suppliers may also submit updated schedules of rates and pricing, including adjustments based on the Consumer Price Index (CPI) or other approved cost increases, for Council’s consideration as part of the annual panel review.</w:t>
      </w:r>
    </w:p>
    <w:p w14:paraId="1DB4A345" w14:textId="5E0FE4A8" w:rsidR="00441B71" w:rsidRDefault="00441B71" w:rsidP="00441B71">
      <w:pPr>
        <w:autoSpaceDE w:val="0"/>
        <w:autoSpaceDN w:val="0"/>
        <w:adjustRightInd w:val="0"/>
        <w:spacing w:after="240"/>
        <w:jc w:val="both"/>
        <w:rPr>
          <w:rFonts w:eastAsiaTheme="minorEastAsia" w:cs="Arial"/>
          <w:color w:val="000000"/>
          <w:lang w:eastAsia="en-AU"/>
        </w:rPr>
      </w:pPr>
      <w:r w:rsidRPr="003E73AD">
        <w:rPr>
          <w:rFonts w:eastAsiaTheme="minorEastAsia" w:cs="Arial"/>
          <w:color w:val="000000"/>
          <w:lang w:eastAsia="en-AU"/>
        </w:rPr>
        <w:t>If the Contractors business is sold or transferred to another entity the submission cannot be transferred and will be null and void.</w:t>
      </w:r>
    </w:p>
    <w:p w14:paraId="793F857A" w14:textId="77777777" w:rsidR="007826BB" w:rsidRPr="00625D86" w:rsidRDefault="007826BB" w:rsidP="007826BB">
      <w:pPr>
        <w:pStyle w:val="Heading1"/>
      </w:pPr>
      <w:bookmarkStart w:id="17" w:name="_Toc523464458"/>
      <w:bookmarkStart w:id="18" w:name="_Toc58834522"/>
      <w:bookmarkStart w:id="19" w:name="_Toc130132273"/>
      <w:bookmarkStart w:id="20" w:name="_Toc236819956"/>
      <w:r w:rsidRPr="00625D86">
        <w:t>Appointment of the Principal Contractor</w:t>
      </w:r>
      <w:bookmarkEnd w:id="17"/>
      <w:bookmarkEnd w:id="18"/>
      <w:bookmarkEnd w:id="19"/>
      <w:bookmarkEnd w:id="20"/>
    </w:p>
    <w:p w14:paraId="3D60A807" w14:textId="6AD39051" w:rsidR="007B383F" w:rsidRPr="00D55069" w:rsidRDefault="00D55069" w:rsidP="00D55069">
      <w:pPr>
        <w:spacing w:after="120" w:line="230" w:lineRule="atLeast"/>
        <w:jc w:val="both"/>
        <w:rPr>
          <w:rFonts w:cs="Arial"/>
        </w:rPr>
      </w:pPr>
      <w:r>
        <w:rPr>
          <w:rFonts w:cs="Arial"/>
        </w:rPr>
        <w:t>The successful tenderer will not be considered Principal Contractor under the terms of this contract.</w:t>
      </w:r>
    </w:p>
    <w:p w14:paraId="34605793" w14:textId="77777777" w:rsidR="007B383F" w:rsidRDefault="007B383F" w:rsidP="007B383F">
      <w:pPr>
        <w:pStyle w:val="Heading1"/>
        <w:numPr>
          <w:ilvl w:val="0"/>
          <w:numId w:val="0"/>
        </w:numPr>
      </w:pPr>
      <w:bookmarkStart w:id="21" w:name="_Toc114229887"/>
      <w:bookmarkStart w:id="22" w:name="_Toc130132274"/>
    </w:p>
    <w:p w14:paraId="0FEFB9AC" w14:textId="4C780B8F" w:rsidR="007826BB" w:rsidRPr="00242792" w:rsidRDefault="007826BB" w:rsidP="007826BB">
      <w:pPr>
        <w:pStyle w:val="Heading1"/>
      </w:pPr>
      <w:bookmarkStart w:id="23" w:name="_Toc236819957"/>
      <w:r w:rsidRPr="00242792">
        <w:t>Working Hours</w:t>
      </w:r>
      <w:bookmarkEnd w:id="21"/>
      <w:bookmarkEnd w:id="22"/>
      <w:bookmarkEnd w:id="23"/>
    </w:p>
    <w:p w14:paraId="04239925" w14:textId="0D27B67D" w:rsidR="00C417B1" w:rsidRDefault="0090221C" w:rsidP="00C417B1">
      <w:pPr>
        <w:rPr>
          <w:lang w:eastAsia="en-AU"/>
        </w:rPr>
      </w:pPr>
      <w:r>
        <w:rPr>
          <w:lang w:eastAsia="en-AU"/>
        </w:rPr>
        <w:t xml:space="preserve">The Contractor’s core working hours for this Contract is between </w:t>
      </w:r>
      <w:r w:rsidR="00887AE3">
        <w:rPr>
          <w:lang w:eastAsia="en-AU"/>
        </w:rPr>
        <w:t>6</w:t>
      </w:r>
      <w:r w:rsidR="00AA7C6C">
        <w:rPr>
          <w:lang w:eastAsia="en-AU"/>
        </w:rPr>
        <w:t>:</w:t>
      </w:r>
      <w:r>
        <w:rPr>
          <w:lang w:eastAsia="en-AU"/>
        </w:rPr>
        <w:t xml:space="preserve">00am and </w:t>
      </w:r>
      <w:r w:rsidR="00AA7C6C">
        <w:rPr>
          <w:lang w:eastAsia="en-AU"/>
        </w:rPr>
        <w:t>6:</w:t>
      </w:r>
      <w:r>
        <w:rPr>
          <w:lang w:eastAsia="en-AU"/>
        </w:rPr>
        <w:t xml:space="preserve">00pm, five (5) days per week, excluding weekends and public holidays. </w:t>
      </w:r>
    </w:p>
    <w:p w14:paraId="64B6CFCB" w14:textId="77777777" w:rsidR="00C417B1" w:rsidRDefault="00C417B1" w:rsidP="00C417B1">
      <w:pPr>
        <w:rPr>
          <w:lang w:eastAsia="en-AU"/>
        </w:rPr>
      </w:pPr>
    </w:p>
    <w:p w14:paraId="3B085D73" w14:textId="77777777" w:rsidR="00C417B1" w:rsidRDefault="00C417B1" w:rsidP="00C417B1">
      <w:pPr>
        <w:rPr>
          <w:lang w:eastAsia="en-AU"/>
        </w:rPr>
      </w:pPr>
      <w:r>
        <w:rPr>
          <w:lang w:eastAsia="en-AU"/>
        </w:rPr>
        <w:t xml:space="preserve">The Contractor shall not undertake work outside of these times without </w:t>
      </w:r>
      <w:proofErr w:type="spellStart"/>
      <w:r>
        <w:rPr>
          <w:lang w:eastAsia="en-AU"/>
        </w:rPr>
        <w:t>authorisation</w:t>
      </w:r>
      <w:proofErr w:type="spellEnd"/>
      <w:r>
        <w:rPr>
          <w:lang w:eastAsia="en-AU"/>
        </w:rPr>
        <w:t xml:space="preserve"> from the </w:t>
      </w:r>
      <w:proofErr w:type="gramStart"/>
      <w:r>
        <w:rPr>
          <w:lang w:eastAsia="en-AU"/>
        </w:rPr>
        <w:t>Principal</w:t>
      </w:r>
      <w:proofErr w:type="gramEnd"/>
      <w:r>
        <w:rPr>
          <w:lang w:eastAsia="en-AU"/>
        </w:rPr>
        <w:t xml:space="preserve">. </w:t>
      </w:r>
    </w:p>
    <w:p w14:paraId="288809B4" w14:textId="77777777" w:rsidR="00C94DCC" w:rsidRDefault="00C94DCC" w:rsidP="007826BB">
      <w:pPr>
        <w:rPr>
          <w:lang w:eastAsia="en-AU"/>
        </w:rPr>
      </w:pPr>
    </w:p>
    <w:p w14:paraId="435048BD" w14:textId="2772DD3E" w:rsidR="007826BB" w:rsidRDefault="007826BB" w:rsidP="007826BB">
      <w:pPr>
        <w:pStyle w:val="Heading1"/>
      </w:pPr>
      <w:bookmarkStart w:id="24" w:name="_Toc236819958"/>
      <w:r>
        <w:t>Pricing</w:t>
      </w:r>
      <w:bookmarkEnd w:id="24"/>
    </w:p>
    <w:p w14:paraId="7A034F2D" w14:textId="10F8B087" w:rsidR="007826BB" w:rsidRDefault="007826BB" w:rsidP="007826BB">
      <w:pPr>
        <w:jc w:val="both"/>
        <w:rPr>
          <w:rFonts w:cs="Arial"/>
        </w:rPr>
      </w:pPr>
      <w:r w:rsidRPr="003E73AD">
        <w:rPr>
          <w:rFonts w:cs="Arial"/>
        </w:rPr>
        <w:t xml:space="preserve">All </w:t>
      </w:r>
      <w:r w:rsidR="005C3830">
        <w:rPr>
          <w:rFonts w:cs="Arial"/>
        </w:rPr>
        <w:t>rates</w:t>
      </w:r>
      <w:r w:rsidRPr="003E73AD">
        <w:rPr>
          <w:rFonts w:cs="Arial"/>
        </w:rPr>
        <w:t xml:space="preserve"> are to be quoted </w:t>
      </w:r>
      <w:r>
        <w:rPr>
          <w:rFonts w:cs="Arial"/>
        </w:rPr>
        <w:t>as GST excl</w:t>
      </w:r>
      <w:r w:rsidRPr="003E73AD">
        <w:rPr>
          <w:rFonts w:cs="Arial"/>
        </w:rPr>
        <w:t xml:space="preserve">. </w:t>
      </w:r>
      <w:r w:rsidR="005C3830">
        <w:rPr>
          <w:rFonts w:cs="Arial"/>
          <w:b/>
          <w:bCs/>
        </w:rPr>
        <w:t>Rates</w:t>
      </w:r>
      <w:r w:rsidRPr="000C1BD0">
        <w:rPr>
          <w:rFonts w:cs="Arial"/>
          <w:b/>
          <w:bCs/>
        </w:rPr>
        <w:t xml:space="preserve"> are to be fixed and guaranteed </w:t>
      </w:r>
      <w:r w:rsidR="00D16ED3">
        <w:rPr>
          <w:rFonts w:cs="Arial"/>
          <w:b/>
          <w:bCs/>
        </w:rPr>
        <w:t>for the term of the contract</w:t>
      </w:r>
      <w:r w:rsidRPr="003E73AD">
        <w:rPr>
          <w:rFonts w:cs="Arial"/>
        </w:rPr>
        <w:t>.</w:t>
      </w:r>
    </w:p>
    <w:p w14:paraId="463B0F29" w14:textId="77777777" w:rsidR="007B383F" w:rsidRPr="00C7190B" w:rsidRDefault="007B383F" w:rsidP="007826BB">
      <w:pPr>
        <w:jc w:val="both"/>
        <w:rPr>
          <w:rFonts w:cs="Arial"/>
        </w:rPr>
      </w:pPr>
    </w:p>
    <w:p w14:paraId="6C0178D1" w14:textId="4D38C376" w:rsidR="007826BB" w:rsidRPr="00242792" w:rsidRDefault="00C72889" w:rsidP="007826BB">
      <w:pPr>
        <w:pStyle w:val="Heading1"/>
      </w:pPr>
      <w:bookmarkStart w:id="25" w:name="_Toc114229882"/>
      <w:bookmarkStart w:id="26" w:name="_Toc130132279"/>
      <w:bookmarkStart w:id="27" w:name="_Toc236819959"/>
      <w:r w:rsidRPr="00242792">
        <w:lastRenderedPageBreak/>
        <w:t>Lodgment</w:t>
      </w:r>
      <w:r w:rsidR="007826BB" w:rsidRPr="00242792">
        <w:t xml:space="preserve"> of Claims</w:t>
      </w:r>
      <w:bookmarkEnd w:id="25"/>
      <w:bookmarkEnd w:id="26"/>
      <w:bookmarkEnd w:id="27"/>
    </w:p>
    <w:p w14:paraId="0F84D35A" w14:textId="50CEE8E9" w:rsidR="007826BB" w:rsidRDefault="007826BB" w:rsidP="007826BB">
      <w:pPr>
        <w:rPr>
          <w:lang w:eastAsia="en-AU"/>
        </w:rPr>
      </w:pPr>
      <w:r>
        <w:rPr>
          <w:lang w:eastAsia="en-AU"/>
        </w:rPr>
        <w:t xml:space="preserve">Progress Claims are to be submitted by the Contractor </w:t>
      </w:r>
      <w:r w:rsidR="005C3830">
        <w:rPr>
          <w:lang w:eastAsia="en-AU"/>
        </w:rPr>
        <w:t>by the 21</w:t>
      </w:r>
      <w:r w:rsidR="005C3830" w:rsidRPr="005C3830">
        <w:rPr>
          <w:vertAlign w:val="superscript"/>
          <w:lang w:eastAsia="en-AU"/>
        </w:rPr>
        <w:t>st</w:t>
      </w:r>
      <w:r w:rsidR="005C3830">
        <w:rPr>
          <w:lang w:eastAsia="en-AU"/>
        </w:rPr>
        <w:t xml:space="preserve"> of each month.</w:t>
      </w:r>
    </w:p>
    <w:p w14:paraId="5EFC3F37" w14:textId="77777777" w:rsidR="002628DC" w:rsidRDefault="002628DC" w:rsidP="007826BB">
      <w:pPr>
        <w:rPr>
          <w:rFonts w:cs="Arial"/>
          <w:lang w:eastAsia="en-AU"/>
        </w:rPr>
      </w:pPr>
    </w:p>
    <w:p w14:paraId="56FD0A68" w14:textId="79C7C3EF" w:rsidR="007826BB" w:rsidRDefault="002628DC" w:rsidP="007826BB">
      <w:pPr>
        <w:rPr>
          <w:rFonts w:cs="Arial"/>
          <w:lang w:eastAsia="en-AU"/>
        </w:rPr>
      </w:pPr>
      <w:r>
        <w:rPr>
          <w:rFonts w:cs="Arial"/>
          <w:lang w:eastAsia="en-AU"/>
        </w:rPr>
        <w:t>C</w:t>
      </w:r>
      <w:r w:rsidR="007826BB">
        <w:rPr>
          <w:rFonts w:cs="Arial"/>
          <w:lang w:eastAsia="en-AU"/>
        </w:rPr>
        <w:t>laims are to be made via the following process:</w:t>
      </w:r>
    </w:p>
    <w:p w14:paraId="44852926" w14:textId="77777777" w:rsidR="007826BB" w:rsidRDefault="007826BB" w:rsidP="007826BB">
      <w:pPr>
        <w:rPr>
          <w:rFonts w:cs="Arial"/>
          <w:lang w:eastAsia="en-AU"/>
        </w:rPr>
      </w:pPr>
    </w:p>
    <w:p w14:paraId="438869D3" w14:textId="355156BE" w:rsidR="007826BB" w:rsidRDefault="007826BB" w:rsidP="0010381C">
      <w:pPr>
        <w:pStyle w:val="ListParagraph"/>
        <w:numPr>
          <w:ilvl w:val="0"/>
          <w:numId w:val="8"/>
        </w:numPr>
        <w:rPr>
          <w:rFonts w:cs="Arial"/>
          <w:lang w:eastAsia="en-AU"/>
        </w:rPr>
      </w:pPr>
      <w:r>
        <w:rPr>
          <w:rFonts w:cs="Arial"/>
          <w:lang w:eastAsia="en-AU"/>
        </w:rPr>
        <w:t xml:space="preserve">A spreadsheet listing the quantity of works completed along with the associated </w:t>
      </w:r>
      <w:r w:rsidR="00EA728D">
        <w:rPr>
          <w:rFonts w:cs="Arial"/>
          <w:lang w:eastAsia="en-AU"/>
        </w:rPr>
        <w:t xml:space="preserve">signed daily dockets is to </w:t>
      </w:r>
      <w:r>
        <w:rPr>
          <w:rFonts w:cs="Arial"/>
          <w:lang w:eastAsia="en-AU"/>
        </w:rPr>
        <w:t>be submitted to Council</w:t>
      </w:r>
    </w:p>
    <w:p w14:paraId="6350A761" w14:textId="77777777" w:rsidR="007826BB" w:rsidRDefault="007826BB" w:rsidP="007826BB">
      <w:pPr>
        <w:pStyle w:val="ListParagraph"/>
        <w:rPr>
          <w:rFonts w:cs="Arial"/>
          <w:lang w:eastAsia="en-AU"/>
        </w:rPr>
      </w:pPr>
    </w:p>
    <w:p w14:paraId="28322B60" w14:textId="77777777" w:rsidR="007826BB" w:rsidRPr="00151DC5" w:rsidRDefault="007826BB" w:rsidP="0010381C">
      <w:pPr>
        <w:pStyle w:val="ListParagraph"/>
        <w:numPr>
          <w:ilvl w:val="0"/>
          <w:numId w:val="8"/>
        </w:numPr>
        <w:rPr>
          <w:rFonts w:cs="Arial"/>
          <w:lang w:eastAsia="en-AU"/>
        </w:rPr>
      </w:pPr>
      <w:r>
        <w:rPr>
          <w:rFonts w:cs="Arial"/>
          <w:lang w:eastAsia="en-AU"/>
        </w:rPr>
        <w:t xml:space="preserve">Council will then assess this information </w:t>
      </w:r>
    </w:p>
    <w:p w14:paraId="27B6D45F" w14:textId="77777777" w:rsidR="007826BB" w:rsidRPr="00151DC5" w:rsidRDefault="007826BB" w:rsidP="007826BB">
      <w:pPr>
        <w:rPr>
          <w:rFonts w:cs="Arial"/>
          <w:lang w:eastAsia="en-AU"/>
        </w:rPr>
      </w:pPr>
    </w:p>
    <w:p w14:paraId="2BFE19D4" w14:textId="7C9E6D82" w:rsidR="007826BB" w:rsidRDefault="007826BB" w:rsidP="0010381C">
      <w:pPr>
        <w:pStyle w:val="ListParagraph"/>
        <w:numPr>
          <w:ilvl w:val="0"/>
          <w:numId w:val="8"/>
        </w:numPr>
        <w:rPr>
          <w:rFonts w:cs="Arial"/>
          <w:lang w:eastAsia="en-AU"/>
        </w:rPr>
      </w:pPr>
      <w:r>
        <w:rPr>
          <w:rFonts w:cs="Arial"/>
          <w:lang w:eastAsia="en-AU"/>
        </w:rPr>
        <w:t>Council will forward a request for an invoice to be submitted for the approved claim amount by the Contractor</w:t>
      </w:r>
    </w:p>
    <w:p w14:paraId="4E31A146" w14:textId="77777777" w:rsidR="007826BB" w:rsidRPr="000C36D8" w:rsidRDefault="007826BB" w:rsidP="007826BB">
      <w:pPr>
        <w:rPr>
          <w:rFonts w:cs="Arial"/>
          <w:lang w:eastAsia="en-AU"/>
        </w:rPr>
      </w:pPr>
    </w:p>
    <w:p w14:paraId="6104CA4D" w14:textId="77777777" w:rsidR="007826BB" w:rsidRDefault="007826BB" w:rsidP="0010381C">
      <w:pPr>
        <w:pStyle w:val="ListParagraph"/>
        <w:numPr>
          <w:ilvl w:val="0"/>
          <w:numId w:val="8"/>
        </w:numPr>
        <w:rPr>
          <w:rFonts w:cs="Arial"/>
          <w:lang w:eastAsia="en-AU"/>
        </w:rPr>
      </w:pPr>
      <w:r>
        <w:rPr>
          <w:rFonts w:cs="Arial"/>
          <w:lang w:eastAsia="en-AU"/>
        </w:rPr>
        <w:t>Payment of the invoice will be made through Council’s payment procedures on receipt of the invoice</w:t>
      </w:r>
    </w:p>
    <w:p w14:paraId="0FD1DDF1" w14:textId="77777777" w:rsidR="007826BB" w:rsidRDefault="007826BB" w:rsidP="007826BB">
      <w:pPr>
        <w:ind w:left="360"/>
        <w:rPr>
          <w:rFonts w:cs="Arial"/>
          <w:lang w:eastAsia="en-AU"/>
        </w:rPr>
      </w:pPr>
    </w:p>
    <w:p w14:paraId="013C2498" w14:textId="65BFD018" w:rsidR="007826BB" w:rsidRPr="0004703F" w:rsidRDefault="007826BB" w:rsidP="007826BB">
      <w:pPr>
        <w:rPr>
          <w:rFonts w:cs="Arial"/>
          <w:lang w:eastAsia="en-AU"/>
        </w:rPr>
      </w:pPr>
      <w:r w:rsidRPr="0004703F">
        <w:rPr>
          <w:rFonts w:cs="Arial"/>
          <w:lang w:eastAsia="en-AU"/>
        </w:rPr>
        <w:t>All claim amounts/quantities (including any variation</w:t>
      </w:r>
      <w:r>
        <w:rPr>
          <w:rFonts w:cs="Arial"/>
          <w:lang w:eastAsia="en-AU"/>
        </w:rPr>
        <w:t>s</w:t>
      </w:r>
      <w:r w:rsidRPr="0004703F">
        <w:rPr>
          <w:rFonts w:cs="Arial"/>
          <w:lang w:eastAsia="en-AU"/>
        </w:rPr>
        <w:t xml:space="preserve">) are subject to approval </w:t>
      </w:r>
      <w:r>
        <w:rPr>
          <w:rFonts w:cs="Arial"/>
          <w:lang w:eastAsia="en-AU"/>
        </w:rPr>
        <w:t>b</w:t>
      </w:r>
      <w:r w:rsidRPr="0004703F">
        <w:rPr>
          <w:rFonts w:cs="Arial"/>
          <w:lang w:eastAsia="en-AU"/>
        </w:rPr>
        <w:t xml:space="preserve">y </w:t>
      </w:r>
      <w:r>
        <w:rPr>
          <w:rFonts w:cs="Arial"/>
          <w:lang w:eastAsia="en-AU"/>
        </w:rPr>
        <w:t>Council before payment is agreed</w:t>
      </w:r>
      <w:r w:rsidRPr="0004703F">
        <w:rPr>
          <w:rFonts w:cs="Arial"/>
          <w:lang w:eastAsia="en-AU"/>
        </w:rPr>
        <w:t>.</w:t>
      </w:r>
    </w:p>
    <w:p w14:paraId="7B549DFA" w14:textId="77777777" w:rsidR="007826BB" w:rsidRDefault="007826BB" w:rsidP="007826BB">
      <w:pPr>
        <w:autoSpaceDE w:val="0"/>
        <w:autoSpaceDN w:val="0"/>
        <w:adjustRightInd w:val="0"/>
        <w:ind w:right="481" w:hanging="1"/>
        <w:jc w:val="both"/>
        <w:rPr>
          <w:rFonts w:cs="Arial"/>
          <w:color w:val="000000"/>
          <w:lang w:eastAsia="en-AU"/>
        </w:rPr>
      </w:pPr>
    </w:p>
    <w:p w14:paraId="658FAA99" w14:textId="77777777" w:rsidR="007826BB" w:rsidRDefault="007826BB" w:rsidP="007826BB">
      <w:pPr>
        <w:autoSpaceDE w:val="0"/>
        <w:autoSpaceDN w:val="0"/>
        <w:adjustRightInd w:val="0"/>
        <w:ind w:right="481" w:hanging="1"/>
        <w:jc w:val="both"/>
        <w:rPr>
          <w:rFonts w:cs="Arial"/>
          <w:color w:val="000000"/>
          <w:lang w:eastAsia="en-AU"/>
        </w:rPr>
      </w:pPr>
      <w:r w:rsidRPr="008956FE">
        <w:rPr>
          <w:rFonts w:cs="Arial"/>
          <w:color w:val="000000"/>
          <w:lang w:eastAsia="en-AU"/>
        </w:rPr>
        <w:t>A correctly rendered invoice must:</w:t>
      </w:r>
    </w:p>
    <w:p w14:paraId="53909E53" w14:textId="77777777" w:rsidR="007826BB" w:rsidRPr="008956FE" w:rsidRDefault="007826BB" w:rsidP="007826BB">
      <w:pPr>
        <w:autoSpaceDE w:val="0"/>
        <w:autoSpaceDN w:val="0"/>
        <w:adjustRightInd w:val="0"/>
        <w:ind w:right="481" w:hanging="1"/>
        <w:jc w:val="both"/>
        <w:rPr>
          <w:rFonts w:cs="Arial"/>
          <w:color w:val="000000"/>
          <w:lang w:eastAsia="en-AU"/>
        </w:rPr>
      </w:pPr>
    </w:p>
    <w:p w14:paraId="6E16C1D2" w14:textId="178402A4" w:rsidR="007826BB" w:rsidRDefault="007826BB" w:rsidP="0010381C">
      <w:pPr>
        <w:pStyle w:val="ListParagraph"/>
        <w:numPr>
          <w:ilvl w:val="0"/>
          <w:numId w:val="9"/>
        </w:numPr>
        <w:autoSpaceDE w:val="0"/>
        <w:autoSpaceDN w:val="0"/>
        <w:adjustRightInd w:val="0"/>
        <w:ind w:right="482"/>
        <w:jc w:val="both"/>
        <w:rPr>
          <w:rFonts w:cs="Arial"/>
          <w:color w:val="000000"/>
          <w:lang w:eastAsia="en-AU"/>
        </w:rPr>
      </w:pPr>
      <w:r w:rsidRPr="000C36D8">
        <w:rPr>
          <w:rFonts w:cs="Arial"/>
          <w:color w:val="000000"/>
          <w:lang w:eastAsia="en-AU"/>
        </w:rPr>
        <w:t xml:space="preserve">Specify details of order in sufficient detail to enable </w:t>
      </w:r>
      <w:r w:rsidR="00C72889">
        <w:rPr>
          <w:rFonts w:cs="Arial"/>
          <w:color w:val="000000"/>
          <w:lang w:eastAsia="en-AU"/>
        </w:rPr>
        <w:t xml:space="preserve">an </w:t>
      </w:r>
      <w:proofErr w:type="spellStart"/>
      <w:r w:rsidRPr="000C36D8">
        <w:rPr>
          <w:rFonts w:cs="Arial"/>
          <w:color w:val="000000"/>
          <w:lang w:eastAsia="en-AU"/>
        </w:rPr>
        <w:t>Authorised</w:t>
      </w:r>
      <w:proofErr w:type="spellEnd"/>
      <w:r w:rsidRPr="000C36D8">
        <w:rPr>
          <w:rFonts w:cs="Arial"/>
          <w:color w:val="000000"/>
          <w:lang w:eastAsia="en-AU"/>
        </w:rPr>
        <w:t xml:space="preserve"> Officer to assess; and</w:t>
      </w:r>
    </w:p>
    <w:p w14:paraId="7A16962A" w14:textId="77777777" w:rsidR="007826BB" w:rsidRPr="000C36D8" w:rsidRDefault="007826BB" w:rsidP="007826BB">
      <w:pPr>
        <w:pStyle w:val="ListParagraph"/>
        <w:autoSpaceDE w:val="0"/>
        <w:autoSpaceDN w:val="0"/>
        <w:adjustRightInd w:val="0"/>
        <w:ind w:left="719" w:right="482"/>
        <w:jc w:val="both"/>
        <w:rPr>
          <w:rFonts w:cs="Arial"/>
          <w:color w:val="000000"/>
          <w:lang w:eastAsia="en-AU"/>
        </w:rPr>
      </w:pPr>
    </w:p>
    <w:p w14:paraId="4F8BB348" w14:textId="27170902" w:rsidR="007826BB" w:rsidRDefault="007826BB" w:rsidP="0010381C">
      <w:pPr>
        <w:pStyle w:val="ListParagraph"/>
        <w:numPr>
          <w:ilvl w:val="0"/>
          <w:numId w:val="9"/>
        </w:numPr>
        <w:autoSpaceDE w:val="0"/>
        <w:autoSpaceDN w:val="0"/>
        <w:adjustRightInd w:val="0"/>
        <w:ind w:right="482"/>
        <w:jc w:val="both"/>
        <w:rPr>
          <w:rFonts w:cs="Arial"/>
          <w:color w:val="000000"/>
          <w:lang w:eastAsia="en-AU"/>
        </w:rPr>
      </w:pPr>
      <w:r w:rsidRPr="000C36D8">
        <w:rPr>
          <w:rFonts w:cs="Arial"/>
          <w:color w:val="000000"/>
          <w:lang w:eastAsia="en-AU"/>
        </w:rPr>
        <w:t xml:space="preserve">Specify BSC </w:t>
      </w:r>
      <w:r w:rsidR="002628DC">
        <w:rPr>
          <w:rFonts w:cs="Arial"/>
          <w:color w:val="000000"/>
          <w:lang w:eastAsia="en-AU"/>
        </w:rPr>
        <w:t xml:space="preserve">Purchase </w:t>
      </w:r>
      <w:r w:rsidRPr="000C36D8">
        <w:rPr>
          <w:rFonts w:cs="Arial"/>
          <w:color w:val="000000"/>
          <w:lang w:eastAsia="en-AU"/>
        </w:rPr>
        <w:t xml:space="preserve">Order number and </w:t>
      </w:r>
      <w:r>
        <w:rPr>
          <w:rFonts w:cs="Arial"/>
          <w:color w:val="000000"/>
          <w:lang w:eastAsia="en-AU"/>
        </w:rPr>
        <w:t>Tender</w:t>
      </w:r>
      <w:r w:rsidRPr="000C36D8">
        <w:rPr>
          <w:rFonts w:cs="Arial"/>
          <w:color w:val="000000"/>
          <w:lang w:eastAsia="en-AU"/>
        </w:rPr>
        <w:t xml:space="preserve"> number; and</w:t>
      </w:r>
    </w:p>
    <w:p w14:paraId="3D69ABE5" w14:textId="77777777" w:rsidR="007826BB" w:rsidRPr="000C36D8" w:rsidRDefault="007826BB" w:rsidP="007826BB">
      <w:pPr>
        <w:autoSpaceDE w:val="0"/>
        <w:autoSpaceDN w:val="0"/>
        <w:adjustRightInd w:val="0"/>
        <w:ind w:right="482"/>
        <w:jc w:val="both"/>
        <w:rPr>
          <w:rFonts w:cs="Arial"/>
          <w:color w:val="000000"/>
          <w:lang w:eastAsia="en-AU"/>
        </w:rPr>
      </w:pPr>
    </w:p>
    <w:p w14:paraId="19F448C2" w14:textId="77777777" w:rsidR="007826BB" w:rsidRDefault="007826BB" w:rsidP="0010381C">
      <w:pPr>
        <w:pStyle w:val="ListParagraph"/>
        <w:numPr>
          <w:ilvl w:val="0"/>
          <w:numId w:val="9"/>
        </w:numPr>
        <w:autoSpaceDE w:val="0"/>
        <w:autoSpaceDN w:val="0"/>
        <w:adjustRightInd w:val="0"/>
        <w:ind w:right="482"/>
        <w:jc w:val="both"/>
        <w:rPr>
          <w:rFonts w:cs="Arial"/>
          <w:color w:val="000000"/>
          <w:lang w:eastAsia="en-AU"/>
        </w:rPr>
      </w:pPr>
      <w:r w:rsidRPr="000C36D8">
        <w:rPr>
          <w:rFonts w:cs="Arial"/>
          <w:color w:val="000000"/>
          <w:lang w:eastAsia="en-AU"/>
        </w:rPr>
        <w:t>Specify the respondent’s Invoice number and Invoice date; and</w:t>
      </w:r>
    </w:p>
    <w:p w14:paraId="4B9808C7" w14:textId="77777777" w:rsidR="007826BB" w:rsidRPr="000C36D8" w:rsidRDefault="007826BB" w:rsidP="007826BB">
      <w:pPr>
        <w:autoSpaceDE w:val="0"/>
        <w:autoSpaceDN w:val="0"/>
        <w:adjustRightInd w:val="0"/>
        <w:ind w:right="482"/>
        <w:jc w:val="both"/>
        <w:rPr>
          <w:rFonts w:cs="Arial"/>
          <w:color w:val="000000"/>
          <w:lang w:eastAsia="en-AU"/>
        </w:rPr>
      </w:pPr>
    </w:p>
    <w:p w14:paraId="22958D04" w14:textId="77777777" w:rsidR="007826BB" w:rsidRDefault="007826BB" w:rsidP="0010381C">
      <w:pPr>
        <w:pStyle w:val="ListParagraph"/>
        <w:numPr>
          <w:ilvl w:val="0"/>
          <w:numId w:val="9"/>
        </w:numPr>
        <w:autoSpaceDE w:val="0"/>
        <w:autoSpaceDN w:val="0"/>
        <w:adjustRightInd w:val="0"/>
        <w:ind w:right="482"/>
        <w:jc w:val="both"/>
        <w:rPr>
          <w:rFonts w:cs="Arial"/>
          <w:color w:val="000000"/>
          <w:lang w:eastAsia="en-AU"/>
        </w:rPr>
      </w:pPr>
      <w:r w:rsidRPr="000C36D8">
        <w:rPr>
          <w:rFonts w:cs="Arial"/>
          <w:color w:val="000000"/>
          <w:lang w:eastAsia="en-AU"/>
        </w:rPr>
        <w:t>Specify the Contract Price payable by BSC and particulars of any GST payable in respect of the Contract Price; and</w:t>
      </w:r>
    </w:p>
    <w:p w14:paraId="5E4F9A4F" w14:textId="77777777" w:rsidR="007826BB" w:rsidRPr="000C36D8" w:rsidRDefault="007826BB" w:rsidP="007826BB">
      <w:pPr>
        <w:autoSpaceDE w:val="0"/>
        <w:autoSpaceDN w:val="0"/>
        <w:adjustRightInd w:val="0"/>
        <w:ind w:right="482"/>
        <w:jc w:val="both"/>
        <w:rPr>
          <w:rFonts w:cs="Arial"/>
          <w:color w:val="000000"/>
          <w:lang w:eastAsia="en-AU"/>
        </w:rPr>
      </w:pPr>
    </w:p>
    <w:p w14:paraId="2EDFA9F5" w14:textId="77777777" w:rsidR="007826BB" w:rsidRDefault="007826BB" w:rsidP="0010381C">
      <w:pPr>
        <w:pStyle w:val="ListParagraph"/>
        <w:numPr>
          <w:ilvl w:val="0"/>
          <w:numId w:val="9"/>
        </w:numPr>
        <w:autoSpaceDE w:val="0"/>
        <w:autoSpaceDN w:val="0"/>
        <w:adjustRightInd w:val="0"/>
        <w:ind w:right="482"/>
        <w:jc w:val="both"/>
        <w:rPr>
          <w:rFonts w:cs="Arial"/>
          <w:color w:val="000000"/>
          <w:lang w:eastAsia="en-AU"/>
        </w:rPr>
      </w:pPr>
      <w:r w:rsidRPr="000C36D8">
        <w:rPr>
          <w:rFonts w:cs="Arial"/>
          <w:color w:val="000000"/>
          <w:lang w:eastAsia="en-AU"/>
        </w:rPr>
        <w:t>Otherwise comply with the requirements of a Tax Invoice for the purposes of the GST Act.</w:t>
      </w:r>
    </w:p>
    <w:p w14:paraId="5E8473CF" w14:textId="77777777" w:rsidR="007B383F" w:rsidRPr="007B383F" w:rsidRDefault="007B383F" w:rsidP="007B383F">
      <w:pPr>
        <w:autoSpaceDE w:val="0"/>
        <w:autoSpaceDN w:val="0"/>
        <w:adjustRightInd w:val="0"/>
        <w:ind w:right="482"/>
        <w:jc w:val="both"/>
        <w:rPr>
          <w:rFonts w:cs="Arial"/>
          <w:color w:val="000000"/>
          <w:lang w:eastAsia="en-AU"/>
        </w:rPr>
      </w:pPr>
    </w:p>
    <w:p w14:paraId="60917FF9" w14:textId="37E5230D" w:rsidR="00EA728D" w:rsidRDefault="00EA728D" w:rsidP="00441B71">
      <w:pPr>
        <w:pStyle w:val="Heading1"/>
        <w:rPr>
          <w:lang w:val="en-AU"/>
        </w:rPr>
      </w:pPr>
      <w:bookmarkStart w:id="28" w:name="_Hlk5541652"/>
      <w:bookmarkStart w:id="29" w:name="_Toc5193393"/>
      <w:bookmarkStart w:id="30" w:name="_Toc236819960"/>
      <w:r>
        <w:rPr>
          <w:lang w:val="en-AU"/>
        </w:rPr>
        <w:t>Third Party Claims</w:t>
      </w:r>
      <w:bookmarkEnd w:id="30"/>
    </w:p>
    <w:p w14:paraId="4D13F6C7" w14:textId="6C38B9FE" w:rsidR="00EA728D" w:rsidRDefault="00EA728D" w:rsidP="00EA728D">
      <w:pPr>
        <w:rPr>
          <w:lang w:val="en-AU"/>
        </w:rPr>
      </w:pPr>
      <w:r>
        <w:rPr>
          <w:lang w:val="en-AU"/>
        </w:rPr>
        <w:t>The Contractor shall be responsible for any damage to any public or private property that occurs as a direct result of the works being performed by the Contractor.</w:t>
      </w:r>
    </w:p>
    <w:p w14:paraId="7180672F" w14:textId="77777777" w:rsidR="00EA728D" w:rsidRDefault="00EA728D" w:rsidP="00EA728D">
      <w:pPr>
        <w:rPr>
          <w:lang w:val="en-AU"/>
        </w:rPr>
      </w:pPr>
    </w:p>
    <w:p w14:paraId="236CA889" w14:textId="00D60050" w:rsidR="009049CD" w:rsidRDefault="00EA728D" w:rsidP="00EA728D">
      <w:pPr>
        <w:rPr>
          <w:lang w:val="en-AU"/>
        </w:rPr>
      </w:pPr>
      <w:r>
        <w:rPr>
          <w:lang w:val="en-AU"/>
        </w:rPr>
        <w:t>The Contractor shall notify Council of all claims or allegations made against the Contractor or damage that has been inflicted by the Contractor in respect to personal injury and/or damage to property</w:t>
      </w:r>
      <w:r w:rsidR="009049CD">
        <w:rPr>
          <w:lang w:val="en-AU"/>
        </w:rPr>
        <w:t>.  Verbal notification is to be received by Council within two (2) hours of the incident and a written report, in the form of an email, is to be received by Council within twenty-four (24) hours of the incident.  The written report should include the following details:</w:t>
      </w:r>
    </w:p>
    <w:p w14:paraId="5C6268C7" w14:textId="77777777" w:rsidR="009049CD" w:rsidRDefault="009049CD" w:rsidP="00EA728D">
      <w:pPr>
        <w:rPr>
          <w:lang w:val="en-AU"/>
        </w:rPr>
      </w:pPr>
    </w:p>
    <w:p w14:paraId="4225BC7B" w14:textId="0E7D0DBD" w:rsidR="009049CD" w:rsidRDefault="009049CD" w:rsidP="0010381C">
      <w:pPr>
        <w:pStyle w:val="ListParagraph"/>
        <w:numPr>
          <w:ilvl w:val="0"/>
          <w:numId w:val="12"/>
        </w:numPr>
        <w:rPr>
          <w:lang w:val="en-AU"/>
        </w:rPr>
      </w:pPr>
      <w:r>
        <w:rPr>
          <w:lang w:val="en-AU"/>
        </w:rPr>
        <w:t>Date and location of the incident</w:t>
      </w:r>
    </w:p>
    <w:p w14:paraId="056504C6" w14:textId="77777777" w:rsidR="009049CD" w:rsidRDefault="009049CD" w:rsidP="009049CD">
      <w:pPr>
        <w:pStyle w:val="ListParagraph"/>
        <w:rPr>
          <w:lang w:val="en-AU"/>
        </w:rPr>
      </w:pPr>
    </w:p>
    <w:p w14:paraId="1571EC09" w14:textId="0D5D4BB7" w:rsidR="009049CD" w:rsidRDefault="009049CD" w:rsidP="0010381C">
      <w:pPr>
        <w:pStyle w:val="ListParagraph"/>
        <w:numPr>
          <w:ilvl w:val="0"/>
          <w:numId w:val="12"/>
        </w:numPr>
        <w:rPr>
          <w:lang w:val="en-AU"/>
        </w:rPr>
      </w:pPr>
      <w:r>
        <w:rPr>
          <w:lang w:val="en-AU"/>
        </w:rPr>
        <w:t>Description and amount of the claim</w:t>
      </w:r>
    </w:p>
    <w:p w14:paraId="0DFF040E" w14:textId="77777777" w:rsidR="009049CD" w:rsidRDefault="009049CD" w:rsidP="009049CD">
      <w:pPr>
        <w:pStyle w:val="ListParagraph"/>
        <w:rPr>
          <w:lang w:val="en-AU"/>
        </w:rPr>
      </w:pPr>
    </w:p>
    <w:p w14:paraId="40FACECE" w14:textId="2DFCEC92" w:rsidR="009049CD" w:rsidRDefault="009049CD" w:rsidP="0010381C">
      <w:pPr>
        <w:pStyle w:val="ListParagraph"/>
        <w:numPr>
          <w:ilvl w:val="0"/>
          <w:numId w:val="12"/>
        </w:numPr>
        <w:rPr>
          <w:lang w:val="en-AU"/>
        </w:rPr>
      </w:pPr>
      <w:r>
        <w:rPr>
          <w:lang w:val="en-AU"/>
        </w:rPr>
        <w:t>Alleged case of the dam</w:t>
      </w:r>
      <w:r w:rsidR="00DB676E">
        <w:rPr>
          <w:lang w:val="en-AU"/>
        </w:rPr>
        <w:t>a</w:t>
      </w:r>
      <w:r>
        <w:rPr>
          <w:lang w:val="en-AU"/>
        </w:rPr>
        <w:t>ge</w:t>
      </w:r>
    </w:p>
    <w:p w14:paraId="481858A2" w14:textId="77777777" w:rsidR="00DB676E" w:rsidRDefault="00DB676E" w:rsidP="00DB676E"/>
    <w:p w14:paraId="690D207B" w14:textId="5E4EA2D5" w:rsidR="00DB676E" w:rsidRDefault="00DB676E" w:rsidP="00DB676E">
      <w:pPr>
        <w:pStyle w:val="Heading1"/>
        <w:rPr>
          <w:lang w:val="en-AU"/>
        </w:rPr>
      </w:pPr>
      <w:bookmarkStart w:id="31" w:name="_Toc236819961"/>
      <w:r>
        <w:rPr>
          <w:lang w:val="en-AU"/>
        </w:rPr>
        <w:lastRenderedPageBreak/>
        <w:t>Dealing with the public</w:t>
      </w:r>
      <w:bookmarkEnd w:id="31"/>
    </w:p>
    <w:p w14:paraId="13481993" w14:textId="77777777" w:rsidR="00DB676E" w:rsidRDefault="00DB676E" w:rsidP="00DB676E">
      <w:r>
        <w:t xml:space="preserve">Council requires the Contractor and all related employees to conduct themselves professionally and in a socially responsible manner and represent the Council and themselves in a professional, customer focused manner </w:t>
      </w:r>
      <w:proofErr w:type="gramStart"/>
      <w:r>
        <w:t>at all times</w:t>
      </w:r>
      <w:proofErr w:type="gramEnd"/>
      <w:r>
        <w:t xml:space="preserve">. </w:t>
      </w:r>
    </w:p>
    <w:p w14:paraId="22B82514" w14:textId="77777777" w:rsidR="00DB676E" w:rsidRDefault="00DB676E" w:rsidP="00DB676E"/>
    <w:p w14:paraId="2F85347A" w14:textId="77777777" w:rsidR="00DB676E" w:rsidRDefault="00DB676E" w:rsidP="00DB676E">
      <w:r>
        <w:t xml:space="preserve">The Contractor shall not conduct any work additional to the Contract </w:t>
      </w:r>
      <w:proofErr w:type="gramStart"/>
      <w:r>
        <w:t>as a result of</w:t>
      </w:r>
      <w:proofErr w:type="gramEnd"/>
      <w:r>
        <w:t xml:space="preserve"> requests from residents or other members of the public without written authority or direction from the BSC representative.</w:t>
      </w:r>
    </w:p>
    <w:p w14:paraId="0323D5B7" w14:textId="77777777" w:rsidR="00DB676E" w:rsidRDefault="00DB676E" w:rsidP="00DB676E"/>
    <w:p w14:paraId="088703EC" w14:textId="5E0DF6CA" w:rsidR="00DB676E" w:rsidRDefault="00DB676E" w:rsidP="00DB676E">
      <w:r>
        <w:t>If a request is outside the Contractor’s area of responsibility, the Contractor shall provide the customer with the contact details of the Councils Customer Service Department who will forward the customer enquiry to a Council representative.</w:t>
      </w:r>
    </w:p>
    <w:p w14:paraId="2E7B2DCA" w14:textId="77777777" w:rsidR="00C417B1" w:rsidRPr="00731577" w:rsidRDefault="00C417B1" w:rsidP="00C417B1">
      <w:pPr>
        <w:pStyle w:val="Heading1"/>
        <w:rPr>
          <w:lang w:val="en-AU"/>
        </w:rPr>
      </w:pPr>
      <w:bookmarkStart w:id="32" w:name="_Toc236819962"/>
      <w:r w:rsidRPr="00731577">
        <w:rPr>
          <w:lang w:val="en-AU"/>
        </w:rPr>
        <w:t>Temporary Services</w:t>
      </w:r>
      <w:bookmarkEnd w:id="32"/>
    </w:p>
    <w:p w14:paraId="469867F6" w14:textId="77777777" w:rsidR="00C417B1" w:rsidRPr="00731577" w:rsidRDefault="00C417B1" w:rsidP="00C417B1">
      <w:pPr>
        <w:jc w:val="both"/>
        <w:rPr>
          <w:lang w:val="en-AU"/>
        </w:rPr>
      </w:pPr>
      <w:r w:rsidRPr="00731577">
        <w:rPr>
          <w:lang w:val="en-AU"/>
        </w:rPr>
        <w:t xml:space="preserve">The Contractor shall provide and maintain temporary services </w:t>
      </w:r>
      <w:r>
        <w:rPr>
          <w:lang w:val="en-AU"/>
        </w:rPr>
        <w:t xml:space="preserve">(if required) </w:t>
      </w:r>
      <w:r w:rsidRPr="00731577">
        <w:rPr>
          <w:lang w:val="en-AU"/>
        </w:rPr>
        <w:t xml:space="preserve">necessary for the execution of the work under the Contract, install such services in accordance with the requirements of the relevant authorities and pay charges in connection with the installation and use of such services. Unless there is a specific reference to the provision of temporary services in the contract scope of works, the cost of providing temporary services shall be considered as being included in the cost of the scope of works, unless otherwise agreed in writing by the </w:t>
      </w:r>
      <w:proofErr w:type="gramStart"/>
      <w:r>
        <w:rPr>
          <w:lang w:val="en-AU"/>
        </w:rPr>
        <w:t>Principal</w:t>
      </w:r>
      <w:proofErr w:type="gramEnd"/>
      <w:r w:rsidRPr="00731577">
        <w:rPr>
          <w:lang w:val="en-AU"/>
        </w:rPr>
        <w:t>.</w:t>
      </w:r>
    </w:p>
    <w:p w14:paraId="5FD93071" w14:textId="77777777" w:rsidR="00C417B1" w:rsidRPr="00731577" w:rsidRDefault="00C417B1" w:rsidP="00C417B1">
      <w:pPr>
        <w:jc w:val="both"/>
        <w:rPr>
          <w:lang w:val="en-AU"/>
        </w:rPr>
      </w:pPr>
    </w:p>
    <w:p w14:paraId="2A24445B" w14:textId="77777777" w:rsidR="00C417B1" w:rsidRPr="00731577" w:rsidRDefault="00C417B1" w:rsidP="00C417B1">
      <w:pPr>
        <w:jc w:val="both"/>
        <w:rPr>
          <w:lang w:val="en-AU"/>
        </w:rPr>
      </w:pPr>
      <w:r w:rsidRPr="00731577">
        <w:rPr>
          <w:lang w:val="en-AU"/>
        </w:rPr>
        <w:t>Such services shall be made available to Sub-contractors. On completion, the Contractor shall disconnect temporary services and clear away all traces.</w:t>
      </w:r>
    </w:p>
    <w:p w14:paraId="4C5F20B6" w14:textId="77777777" w:rsidR="00C417B1" w:rsidRPr="00402313" w:rsidRDefault="00C417B1" w:rsidP="00C417B1">
      <w:pPr>
        <w:jc w:val="both"/>
        <w:rPr>
          <w:highlight w:val="yellow"/>
          <w:lang w:val="en-AU"/>
        </w:rPr>
      </w:pPr>
    </w:p>
    <w:p w14:paraId="7876D528" w14:textId="77777777" w:rsidR="00C417B1" w:rsidRPr="009E4AED" w:rsidRDefault="00C417B1" w:rsidP="00C417B1">
      <w:pPr>
        <w:pStyle w:val="Heading1"/>
        <w:rPr>
          <w:szCs w:val="20"/>
        </w:rPr>
      </w:pPr>
      <w:bookmarkStart w:id="33" w:name="_Toc131271938"/>
      <w:bookmarkStart w:id="34" w:name="_Toc236819963"/>
      <w:r w:rsidRPr="009E4AED">
        <w:t>Additional Works</w:t>
      </w:r>
      <w:bookmarkEnd w:id="33"/>
      <w:bookmarkEnd w:id="34"/>
    </w:p>
    <w:p w14:paraId="01DC6715" w14:textId="77777777" w:rsidR="00C417B1" w:rsidRPr="001865F1" w:rsidRDefault="00C417B1" w:rsidP="00C417B1">
      <w:pPr>
        <w:rPr>
          <w:lang w:val="en-AU"/>
        </w:rPr>
      </w:pPr>
      <w:r w:rsidRPr="001865F1">
        <w:rPr>
          <w:lang w:val="en-AU"/>
        </w:rPr>
        <w:t xml:space="preserve">Should </w:t>
      </w:r>
      <w:proofErr w:type="gramStart"/>
      <w:r w:rsidRPr="001865F1">
        <w:rPr>
          <w:lang w:val="en-AU"/>
        </w:rPr>
        <w:t>during the course of</w:t>
      </w:r>
      <w:proofErr w:type="gramEnd"/>
      <w:r w:rsidRPr="001865F1">
        <w:rPr>
          <w:lang w:val="en-AU"/>
        </w:rPr>
        <w:t xml:space="preserve"> the inspection of site </w:t>
      </w:r>
      <w:r>
        <w:rPr>
          <w:lang w:val="en-AU"/>
        </w:rPr>
        <w:t>or</w:t>
      </w:r>
      <w:r w:rsidRPr="001865F1">
        <w:rPr>
          <w:lang w:val="en-AU"/>
        </w:rPr>
        <w:t xml:space="preserve"> during construction the Contractor identif</w:t>
      </w:r>
      <w:r>
        <w:rPr>
          <w:lang w:val="en-AU"/>
        </w:rPr>
        <w:t>ies</w:t>
      </w:r>
      <w:r w:rsidRPr="001865F1">
        <w:rPr>
          <w:lang w:val="en-AU"/>
        </w:rPr>
        <w:t xml:space="preserve"> complementary works outside the scope of the project they believe would be beneficial to Council, the contractor is to advise the </w:t>
      </w:r>
      <w:proofErr w:type="gramStart"/>
      <w:r>
        <w:rPr>
          <w:lang w:val="en-AU"/>
        </w:rPr>
        <w:t>Principal</w:t>
      </w:r>
      <w:proofErr w:type="gramEnd"/>
      <w:r w:rsidRPr="001865F1">
        <w:rPr>
          <w:lang w:val="en-AU"/>
        </w:rPr>
        <w:t xml:space="preserve"> of these observations.  Contractors must provide an offer for the complementary scope as detailed on the Pricing Worksheet. Council will evaluate the offers for the complementary scope and determine if any will be included in the contract scope for award.</w:t>
      </w:r>
    </w:p>
    <w:p w14:paraId="7F6B345E" w14:textId="77777777" w:rsidR="00C417B1" w:rsidRPr="001865F1" w:rsidRDefault="00C417B1" w:rsidP="00C417B1">
      <w:pPr>
        <w:rPr>
          <w:lang w:val="en-AU"/>
        </w:rPr>
      </w:pPr>
    </w:p>
    <w:p w14:paraId="4EC4ECA4" w14:textId="77777777" w:rsidR="00C417B1" w:rsidRPr="001865F1" w:rsidRDefault="00C417B1" w:rsidP="00C417B1">
      <w:pPr>
        <w:rPr>
          <w:lang w:val="en-AU"/>
        </w:rPr>
      </w:pPr>
      <w:r w:rsidRPr="001865F1">
        <w:rPr>
          <w:lang w:val="en-AU"/>
        </w:rPr>
        <w:t>Council reserves the right to accept or reject any tender offer for complementary/betterment scope.</w:t>
      </w:r>
    </w:p>
    <w:p w14:paraId="73B72F1C" w14:textId="77777777" w:rsidR="00C417B1" w:rsidRPr="001865F1" w:rsidRDefault="00C417B1" w:rsidP="00C417B1">
      <w:r w:rsidRPr="001865F1">
        <w:tab/>
      </w:r>
    </w:p>
    <w:p w14:paraId="559735B7" w14:textId="77777777" w:rsidR="00C417B1" w:rsidRPr="001865F1" w:rsidRDefault="00C417B1" w:rsidP="00C417B1">
      <w:pPr>
        <w:pStyle w:val="Heading1"/>
        <w:rPr>
          <w:lang w:val="en-AU"/>
        </w:rPr>
      </w:pPr>
      <w:bookmarkStart w:id="35" w:name="_Toc5193395"/>
      <w:bookmarkStart w:id="36" w:name="_Toc131271939"/>
      <w:bookmarkStart w:id="37" w:name="_Toc236819964"/>
      <w:r w:rsidRPr="001865F1">
        <w:rPr>
          <w:lang w:val="en-AU"/>
        </w:rPr>
        <w:t>Salvaged Materials</w:t>
      </w:r>
      <w:bookmarkEnd w:id="35"/>
      <w:bookmarkEnd w:id="36"/>
      <w:bookmarkEnd w:id="37"/>
    </w:p>
    <w:p w14:paraId="24F480BA" w14:textId="77777777" w:rsidR="00C417B1" w:rsidRPr="001865F1" w:rsidRDefault="00C417B1" w:rsidP="00C417B1">
      <w:pPr>
        <w:rPr>
          <w:lang w:val="en-AU"/>
        </w:rPr>
      </w:pPr>
      <w:r w:rsidRPr="001865F1">
        <w:rPr>
          <w:lang w:val="en-AU"/>
        </w:rPr>
        <w:t xml:space="preserve">Unless otherwise stated, all materials, plant equipment, fixtures and other items salvaged from the Site of the Works shall be the property of the </w:t>
      </w:r>
      <w:proofErr w:type="gramStart"/>
      <w:r w:rsidRPr="001865F1">
        <w:rPr>
          <w:lang w:val="en-AU"/>
        </w:rPr>
        <w:t>Principal</w:t>
      </w:r>
      <w:proofErr w:type="gramEnd"/>
      <w:r w:rsidRPr="001865F1">
        <w:rPr>
          <w:lang w:val="en-AU"/>
        </w:rPr>
        <w:t xml:space="preserve"> and shall not be removed from the site without the prior approval of the </w:t>
      </w:r>
      <w:proofErr w:type="gramStart"/>
      <w:r>
        <w:rPr>
          <w:lang w:val="en-AU"/>
        </w:rPr>
        <w:t>Principal</w:t>
      </w:r>
      <w:proofErr w:type="gramEnd"/>
      <w:r w:rsidRPr="001865F1">
        <w:rPr>
          <w:lang w:val="en-AU"/>
        </w:rPr>
        <w:t xml:space="preserve">. The </w:t>
      </w:r>
      <w:proofErr w:type="gramStart"/>
      <w:r>
        <w:rPr>
          <w:lang w:val="en-AU"/>
        </w:rPr>
        <w:t>Principal</w:t>
      </w:r>
      <w:proofErr w:type="gramEnd"/>
      <w:r w:rsidRPr="001865F1">
        <w:rPr>
          <w:lang w:val="en-AU"/>
        </w:rPr>
        <w:t xml:space="preserve"> is to be immediately consulted when any find is made that is considered of relevant heritage value.</w:t>
      </w:r>
    </w:p>
    <w:p w14:paraId="52FB31D7" w14:textId="77777777" w:rsidR="00C417B1" w:rsidRPr="001865F1" w:rsidRDefault="00C417B1" w:rsidP="00C417B1">
      <w:pPr>
        <w:rPr>
          <w:lang w:val="en-AU"/>
        </w:rPr>
      </w:pPr>
    </w:p>
    <w:p w14:paraId="09B3EFE2" w14:textId="77777777" w:rsidR="00C417B1" w:rsidRPr="001865F1" w:rsidRDefault="00C417B1" w:rsidP="00C417B1">
      <w:pPr>
        <w:rPr>
          <w:lang w:val="en-AU"/>
        </w:rPr>
      </w:pPr>
      <w:r w:rsidRPr="001865F1">
        <w:rPr>
          <w:lang w:val="en-AU"/>
        </w:rPr>
        <w:t xml:space="preserve">The Contractor is to obtain written approval from the </w:t>
      </w:r>
      <w:proofErr w:type="gramStart"/>
      <w:r>
        <w:rPr>
          <w:lang w:val="en-AU"/>
        </w:rPr>
        <w:t>Principal</w:t>
      </w:r>
      <w:proofErr w:type="gramEnd"/>
      <w:r w:rsidRPr="001865F1">
        <w:rPr>
          <w:lang w:val="en-AU"/>
        </w:rPr>
        <w:t xml:space="preserve"> prior to removal from site of any material or material which is or may be suitable for use as fill on the site. </w:t>
      </w:r>
    </w:p>
    <w:p w14:paraId="57065E5B" w14:textId="77777777" w:rsidR="00C417B1" w:rsidRPr="001865F1" w:rsidRDefault="00C417B1" w:rsidP="00C417B1">
      <w:pPr>
        <w:rPr>
          <w:lang w:val="en-AU"/>
        </w:rPr>
      </w:pPr>
    </w:p>
    <w:p w14:paraId="2A5EBE2C" w14:textId="77777777" w:rsidR="00C417B1" w:rsidRPr="001865F1" w:rsidRDefault="00C417B1" w:rsidP="00C417B1">
      <w:pPr>
        <w:rPr>
          <w:lang w:val="en-AU"/>
        </w:rPr>
      </w:pPr>
      <w:r w:rsidRPr="001865F1">
        <w:rPr>
          <w:lang w:val="en-AU"/>
        </w:rPr>
        <w:t>Material which is unsuitable for re-use should be transported and dumped in an approved dump area</w:t>
      </w:r>
      <w:r>
        <w:rPr>
          <w:lang w:val="en-AU"/>
        </w:rPr>
        <w:t xml:space="preserve"> (for this project the approved dump area is the Industrial waste facility Trap Gully, all fees associated with the use of this facility are to be included in the rates submitted for this tender)</w:t>
      </w:r>
      <w:r w:rsidRPr="001865F1">
        <w:rPr>
          <w:lang w:val="en-AU"/>
        </w:rPr>
        <w:t xml:space="preserve">. </w:t>
      </w:r>
    </w:p>
    <w:p w14:paraId="0FB27428" w14:textId="77777777" w:rsidR="00C417B1" w:rsidRPr="001865F1" w:rsidRDefault="00C417B1" w:rsidP="00C417B1">
      <w:pPr>
        <w:rPr>
          <w:lang w:val="en-AU"/>
        </w:rPr>
      </w:pPr>
    </w:p>
    <w:p w14:paraId="4C1ED1A9" w14:textId="77777777" w:rsidR="00C417B1" w:rsidRPr="001865F1" w:rsidRDefault="00C417B1" w:rsidP="00C417B1">
      <w:pPr>
        <w:rPr>
          <w:lang w:val="en-AU"/>
        </w:rPr>
      </w:pPr>
      <w:r w:rsidRPr="001865F1">
        <w:rPr>
          <w:lang w:val="en-AU"/>
        </w:rPr>
        <w:t xml:space="preserve">Approval for dumping of materials, not otherwise designated, should be obtained from the </w:t>
      </w:r>
      <w:proofErr w:type="gramStart"/>
      <w:r>
        <w:rPr>
          <w:lang w:val="en-AU"/>
        </w:rPr>
        <w:t>Principal</w:t>
      </w:r>
      <w:proofErr w:type="gramEnd"/>
      <w:r w:rsidRPr="001865F1">
        <w:rPr>
          <w:lang w:val="en-AU"/>
        </w:rPr>
        <w:t xml:space="preserve">. </w:t>
      </w:r>
    </w:p>
    <w:p w14:paraId="555E23E6" w14:textId="77777777" w:rsidR="00C417B1" w:rsidRPr="001865F1" w:rsidRDefault="00C417B1" w:rsidP="00C417B1">
      <w:pPr>
        <w:rPr>
          <w:lang w:val="en-AU"/>
        </w:rPr>
      </w:pPr>
    </w:p>
    <w:p w14:paraId="179410CA" w14:textId="77777777" w:rsidR="00C417B1" w:rsidRPr="001865F1" w:rsidRDefault="00C417B1" w:rsidP="00C417B1">
      <w:pPr>
        <w:rPr>
          <w:lang w:val="en-AU"/>
        </w:rPr>
      </w:pPr>
      <w:r w:rsidRPr="001865F1">
        <w:rPr>
          <w:lang w:val="en-AU"/>
        </w:rPr>
        <w:t xml:space="preserve">Council operates a spoil permit system where residents can request approval to access spoil material. Disposal of spoil material to </w:t>
      </w:r>
      <w:proofErr w:type="gramStart"/>
      <w:r w:rsidRPr="001865F1">
        <w:rPr>
          <w:lang w:val="en-AU"/>
        </w:rPr>
        <w:t>local residents</w:t>
      </w:r>
      <w:proofErr w:type="gramEnd"/>
      <w:r w:rsidRPr="001865F1">
        <w:rPr>
          <w:lang w:val="en-AU"/>
        </w:rPr>
        <w:t xml:space="preserve"> is as by written direction and approval of the </w:t>
      </w:r>
      <w:proofErr w:type="gramStart"/>
      <w:r>
        <w:rPr>
          <w:lang w:val="en-AU"/>
        </w:rPr>
        <w:t>Principal</w:t>
      </w:r>
      <w:proofErr w:type="gramEnd"/>
      <w:r w:rsidRPr="001865F1">
        <w:rPr>
          <w:lang w:val="en-AU"/>
        </w:rPr>
        <w:t>. In these circumstances, The Contractor must be a willing participant in assisting with the management of this system</w:t>
      </w:r>
    </w:p>
    <w:p w14:paraId="12F079BE" w14:textId="77777777" w:rsidR="00C417B1" w:rsidRDefault="00C417B1" w:rsidP="00DB676E"/>
    <w:p w14:paraId="648A6C11" w14:textId="77777777" w:rsidR="00DB676E" w:rsidRPr="00DB676E" w:rsidRDefault="00DB676E" w:rsidP="00DB676E"/>
    <w:bookmarkEnd w:id="28"/>
    <w:bookmarkEnd w:id="29"/>
    <w:p w14:paraId="229CCA4E" w14:textId="77777777" w:rsidR="00D16ED3" w:rsidRDefault="00D16ED3" w:rsidP="00441B71">
      <w:pPr>
        <w:jc w:val="both"/>
        <w:rPr>
          <w:rFonts w:cs="Arial"/>
          <w:b/>
          <w:lang w:eastAsia="en-AU"/>
        </w:rPr>
      </w:pPr>
    </w:p>
    <w:p w14:paraId="1D860A20" w14:textId="6E61378B" w:rsidR="00441B71" w:rsidRPr="001865F1" w:rsidRDefault="00441B71" w:rsidP="00441B71">
      <w:pPr>
        <w:jc w:val="both"/>
        <w:rPr>
          <w:rFonts w:cs="Arial"/>
          <w:b/>
          <w:lang w:eastAsia="en-AU"/>
        </w:rPr>
      </w:pPr>
      <w:r w:rsidRPr="001865F1">
        <w:rPr>
          <w:rFonts w:cs="Arial"/>
          <w:b/>
          <w:lang w:eastAsia="en-AU"/>
        </w:rPr>
        <w:t>APPENDICIES</w:t>
      </w:r>
    </w:p>
    <w:p w14:paraId="3A3F2D64" w14:textId="77777777" w:rsidR="00441B71" w:rsidRPr="00887AE3" w:rsidRDefault="00441B71" w:rsidP="00441B71">
      <w:pPr>
        <w:jc w:val="both"/>
        <w:rPr>
          <w:rFonts w:cs="Arial"/>
          <w:b/>
          <w:bCs/>
          <w:lang w:eastAsia="en-AU"/>
        </w:rPr>
      </w:pPr>
      <w:r w:rsidRPr="001865F1">
        <w:rPr>
          <w:rFonts w:cs="Arial"/>
          <w:b/>
          <w:lang w:eastAsia="en-AU"/>
        </w:rPr>
        <w:tab/>
      </w:r>
    </w:p>
    <w:p w14:paraId="78B639DC" w14:textId="4BCAB786" w:rsidR="00887AE3" w:rsidRPr="00887AE3" w:rsidRDefault="00887AE3" w:rsidP="005726AD">
      <w:pPr>
        <w:numPr>
          <w:ilvl w:val="0"/>
          <w:numId w:val="1"/>
        </w:numPr>
        <w:tabs>
          <w:tab w:val="left" w:pos="709"/>
          <w:tab w:val="left" w:pos="5812"/>
        </w:tabs>
        <w:spacing w:after="120"/>
        <w:jc w:val="both"/>
        <w:rPr>
          <w:b/>
          <w:bCs/>
        </w:rPr>
      </w:pPr>
      <w:r w:rsidRPr="00887AE3">
        <w:rPr>
          <w:b/>
          <w:bCs/>
        </w:rPr>
        <w:t>MAP OF SHIRE</w:t>
      </w:r>
    </w:p>
    <w:p w14:paraId="77D81750" w14:textId="59893FCD" w:rsidR="005726AD" w:rsidRDefault="005726AD" w:rsidP="005726AD">
      <w:pPr>
        <w:numPr>
          <w:ilvl w:val="0"/>
          <w:numId w:val="1"/>
        </w:numPr>
        <w:tabs>
          <w:tab w:val="left" w:pos="709"/>
          <w:tab w:val="left" w:pos="5812"/>
        </w:tabs>
        <w:spacing w:after="120"/>
        <w:jc w:val="both"/>
      </w:pPr>
      <w:r>
        <w:rPr>
          <w:rFonts w:cs="Arial"/>
          <w:b/>
          <w:lang w:eastAsia="en-AU"/>
        </w:rPr>
        <w:t>SCHEDULE</w:t>
      </w:r>
      <w:r w:rsidR="008B1820">
        <w:rPr>
          <w:rFonts w:cs="Arial"/>
          <w:b/>
          <w:lang w:eastAsia="en-AU"/>
        </w:rPr>
        <w:t xml:space="preserve"> of Rates</w:t>
      </w:r>
      <w:r>
        <w:rPr>
          <w:rFonts w:cs="Arial"/>
          <w:b/>
          <w:lang w:eastAsia="en-AU"/>
        </w:rPr>
        <w:t xml:space="preserve"> </w:t>
      </w:r>
    </w:p>
    <w:sectPr w:rsidR="005726AD" w:rsidSect="00731577">
      <w:headerReference w:type="default" r:id="rId8"/>
      <w:footerReference w:type="even" r:id="rId9"/>
      <w:footerReference w:type="default" r:id="rId10"/>
      <w:footerReference w:type="first" r:id="rId11"/>
      <w:pgSz w:w="11900" w:h="16840"/>
      <w:pgMar w:top="1440" w:right="1440" w:bottom="1440" w:left="1440" w:header="680"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D12EE" w14:textId="77777777" w:rsidR="007239CD" w:rsidRDefault="007239CD" w:rsidP="00ED6768">
      <w:r>
        <w:separator/>
      </w:r>
    </w:p>
  </w:endnote>
  <w:endnote w:type="continuationSeparator" w:id="0">
    <w:p w14:paraId="59DEAC9E" w14:textId="77777777" w:rsidR="007239CD" w:rsidRDefault="007239CD" w:rsidP="00ED6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GSoeiKakugothicUB">
    <w:charset w:val="80"/>
    <w:family w:val="modern"/>
    <w:pitch w:val="fixed"/>
    <w:sig w:usb0="E00002FF" w:usb1="2AC7EDFE" w:usb2="00000012" w:usb3="00000000" w:csb0="00020001"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363"/>
      <w:gridCol w:w="8657"/>
    </w:tblGrid>
    <w:tr w:rsidR="00F33175" w:rsidRPr="0025191F" w14:paraId="077105B4" w14:textId="77777777" w:rsidTr="00457E2C">
      <w:tc>
        <w:tcPr>
          <w:tcW w:w="201" w:type="pct"/>
          <w:tcBorders>
            <w:bottom w:val="nil"/>
            <w:right w:val="single" w:sz="4" w:space="0" w:color="BFBFBF"/>
          </w:tcBorders>
        </w:tcPr>
        <w:p w14:paraId="6F9645E5" w14:textId="77777777" w:rsidR="00454843" w:rsidRPr="002B31E4" w:rsidRDefault="009E4AED" w:rsidP="00457E2C">
          <w:pPr>
            <w:jc w:val="right"/>
            <w:rPr>
              <w:rFonts w:ascii="Calibri" w:eastAsia="Cambria" w:hAnsi="Calibri"/>
              <w:b/>
              <w:color w:val="595959"/>
            </w:rPr>
          </w:pPr>
          <w:r w:rsidRPr="002B31E4">
            <w:rPr>
              <w:rFonts w:ascii="Calibri" w:hAnsi="Calibri"/>
              <w:b/>
              <w:color w:val="595959"/>
            </w:rPr>
            <w:fldChar w:fldCharType="begin"/>
          </w:r>
          <w:r w:rsidRPr="002B31E4">
            <w:rPr>
              <w:rFonts w:ascii="Calibri" w:hAnsi="Calibri"/>
              <w:b/>
              <w:color w:val="595959"/>
            </w:rPr>
            <w:instrText xml:space="preserve"> PAGE   \* MERGEFORMAT </w:instrText>
          </w:r>
          <w:r w:rsidRPr="002B31E4">
            <w:rPr>
              <w:rFonts w:ascii="Calibri" w:hAnsi="Calibri"/>
              <w:b/>
              <w:color w:val="595959"/>
            </w:rPr>
            <w:fldChar w:fldCharType="separate"/>
          </w:r>
          <w:r w:rsidRPr="002B31E4">
            <w:rPr>
              <w:rFonts w:ascii="Calibri" w:hAnsi="Calibri"/>
              <w:b/>
              <w:noProof/>
              <w:color w:val="595959"/>
            </w:rPr>
            <w:t>1</w:t>
          </w:r>
          <w:r w:rsidRPr="002B31E4">
            <w:rPr>
              <w:rFonts w:ascii="Calibri" w:hAnsi="Calibri"/>
              <w:b/>
              <w:color w:val="595959"/>
            </w:rPr>
            <w:fldChar w:fldCharType="end"/>
          </w:r>
        </w:p>
      </w:tc>
      <w:tc>
        <w:tcPr>
          <w:tcW w:w="4799" w:type="pct"/>
          <w:tcBorders>
            <w:left w:val="single" w:sz="4" w:space="0" w:color="BFBFBF"/>
            <w:bottom w:val="nil"/>
          </w:tcBorders>
        </w:tcPr>
        <w:p w14:paraId="73044FA9" w14:textId="77777777" w:rsidR="00454843" w:rsidRPr="002B31E4" w:rsidRDefault="009E4AED" w:rsidP="00457E2C">
          <w:pPr>
            <w:rPr>
              <w:rFonts w:ascii="Calibri" w:eastAsia="Cambria" w:hAnsi="Calibri"/>
              <w:color w:val="595959"/>
            </w:rPr>
          </w:pPr>
          <w:r w:rsidRPr="002B31E4">
            <w:rPr>
              <w:rFonts w:ascii="Calibri" w:hAnsi="Calibri"/>
              <w:b/>
              <w:bCs/>
              <w:caps/>
              <w:color w:val="595959"/>
            </w:rPr>
            <w:t>Type the document title</w:t>
          </w:r>
        </w:p>
      </w:tc>
    </w:tr>
  </w:tbl>
  <w:p w14:paraId="15F46EE2" w14:textId="77777777" w:rsidR="00454843" w:rsidRDefault="00454843"/>
  <w:p w14:paraId="5D4E992F" w14:textId="77777777" w:rsidR="00454843" w:rsidRDefault="004548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619250"/>
      <w:docPartObj>
        <w:docPartGallery w:val="Page Numbers (Bottom of Page)"/>
        <w:docPartUnique/>
      </w:docPartObj>
    </w:sdtPr>
    <w:sdtEndPr/>
    <w:sdtContent>
      <w:p w14:paraId="7F8492A3" w14:textId="7ACF2E4C" w:rsidR="00753500" w:rsidRDefault="00753500">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6A44F14" w14:textId="77777777" w:rsidR="00753500" w:rsidRDefault="007535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6E9FE" w14:textId="77777777" w:rsidR="00454843" w:rsidRDefault="00454843" w:rsidP="004058D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A8951" w14:textId="77777777" w:rsidR="007239CD" w:rsidRDefault="007239CD" w:rsidP="00ED6768">
      <w:r>
        <w:separator/>
      </w:r>
    </w:p>
  </w:footnote>
  <w:footnote w:type="continuationSeparator" w:id="0">
    <w:p w14:paraId="1E7F0203" w14:textId="77777777" w:rsidR="007239CD" w:rsidRDefault="007239CD" w:rsidP="00ED6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87E5" w14:textId="2F514011" w:rsidR="00753500" w:rsidRDefault="00753500" w:rsidP="00753500">
    <w:pPr>
      <w:pStyle w:val="Header"/>
      <w:jc w:val="right"/>
    </w:pPr>
    <w:r>
      <w:rPr>
        <w:noProof/>
      </w:rPr>
      <w:drawing>
        <wp:inline distT="0" distB="0" distL="0" distR="0" wp14:anchorId="51FDAFBD" wp14:editId="2B09BAD5">
          <wp:extent cx="384175" cy="377825"/>
          <wp:effectExtent l="0" t="0" r="0" b="3175"/>
          <wp:docPr id="445638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175" cy="3778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0A0B"/>
    <w:multiLevelType w:val="hybridMultilevel"/>
    <w:tmpl w:val="AEBC0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7E15C7"/>
    <w:multiLevelType w:val="hybridMultilevel"/>
    <w:tmpl w:val="FB4E692E"/>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9746C2"/>
    <w:multiLevelType w:val="hybridMultilevel"/>
    <w:tmpl w:val="6FE07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4B0408"/>
    <w:multiLevelType w:val="hybridMultilevel"/>
    <w:tmpl w:val="D0FE42C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A477886"/>
    <w:multiLevelType w:val="hybridMultilevel"/>
    <w:tmpl w:val="1C9C16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AD54FEC"/>
    <w:multiLevelType w:val="hybridMultilevel"/>
    <w:tmpl w:val="9534820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7A02B2"/>
    <w:multiLevelType w:val="hybridMultilevel"/>
    <w:tmpl w:val="A3A0DE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0431D72"/>
    <w:multiLevelType w:val="multilevel"/>
    <w:tmpl w:val="BDCCAE5E"/>
    <w:lvl w:ilvl="0">
      <w:start w:val="2"/>
      <w:numFmt w:val="decimal"/>
      <w:pStyle w:val="Hidden"/>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8F0949"/>
    <w:multiLevelType w:val="hybridMultilevel"/>
    <w:tmpl w:val="CDACCAC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861895"/>
    <w:multiLevelType w:val="hybridMultilevel"/>
    <w:tmpl w:val="78E8C022"/>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3E55264"/>
    <w:multiLevelType w:val="hybridMultilevel"/>
    <w:tmpl w:val="E1228F5E"/>
    <w:lvl w:ilvl="0" w:tplc="7442939E">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5C07869"/>
    <w:multiLevelType w:val="hybridMultilevel"/>
    <w:tmpl w:val="36862D4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85C1407"/>
    <w:multiLevelType w:val="hybridMultilevel"/>
    <w:tmpl w:val="416AEE1E"/>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3" w15:restartNumberingAfterBreak="0">
    <w:nsid w:val="29E97D04"/>
    <w:multiLevelType w:val="hybridMultilevel"/>
    <w:tmpl w:val="69C41C26"/>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2FB57982"/>
    <w:multiLevelType w:val="hybridMultilevel"/>
    <w:tmpl w:val="7D105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CF6972"/>
    <w:multiLevelType w:val="hybridMultilevel"/>
    <w:tmpl w:val="A94EC52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42528E1"/>
    <w:multiLevelType w:val="hybridMultilevel"/>
    <w:tmpl w:val="01B2538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B47784"/>
    <w:multiLevelType w:val="hybridMultilevel"/>
    <w:tmpl w:val="9782D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2305E8"/>
    <w:multiLevelType w:val="hybridMultilevel"/>
    <w:tmpl w:val="4CC20E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0246E13"/>
    <w:multiLevelType w:val="hybridMultilevel"/>
    <w:tmpl w:val="535A1A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32B0699"/>
    <w:multiLevelType w:val="hybridMultilevel"/>
    <w:tmpl w:val="A96AFB14"/>
    <w:lvl w:ilvl="0" w:tplc="0C090003">
      <w:start w:val="1"/>
      <w:numFmt w:val="bullet"/>
      <w:lvlText w:val="o"/>
      <w:lvlJc w:val="left"/>
      <w:pPr>
        <w:ind w:left="1500" w:hanging="360"/>
      </w:pPr>
      <w:rPr>
        <w:rFonts w:ascii="Courier New" w:hAnsi="Courier New" w:cs="Courier New"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1" w15:restartNumberingAfterBreak="0">
    <w:nsid w:val="43902C48"/>
    <w:multiLevelType w:val="hybridMultilevel"/>
    <w:tmpl w:val="1102F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662149"/>
    <w:multiLevelType w:val="multilevel"/>
    <w:tmpl w:val="462EC19C"/>
    <w:lvl w:ilvl="0">
      <w:start w:val="1"/>
      <w:numFmt w:val="none"/>
      <w:pStyle w:val="OLNumber0"/>
      <w:lvlText w:val=""/>
      <w:lvlJc w:val="left"/>
      <w:pPr>
        <w:tabs>
          <w:tab w:val="num" w:pos="0"/>
        </w:tabs>
        <w:ind w:left="0" w:firstLine="0"/>
      </w:pPr>
      <w:rPr>
        <w:rFonts w:hint="default"/>
      </w:rPr>
    </w:lvl>
    <w:lvl w:ilvl="1">
      <w:start w:val="1"/>
      <w:numFmt w:val="decimal"/>
      <w:pStyle w:val="MLNumber1"/>
      <w:lvlText w:val="%2."/>
      <w:lvlJc w:val="left"/>
      <w:pPr>
        <w:tabs>
          <w:tab w:val="num" w:pos="709"/>
        </w:tabs>
        <w:ind w:left="709" w:hanging="709"/>
      </w:pPr>
      <w:rPr>
        <w:rFonts w:hint="default"/>
      </w:rPr>
    </w:lvl>
    <w:lvl w:ilvl="2">
      <w:start w:val="1"/>
      <w:numFmt w:val="decimal"/>
      <w:pStyle w:val="MLNumber2"/>
      <w:lvlText w:val="%2.%3"/>
      <w:lvlJc w:val="left"/>
      <w:pPr>
        <w:tabs>
          <w:tab w:val="num" w:pos="709"/>
        </w:tabs>
        <w:ind w:left="709" w:hanging="709"/>
      </w:pPr>
      <w:rPr>
        <w:rFonts w:hint="default"/>
      </w:rPr>
    </w:lvl>
    <w:lvl w:ilvl="3">
      <w:start w:val="1"/>
      <w:numFmt w:val="lowerLetter"/>
      <w:pStyle w:val="OLNumber3"/>
      <w:lvlText w:val="(%4)"/>
      <w:lvlJc w:val="left"/>
      <w:pPr>
        <w:tabs>
          <w:tab w:val="num" w:pos="1418"/>
        </w:tabs>
        <w:ind w:left="1418" w:hanging="709"/>
      </w:pPr>
      <w:rPr>
        <w:rFonts w:hint="default"/>
        <w:b w:val="0"/>
        <w:bCs/>
      </w:rPr>
    </w:lvl>
    <w:lvl w:ilvl="4">
      <w:start w:val="1"/>
      <w:numFmt w:val="lowerRoman"/>
      <w:pStyle w:val="OLNumber4"/>
      <w:lvlText w:val="(%5)"/>
      <w:lvlJc w:val="left"/>
      <w:pPr>
        <w:tabs>
          <w:tab w:val="num" w:pos="2126"/>
        </w:tabs>
        <w:ind w:left="2126" w:hanging="708"/>
      </w:pPr>
      <w:rPr>
        <w:rFonts w:hint="default"/>
      </w:rPr>
    </w:lvl>
    <w:lvl w:ilvl="5">
      <w:start w:val="1"/>
      <w:numFmt w:val="upperLetter"/>
      <w:pStyle w:val="OLNumber5"/>
      <w:lvlText w:val="(%6)"/>
      <w:lvlJc w:val="left"/>
      <w:pPr>
        <w:tabs>
          <w:tab w:val="num" w:pos="2835"/>
        </w:tabs>
        <w:ind w:left="2835" w:hanging="709"/>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3" w15:restartNumberingAfterBreak="0">
    <w:nsid w:val="46625608"/>
    <w:multiLevelType w:val="hybridMultilevel"/>
    <w:tmpl w:val="BC30F8C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EC19C4"/>
    <w:multiLevelType w:val="hybridMultilevel"/>
    <w:tmpl w:val="BCD6F4FA"/>
    <w:lvl w:ilvl="0" w:tplc="24BA3B96">
      <w:start w:val="1"/>
      <w:numFmt w:val="upperLetter"/>
      <w:lvlText w:val="%1."/>
      <w:lvlJc w:val="left"/>
      <w:pPr>
        <w:ind w:left="360" w:hanging="360"/>
      </w:pPr>
      <w:rPr>
        <w:b/>
        <w:sz w:val="22"/>
        <w:szCs w:val="22"/>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25" w15:restartNumberingAfterBreak="0">
    <w:nsid w:val="49197A34"/>
    <w:multiLevelType w:val="hybridMultilevel"/>
    <w:tmpl w:val="E90E6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FA53533"/>
    <w:multiLevelType w:val="hybridMultilevel"/>
    <w:tmpl w:val="447E246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FFD69CA"/>
    <w:multiLevelType w:val="hybridMultilevel"/>
    <w:tmpl w:val="92044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CB1CB1"/>
    <w:multiLevelType w:val="hybridMultilevel"/>
    <w:tmpl w:val="21F058F0"/>
    <w:lvl w:ilvl="0" w:tplc="0C090001">
      <w:start w:val="1"/>
      <w:numFmt w:val="bullet"/>
      <w:lvlText w:val=""/>
      <w:lvlJc w:val="left"/>
      <w:pPr>
        <w:ind w:left="719" w:hanging="360"/>
      </w:pPr>
      <w:rPr>
        <w:rFonts w:ascii="Symbol" w:hAnsi="Symbol" w:hint="default"/>
      </w:rPr>
    </w:lvl>
    <w:lvl w:ilvl="1" w:tplc="0C090003" w:tentative="1">
      <w:start w:val="1"/>
      <w:numFmt w:val="bullet"/>
      <w:lvlText w:val="o"/>
      <w:lvlJc w:val="left"/>
      <w:pPr>
        <w:ind w:left="1439" w:hanging="360"/>
      </w:pPr>
      <w:rPr>
        <w:rFonts w:ascii="Courier New" w:hAnsi="Courier New" w:cs="Courier New" w:hint="default"/>
      </w:rPr>
    </w:lvl>
    <w:lvl w:ilvl="2" w:tplc="0C090005" w:tentative="1">
      <w:start w:val="1"/>
      <w:numFmt w:val="bullet"/>
      <w:lvlText w:val=""/>
      <w:lvlJc w:val="left"/>
      <w:pPr>
        <w:ind w:left="2159" w:hanging="360"/>
      </w:pPr>
      <w:rPr>
        <w:rFonts w:ascii="Wingdings" w:hAnsi="Wingdings" w:hint="default"/>
      </w:rPr>
    </w:lvl>
    <w:lvl w:ilvl="3" w:tplc="0C090001" w:tentative="1">
      <w:start w:val="1"/>
      <w:numFmt w:val="bullet"/>
      <w:lvlText w:val=""/>
      <w:lvlJc w:val="left"/>
      <w:pPr>
        <w:ind w:left="2879" w:hanging="360"/>
      </w:pPr>
      <w:rPr>
        <w:rFonts w:ascii="Symbol" w:hAnsi="Symbol" w:hint="default"/>
      </w:rPr>
    </w:lvl>
    <w:lvl w:ilvl="4" w:tplc="0C090003" w:tentative="1">
      <w:start w:val="1"/>
      <w:numFmt w:val="bullet"/>
      <w:lvlText w:val="o"/>
      <w:lvlJc w:val="left"/>
      <w:pPr>
        <w:ind w:left="3599" w:hanging="360"/>
      </w:pPr>
      <w:rPr>
        <w:rFonts w:ascii="Courier New" w:hAnsi="Courier New" w:cs="Courier New" w:hint="default"/>
      </w:rPr>
    </w:lvl>
    <w:lvl w:ilvl="5" w:tplc="0C090005" w:tentative="1">
      <w:start w:val="1"/>
      <w:numFmt w:val="bullet"/>
      <w:lvlText w:val=""/>
      <w:lvlJc w:val="left"/>
      <w:pPr>
        <w:ind w:left="4319" w:hanging="360"/>
      </w:pPr>
      <w:rPr>
        <w:rFonts w:ascii="Wingdings" w:hAnsi="Wingdings" w:hint="default"/>
      </w:rPr>
    </w:lvl>
    <w:lvl w:ilvl="6" w:tplc="0C090001" w:tentative="1">
      <w:start w:val="1"/>
      <w:numFmt w:val="bullet"/>
      <w:lvlText w:val=""/>
      <w:lvlJc w:val="left"/>
      <w:pPr>
        <w:ind w:left="5039" w:hanging="360"/>
      </w:pPr>
      <w:rPr>
        <w:rFonts w:ascii="Symbol" w:hAnsi="Symbol" w:hint="default"/>
      </w:rPr>
    </w:lvl>
    <w:lvl w:ilvl="7" w:tplc="0C090003" w:tentative="1">
      <w:start w:val="1"/>
      <w:numFmt w:val="bullet"/>
      <w:lvlText w:val="o"/>
      <w:lvlJc w:val="left"/>
      <w:pPr>
        <w:ind w:left="5759" w:hanging="360"/>
      </w:pPr>
      <w:rPr>
        <w:rFonts w:ascii="Courier New" w:hAnsi="Courier New" w:cs="Courier New" w:hint="default"/>
      </w:rPr>
    </w:lvl>
    <w:lvl w:ilvl="8" w:tplc="0C090005" w:tentative="1">
      <w:start w:val="1"/>
      <w:numFmt w:val="bullet"/>
      <w:lvlText w:val=""/>
      <w:lvlJc w:val="left"/>
      <w:pPr>
        <w:ind w:left="6479" w:hanging="360"/>
      </w:pPr>
      <w:rPr>
        <w:rFonts w:ascii="Wingdings" w:hAnsi="Wingdings" w:hint="default"/>
      </w:rPr>
    </w:lvl>
  </w:abstractNum>
  <w:abstractNum w:abstractNumId="29" w15:restartNumberingAfterBreak="0">
    <w:nsid w:val="543256F4"/>
    <w:multiLevelType w:val="multilevel"/>
    <w:tmpl w:val="63BA3BBE"/>
    <w:lvl w:ilvl="0">
      <w:start w:val="4"/>
      <w:numFmt w:val="decimal"/>
      <w:pStyle w:val="Di2"/>
      <w:lvlText w:val="%1."/>
      <w:lvlJc w:val="left"/>
      <w:pPr>
        <w:ind w:left="644"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0" w15:restartNumberingAfterBreak="0">
    <w:nsid w:val="55BF4292"/>
    <w:multiLevelType w:val="hybridMultilevel"/>
    <w:tmpl w:val="648A890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61F2BB4"/>
    <w:multiLevelType w:val="hybridMultilevel"/>
    <w:tmpl w:val="355A3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203706"/>
    <w:multiLevelType w:val="hybridMultilevel"/>
    <w:tmpl w:val="8780DA7A"/>
    <w:lvl w:ilvl="0" w:tplc="0C090003">
      <w:start w:val="1"/>
      <w:numFmt w:val="bullet"/>
      <w:lvlText w:val="o"/>
      <w:lvlJc w:val="left"/>
      <w:pPr>
        <w:ind w:left="1004" w:hanging="360"/>
      </w:pPr>
      <w:rPr>
        <w:rFonts w:ascii="Courier New" w:hAnsi="Courier New" w:cs="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3" w15:restartNumberingAfterBreak="0">
    <w:nsid w:val="58D66436"/>
    <w:multiLevelType w:val="hybridMultilevel"/>
    <w:tmpl w:val="2398C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F306E36"/>
    <w:multiLevelType w:val="hybridMultilevel"/>
    <w:tmpl w:val="59267E9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1FF5245"/>
    <w:multiLevelType w:val="hybridMultilevel"/>
    <w:tmpl w:val="E6803CC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7253832"/>
    <w:multiLevelType w:val="hybridMultilevel"/>
    <w:tmpl w:val="0FB600E6"/>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09612D"/>
    <w:multiLevelType w:val="hybridMultilevel"/>
    <w:tmpl w:val="71E0247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1F1F60"/>
    <w:multiLevelType w:val="hybridMultilevel"/>
    <w:tmpl w:val="B4F46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EDF2E3A"/>
    <w:multiLevelType w:val="hybridMultilevel"/>
    <w:tmpl w:val="2B44350E"/>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01E78AF"/>
    <w:multiLevelType w:val="hybridMultilevel"/>
    <w:tmpl w:val="2EDABC2C"/>
    <w:lvl w:ilvl="0" w:tplc="0C090003">
      <w:start w:val="1"/>
      <w:numFmt w:val="bullet"/>
      <w:lvlText w:val="o"/>
      <w:lvlJc w:val="left"/>
      <w:pPr>
        <w:ind w:left="1004" w:hanging="360"/>
      </w:pPr>
      <w:rPr>
        <w:rFonts w:ascii="Courier New" w:hAnsi="Courier New" w:cs="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1" w15:restartNumberingAfterBreak="0">
    <w:nsid w:val="705E1C79"/>
    <w:multiLevelType w:val="hybridMultilevel"/>
    <w:tmpl w:val="DB8C27E6"/>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B9258A1"/>
    <w:multiLevelType w:val="hybridMultilevel"/>
    <w:tmpl w:val="49523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7956099">
    <w:abstractNumId w:val="24"/>
  </w:num>
  <w:num w:numId="2" w16cid:durableId="441801026">
    <w:abstractNumId w:val="10"/>
  </w:num>
  <w:num w:numId="3" w16cid:durableId="838891022">
    <w:abstractNumId w:val="33"/>
  </w:num>
  <w:num w:numId="4" w16cid:durableId="1159924398">
    <w:abstractNumId w:val="23"/>
  </w:num>
  <w:num w:numId="5" w16cid:durableId="1706825642">
    <w:abstractNumId w:val="29"/>
  </w:num>
  <w:num w:numId="6" w16cid:durableId="649678127">
    <w:abstractNumId w:val="17"/>
  </w:num>
  <w:num w:numId="7" w16cid:durableId="1890679005">
    <w:abstractNumId w:val="2"/>
  </w:num>
  <w:num w:numId="8" w16cid:durableId="114181433">
    <w:abstractNumId w:val="14"/>
  </w:num>
  <w:num w:numId="9" w16cid:durableId="1799908228">
    <w:abstractNumId w:val="28"/>
  </w:num>
  <w:num w:numId="10" w16cid:durableId="673917318">
    <w:abstractNumId w:val="20"/>
  </w:num>
  <w:num w:numId="11" w16cid:durableId="49816397">
    <w:abstractNumId w:val="3"/>
  </w:num>
  <w:num w:numId="12" w16cid:durableId="1718503860">
    <w:abstractNumId w:val="5"/>
  </w:num>
  <w:num w:numId="13" w16cid:durableId="5253256">
    <w:abstractNumId w:val="11"/>
  </w:num>
  <w:num w:numId="14" w16cid:durableId="1160340972">
    <w:abstractNumId w:val="27"/>
  </w:num>
  <w:num w:numId="15" w16cid:durableId="1411659167">
    <w:abstractNumId w:val="21"/>
  </w:num>
  <w:num w:numId="16" w16cid:durableId="837576733">
    <w:abstractNumId w:val="42"/>
  </w:num>
  <w:num w:numId="17" w16cid:durableId="193082966">
    <w:abstractNumId w:val="7"/>
  </w:num>
  <w:num w:numId="18" w16cid:durableId="1675767456">
    <w:abstractNumId w:val="35"/>
  </w:num>
  <w:num w:numId="19" w16cid:durableId="591280961">
    <w:abstractNumId w:val="1"/>
  </w:num>
  <w:num w:numId="20" w16cid:durableId="643588078">
    <w:abstractNumId w:val="36"/>
  </w:num>
  <w:num w:numId="21" w16cid:durableId="509494937">
    <w:abstractNumId w:val="39"/>
  </w:num>
  <w:num w:numId="22" w16cid:durableId="1116437910">
    <w:abstractNumId w:val="9"/>
  </w:num>
  <w:num w:numId="23" w16cid:durableId="2050643489">
    <w:abstractNumId w:val="41"/>
  </w:num>
  <w:num w:numId="24" w16cid:durableId="693507232">
    <w:abstractNumId w:val="30"/>
  </w:num>
  <w:num w:numId="25" w16cid:durableId="1336493100">
    <w:abstractNumId w:val="34"/>
  </w:num>
  <w:num w:numId="26" w16cid:durableId="218056726">
    <w:abstractNumId w:val="16"/>
  </w:num>
  <w:num w:numId="27" w16cid:durableId="1975059646">
    <w:abstractNumId w:val="15"/>
  </w:num>
  <w:num w:numId="28" w16cid:durableId="1123307484">
    <w:abstractNumId w:val="37"/>
  </w:num>
  <w:num w:numId="29" w16cid:durableId="804739743">
    <w:abstractNumId w:val="31"/>
  </w:num>
  <w:num w:numId="30" w16cid:durableId="434593936">
    <w:abstractNumId w:val="32"/>
  </w:num>
  <w:num w:numId="31" w16cid:durableId="841552918">
    <w:abstractNumId w:val="26"/>
  </w:num>
  <w:num w:numId="32" w16cid:durableId="864752014">
    <w:abstractNumId w:val="40"/>
  </w:num>
  <w:num w:numId="33" w16cid:durableId="1880969621">
    <w:abstractNumId w:val="8"/>
  </w:num>
  <w:num w:numId="34" w16cid:durableId="922643533">
    <w:abstractNumId w:val="0"/>
  </w:num>
  <w:num w:numId="35" w16cid:durableId="83772676">
    <w:abstractNumId w:val="38"/>
  </w:num>
  <w:num w:numId="36" w16cid:durableId="1807119871">
    <w:abstractNumId w:val="6"/>
  </w:num>
  <w:num w:numId="37" w16cid:durableId="16204833">
    <w:abstractNumId w:val="4"/>
  </w:num>
  <w:num w:numId="38" w16cid:durableId="1745103936">
    <w:abstractNumId w:val="18"/>
  </w:num>
  <w:num w:numId="39" w16cid:durableId="1967345419">
    <w:abstractNumId w:val="12"/>
  </w:num>
  <w:num w:numId="40" w16cid:durableId="1147671207">
    <w:abstractNumId w:val="13"/>
  </w:num>
  <w:num w:numId="41" w16cid:durableId="864516028">
    <w:abstractNumId w:val="22"/>
  </w:num>
  <w:num w:numId="42" w16cid:durableId="932786684">
    <w:abstractNumId w:val="19"/>
  </w:num>
  <w:num w:numId="43" w16cid:durableId="986319146">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Q1trQwNTEyMTc0sLBQ0lEKTi0uzszPAykwrAUAFRQWlywAAAA="/>
  </w:docVars>
  <w:rsids>
    <w:rsidRoot w:val="00441B71"/>
    <w:rsid w:val="000216D1"/>
    <w:rsid w:val="00077CBF"/>
    <w:rsid w:val="00085145"/>
    <w:rsid w:val="00093DAF"/>
    <w:rsid w:val="000C1207"/>
    <w:rsid w:val="000C3761"/>
    <w:rsid w:val="000E68AA"/>
    <w:rsid w:val="0010381C"/>
    <w:rsid w:val="001101FD"/>
    <w:rsid w:val="00116E94"/>
    <w:rsid w:val="00125A2F"/>
    <w:rsid w:val="0012642E"/>
    <w:rsid w:val="00141B90"/>
    <w:rsid w:val="0017005F"/>
    <w:rsid w:val="001D6D80"/>
    <w:rsid w:val="00222801"/>
    <w:rsid w:val="00222C44"/>
    <w:rsid w:val="002240F8"/>
    <w:rsid w:val="00230DEA"/>
    <w:rsid w:val="00242792"/>
    <w:rsid w:val="002628DC"/>
    <w:rsid w:val="002638E6"/>
    <w:rsid w:val="00270914"/>
    <w:rsid w:val="002866D6"/>
    <w:rsid w:val="002B6A0D"/>
    <w:rsid w:val="002C7A83"/>
    <w:rsid w:val="002E177D"/>
    <w:rsid w:val="0032417E"/>
    <w:rsid w:val="003739D8"/>
    <w:rsid w:val="00386CCA"/>
    <w:rsid w:val="00390164"/>
    <w:rsid w:val="003C3C3C"/>
    <w:rsid w:val="0040705D"/>
    <w:rsid w:val="00417B8B"/>
    <w:rsid w:val="00434F51"/>
    <w:rsid w:val="00437DE4"/>
    <w:rsid w:val="00441B71"/>
    <w:rsid w:val="00454843"/>
    <w:rsid w:val="004820A2"/>
    <w:rsid w:val="004B214B"/>
    <w:rsid w:val="004F2596"/>
    <w:rsid w:val="004F2598"/>
    <w:rsid w:val="0052219E"/>
    <w:rsid w:val="00524A65"/>
    <w:rsid w:val="00551590"/>
    <w:rsid w:val="005570D7"/>
    <w:rsid w:val="00564386"/>
    <w:rsid w:val="005726AD"/>
    <w:rsid w:val="005B56AA"/>
    <w:rsid w:val="005C3830"/>
    <w:rsid w:val="005E1867"/>
    <w:rsid w:val="0060333D"/>
    <w:rsid w:val="00607EE8"/>
    <w:rsid w:val="00611843"/>
    <w:rsid w:val="00667D4B"/>
    <w:rsid w:val="00686E77"/>
    <w:rsid w:val="006E585E"/>
    <w:rsid w:val="007239CD"/>
    <w:rsid w:val="00740F04"/>
    <w:rsid w:val="00753500"/>
    <w:rsid w:val="007561CB"/>
    <w:rsid w:val="00763BF8"/>
    <w:rsid w:val="007826BB"/>
    <w:rsid w:val="00787446"/>
    <w:rsid w:val="007A4E41"/>
    <w:rsid w:val="007B383F"/>
    <w:rsid w:val="007C1EDA"/>
    <w:rsid w:val="007E0DD7"/>
    <w:rsid w:val="007E1453"/>
    <w:rsid w:val="007E145A"/>
    <w:rsid w:val="00817715"/>
    <w:rsid w:val="00827FCA"/>
    <w:rsid w:val="008410AF"/>
    <w:rsid w:val="00841EA9"/>
    <w:rsid w:val="00853AF6"/>
    <w:rsid w:val="00864123"/>
    <w:rsid w:val="00887AE3"/>
    <w:rsid w:val="008B1820"/>
    <w:rsid w:val="008B71E5"/>
    <w:rsid w:val="008C669B"/>
    <w:rsid w:val="008F5FCD"/>
    <w:rsid w:val="00900BDB"/>
    <w:rsid w:val="0090221C"/>
    <w:rsid w:val="009049CD"/>
    <w:rsid w:val="009624B7"/>
    <w:rsid w:val="009E4AED"/>
    <w:rsid w:val="00A102E9"/>
    <w:rsid w:val="00A17226"/>
    <w:rsid w:val="00A26DCB"/>
    <w:rsid w:val="00A372F4"/>
    <w:rsid w:val="00A60354"/>
    <w:rsid w:val="00A622D1"/>
    <w:rsid w:val="00A828A7"/>
    <w:rsid w:val="00AA7C6C"/>
    <w:rsid w:val="00AB0FF6"/>
    <w:rsid w:val="00AE5A81"/>
    <w:rsid w:val="00B00F6D"/>
    <w:rsid w:val="00B130A9"/>
    <w:rsid w:val="00B1369D"/>
    <w:rsid w:val="00B4303A"/>
    <w:rsid w:val="00B44C66"/>
    <w:rsid w:val="00B739C2"/>
    <w:rsid w:val="00B975EC"/>
    <w:rsid w:val="00BA7BC3"/>
    <w:rsid w:val="00BE212C"/>
    <w:rsid w:val="00C177CA"/>
    <w:rsid w:val="00C305C7"/>
    <w:rsid w:val="00C344F2"/>
    <w:rsid w:val="00C417B1"/>
    <w:rsid w:val="00C55F71"/>
    <w:rsid w:val="00C63751"/>
    <w:rsid w:val="00C72889"/>
    <w:rsid w:val="00C94DCC"/>
    <w:rsid w:val="00CB3B10"/>
    <w:rsid w:val="00CD3895"/>
    <w:rsid w:val="00CD7ED2"/>
    <w:rsid w:val="00CE2F3A"/>
    <w:rsid w:val="00CE67E3"/>
    <w:rsid w:val="00CE6DFF"/>
    <w:rsid w:val="00CF4953"/>
    <w:rsid w:val="00D05B86"/>
    <w:rsid w:val="00D16ED3"/>
    <w:rsid w:val="00D55069"/>
    <w:rsid w:val="00D57D18"/>
    <w:rsid w:val="00DB453E"/>
    <w:rsid w:val="00DB676E"/>
    <w:rsid w:val="00DB6E9E"/>
    <w:rsid w:val="00DC5F15"/>
    <w:rsid w:val="00DD7A35"/>
    <w:rsid w:val="00E137FF"/>
    <w:rsid w:val="00E55686"/>
    <w:rsid w:val="00E66A68"/>
    <w:rsid w:val="00EA5F99"/>
    <w:rsid w:val="00EA728D"/>
    <w:rsid w:val="00EA7D01"/>
    <w:rsid w:val="00EC6CF4"/>
    <w:rsid w:val="00ED6768"/>
    <w:rsid w:val="00F04E1C"/>
    <w:rsid w:val="00F11BE5"/>
    <w:rsid w:val="00F1216F"/>
    <w:rsid w:val="00F22E17"/>
    <w:rsid w:val="00F26D33"/>
    <w:rsid w:val="00F36E3B"/>
    <w:rsid w:val="00F565B6"/>
    <w:rsid w:val="00F817CA"/>
    <w:rsid w:val="00F84142"/>
    <w:rsid w:val="00FB04D7"/>
    <w:rsid w:val="00FB56A2"/>
    <w:rsid w:val="00FB69AD"/>
    <w:rsid w:val="00FE3566"/>
    <w:rsid w:val="00FE6E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D6AB3"/>
  <w15:chartTrackingRefBased/>
  <w15:docId w15:val="{DAA29BC4-524D-4FB6-85D1-2A542626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441B71"/>
    <w:pPr>
      <w:spacing w:after="0" w:line="240" w:lineRule="auto"/>
    </w:pPr>
    <w:rPr>
      <w:rFonts w:ascii="Arial" w:eastAsia="MS PGothic" w:hAnsi="Arial" w:cs="Times New Roman"/>
      <w:szCs w:val="24"/>
      <w:lang w:val="en-US"/>
    </w:rPr>
  </w:style>
  <w:style w:type="paragraph" w:styleId="Heading1">
    <w:name w:val="heading 1"/>
    <w:aliases w:val="Heading 1 - Tender,Section Title,Heading 1.1,h1,C,1,Heading 1a,1.,Heading A,. (1.0),SP-Section,H1,l1,Tabs,heading 1,B1,Bullet 1,Main Heading,Heading1,H-1,h11,head 0,16 lft,-0,Chapter Heading,Chapter Heading1,Chapter Heading2,Chapter Heading3"/>
    <w:basedOn w:val="Normal"/>
    <w:next w:val="Normal"/>
    <w:link w:val="Heading1Char"/>
    <w:autoRedefine/>
    <w:uiPriority w:val="9"/>
    <w:qFormat/>
    <w:rsid w:val="007A4E41"/>
    <w:pPr>
      <w:keepNext/>
      <w:keepLines/>
      <w:numPr>
        <w:numId w:val="2"/>
      </w:numPr>
      <w:spacing w:before="120" w:after="120"/>
      <w:ind w:left="0" w:firstLine="0"/>
      <w:outlineLvl w:val="0"/>
    </w:pPr>
    <w:rPr>
      <w:rFonts w:eastAsia="HGSoeiKakugothicUB"/>
      <w:b/>
      <w:bCs/>
      <w:smallCaps/>
      <w:color w:val="000000" w:themeColor="text1"/>
      <w:sz w:val="24"/>
      <w:szCs w:val="32"/>
    </w:rPr>
  </w:style>
  <w:style w:type="paragraph" w:styleId="Heading2">
    <w:name w:val="heading 2"/>
    <w:basedOn w:val="Normal"/>
    <w:next w:val="Normal"/>
    <w:link w:val="Heading2Char"/>
    <w:uiPriority w:val="9"/>
    <w:semiHidden/>
    <w:unhideWhenUsed/>
    <w:qFormat/>
    <w:rsid w:val="00441B7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7">
    <w:name w:val="heading 7"/>
    <w:basedOn w:val="Normal"/>
    <w:next w:val="Normal"/>
    <w:link w:val="Heading7Char"/>
    <w:uiPriority w:val="9"/>
    <w:semiHidden/>
    <w:unhideWhenUsed/>
    <w:qFormat/>
    <w:rsid w:val="00CB3B10"/>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 Tender Char,Section Title Char,Heading 1.1 Char,h1 Char,C Char,1 Char,Heading 1a Char,1. Char,Heading A Char,. (1.0) Char,SP-Section Char,H1 Char,l1 Char,Tabs Char,heading 1 Char,B1 Char,Bullet 1 Char,Main Heading Char,-0 Char"/>
    <w:basedOn w:val="DefaultParagraphFont"/>
    <w:link w:val="Heading1"/>
    <w:uiPriority w:val="9"/>
    <w:rsid w:val="007A4E41"/>
    <w:rPr>
      <w:rFonts w:ascii="Arial" w:eastAsia="HGSoeiKakugothicUB" w:hAnsi="Arial" w:cs="Times New Roman"/>
      <w:b/>
      <w:bCs/>
      <w:smallCaps/>
      <w:color w:val="000000" w:themeColor="text1"/>
      <w:sz w:val="24"/>
      <w:szCs w:val="32"/>
      <w:lang w:val="en-US"/>
    </w:rPr>
  </w:style>
  <w:style w:type="paragraph" w:styleId="BodyText">
    <w:name w:val="Body Text"/>
    <w:basedOn w:val="Normal"/>
    <w:link w:val="BodyTextChar"/>
    <w:uiPriority w:val="1"/>
    <w:unhideWhenUsed/>
    <w:qFormat/>
    <w:rsid w:val="00441B71"/>
    <w:pPr>
      <w:spacing w:after="120"/>
    </w:pPr>
  </w:style>
  <w:style w:type="character" w:customStyle="1" w:styleId="BodyTextChar">
    <w:name w:val="Body Text Char"/>
    <w:basedOn w:val="DefaultParagraphFont"/>
    <w:link w:val="BodyText"/>
    <w:uiPriority w:val="1"/>
    <w:rsid w:val="00441B71"/>
    <w:rPr>
      <w:rFonts w:ascii="Arial" w:eastAsia="MS PGothic" w:hAnsi="Arial" w:cs="Times New Roman"/>
      <w:szCs w:val="24"/>
      <w:lang w:val="en-US"/>
    </w:rPr>
  </w:style>
  <w:style w:type="character" w:styleId="Hyperlink">
    <w:name w:val="Hyperlink"/>
    <w:basedOn w:val="DefaultParagraphFont"/>
    <w:uiPriority w:val="99"/>
    <w:unhideWhenUsed/>
    <w:rsid w:val="00441B71"/>
    <w:rPr>
      <w:color w:val="0563C1" w:themeColor="hyperlink"/>
      <w:u w:val="single"/>
    </w:rPr>
  </w:style>
  <w:style w:type="paragraph" w:styleId="ListParagraph">
    <w:name w:val="List Paragraph"/>
    <w:basedOn w:val="Normal"/>
    <w:link w:val="ListParagraphChar"/>
    <w:uiPriority w:val="34"/>
    <w:qFormat/>
    <w:rsid w:val="00441B71"/>
    <w:pPr>
      <w:ind w:left="720"/>
      <w:contextualSpacing/>
    </w:pPr>
  </w:style>
  <w:style w:type="paragraph" w:styleId="TOC1">
    <w:name w:val="toc 1"/>
    <w:basedOn w:val="Normal"/>
    <w:next w:val="Normal"/>
    <w:autoRedefine/>
    <w:uiPriority w:val="39"/>
    <w:unhideWhenUsed/>
    <w:rsid w:val="00441B71"/>
    <w:pPr>
      <w:tabs>
        <w:tab w:val="left" w:pos="480"/>
        <w:tab w:val="right" w:leader="dot" w:pos="10480"/>
      </w:tabs>
      <w:spacing w:after="100"/>
    </w:pPr>
  </w:style>
  <w:style w:type="character" w:customStyle="1" w:styleId="ListParagraphChar">
    <w:name w:val="List Paragraph Char"/>
    <w:basedOn w:val="DefaultParagraphFont"/>
    <w:link w:val="ListParagraph"/>
    <w:uiPriority w:val="34"/>
    <w:rsid w:val="00441B71"/>
    <w:rPr>
      <w:rFonts w:ascii="Arial" w:eastAsia="MS PGothic" w:hAnsi="Arial" w:cs="Times New Roman"/>
      <w:szCs w:val="24"/>
      <w:lang w:val="en-US"/>
    </w:rPr>
  </w:style>
  <w:style w:type="paragraph" w:customStyle="1" w:styleId="Di2">
    <w:name w:val="Di 2"/>
    <w:basedOn w:val="Heading2"/>
    <w:link w:val="Di2Char"/>
    <w:autoRedefine/>
    <w:qFormat/>
    <w:rsid w:val="00DB676E"/>
    <w:pPr>
      <w:keepLines w:val="0"/>
      <w:numPr>
        <w:numId w:val="5"/>
      </w:numPr>
      <w:tabs>
        <w:tab w:val="left" w:pos="-720"/>
      </w:tabs>
      <w:spacing w:before="360"/>
      <w:jc w:val="both"/>
    </w:pPr>
    <w:rPr>
      <w:rFonts w:ascii="Arial Bold" w:eastAsia="Times New Roman" w:hAnsi="Arial Bold" w:cs="Times New Roman"/>
      <w:smallCaps/>
      <w:color w:val="auto"/>
      <w:kern w:val="28"/>
      <w:sz w:val="24"/>
      <w:szCs w:val="32"/>
      <w:lang w:val="en-NZ"/>
    </w:rPr>
  </w:style>
  <w:style w:type="character" w:customStyle="1" w:styleId="Di2Char">
    <w:name w:val="Di 2 Char"/>
    <w:basedOn w:val="ListParagraphChar"/>
    <w:link w:val="Di2"/>
    <w:rsid w:val="00DB676E"/>
    <w:rPr>
      <w:rFonts w:ascii="Arial Bold" w:eastAsia="Times New Roman" w:hAnsi="Arial Bold" w:cs="Times New Roman"/>
      <w:smallCaps/>
      <w:kern w:val="28"/>
      <w:sz w:val="24"/>
      <w:szCs w:val="32"/>
      <w:lang w:val="en-NZ"/>
    </w:rPr>
  </w:style>
  <w:style w:type="character" w:customStyle="1" w:styleId="Heading2Char">
    <w:name w:val="Heading 2 Char"/>
    <w:basedOn w:val="DefaultParagraphFont"/>
    <w:link w:val="Heading2"/>
    <w:uiPriority w:val="9"/>
    <w:semiHidden/>
    <w:rsid w:val="00441B71"/>
    <w:rPr>
      <w:rFonts w:asciiTheme="majorHAnsi" w:eastAsiaTheme="majorEastAsia" w:hAnsiTheme="majorHAnsi" w:cstheme="majorBidi"/>
      <w:color w:val="2F5496" w:themeColor="accent1" w:themeShade="BF"/>
      <w:sz w:val="26"/>
      <w:szCs w:val="26"/>
      <w:lang w:val="en-US"/>
    </w:rPr>
  </w:style>
  <w:style w:type="paragraph" w:styleId="Header">
    <w:name w:val="header"/>
    <w:basedOn w:val="Normal"/>
    <w:link w:val="HeaderChar"/>
    <w:uiPriority w:val="99"/>
    <w:unhideWhenUsed/>
    <w:rsid w:val="00ED6768"/>
    <w:pPr>
      <w:tabs>
        <w:tab w:val="center" w:pos="4513"/>
        <w:tab w:val="right" w:pos="9026"/>
      </w:tabs>
    </w:pPr>
  </w:style>
  <w:style w:type="character" w:customStyle="1" w:styleId="HeaderChar">
    <w:name w:val="Header Char"/>
    <w:basedOn w:val="DefaultParagraphFont"/>
    <w:link w:val="Header"/>
    <w:uiPriority w:val="99"/>
    <w:rsid w:val="00ED6768"/>
    <w:rPr>
      <w:rFonts w:ascii="Arial" w:eastAsia="MS PGothic" w:hAnsi="Arial" w:cs="Times New Roman"/>
      <w:szCs w:val="24"/>
      <w:lang w:val="en-US"/>
    </w:rPr>
  </w:style>
  <w:style w:type="character" w:customStyle="1" w:styleId="Heading7Char">
    <w:name w:val="Heading 7 Char"/>
    <w:basedOn w:val="DefaultParagraphFont"/>
    <w:link w:val="Heading7"/>
    <w:rsid w:val="00CB3B10"/>
    <w:rPr>
      <w:rFonts w:asciiTheme="majorHAnsi" w:eastAsiaTheme="majorEastAsia" w:hAnsiTheme="majorHAnsi" w:cstheme="majorBidi"/>
      <w:i/>
      <w:iCs/>
      <w:color w:val="1F3763" w:themeColor="accent1" w:themeShade="7F"/>
      <w:szCs w:val="24"/>
      <w:lang w:val="en-US"/>
    </w:rPr>
  </w:style>
  <w:style w:type="paragraph" w:customStyle="1" w:styleId="Hidden">
    <w:name w:val="Hidden"/>
    <w:basedOn w:val="ListParagraph"/>
    <w:qFormat/>
    <w:rsid w:val="00CB3B10"/>
    <w:pPr>
      <w:numPr>
        <w:numId w:val="17"/>
      </w:numPr>
      <w:spacing w:before="240" w:after="240" w:line="259" w:lineRule="auto"/>
      <w:contextualSpacing w:val="0"/>
    </w:pPr>
    <w:rPr>
      <w:rFonts w:eastAsia="Times New Roman"/>
      <w:vanish/>
      <w:color w:val="0070C0"/>
      <w:szCs w:val="20"/>
      <w:lang w:val="en-AU"/>
    </w:rPr>
  </w:style>
  <w:style w:type="paragraph" w:styleId="Footer">
    <w:name w:val="footer"/>
    <w:basedOn w:val="Normal"/>
    <w:link w:val="FooterChar"/>
    <w:uiPriority w:val="99"/>
    <w:unhideWhenUsed/>
    <w:rsid w:val="0032417E"/>
    <w:pPr>
      <w:tabs>
        <w:tab w:val="center" w:pos="4513"/>
        <w:tab w:val="right" w:pos="9026"/>
      </w:tabs>
    </w:pPr>
  </w:style>
  <w:style w:type="character" w:customStyle="1" w:styleId="FooterChar">
    <w:name w:val="Footer Char"/>
    <w:basedOn w:val="DefaultParagraphFont"/>
    <w:link w:val="Footer"/>
    <w:uiPriority w:val="99"/>
    <w:rsid w:val="0032417E"/>
    <w:rPr>
      <w:rFonts w:ascii="Arial" w:eastAsia="MS PGothic" w:hAnsi="Arial" w:cs="Times New Roman"/>
      <w:szCs w:val="24"/>
      <w:lang w:val="en-US"/>
    </w:rPr>
  </w:style>
  <w:style w:type="character" w:styleId="UnresolvedMention">
    <w:name w:val="Unresolved Mention"/>
    <w:basedOn w:val="DefaultParagraphFont"/>
    <w:uiPriority w:val="99"/>
    <w:semiHidden/>
    <w:unhideWhenUsed/>
    <w:rsid w:val="008F5FCD"/>
    <w:rPr>
      <w:color w:val="605E5C"/>
      <w:shd w:val="clear" w:color="auto" w:fill="E1DFDD"/>
    </w:rPr>
  </w:style>
  <w:style w:type="paragraph" w:customStyle="1" w:styleId="MLBackground1">
    <w:name w:val="ML_Background1"/>
    <w:basedOn w:val="Normal"/>
    <w:qFormat/>
    <w:rsid w:val="00EA7D01"/>
    <w:pPr>
      <w:widowControl w:val="0"/>
      <w:tabs>
        <w:tab w:val="num" w:pos="709"/>
      </w:tabs>
      <w:spacing w:after="240"/>
      <w:ind w:left="709" w:hanging="709"/>
      <w:jc w:val="both"/>
    </w:pPr>
    <w:rPr>
      <w:rFonts w:eastAsia="Arial" w:cs="Arial"/>
      <w:sz w:val="20"/>
      <w:szCs w:val="21"/>
      <w:lang w:val="en-AU"/>
    </w:rPr>
  </w:style>
  <w:style w:type="paragraph" w:customStyle="1" w:styleId="MLNumber1">
    <w:name w:val="ML_Number1"/>
    <w:basedOn w:val="Normal"/>
    <w:next w:val="Normal"/>
    <w:qFormat/>
    <w:rsid w:val="00EA7D01"/>
    <w:pPr>
      <w:keepNext/>
      <w:numPr>
        <w:ilvl w:val="1"/>
        <w:numId w:val="41"/>
      </w:numPr>
      <w:spacing w:after="240"/>
    </w:pPr>
    <w:rPr>
      <w:rFonts w:eastAsia="Times New Roman" w:cs="Arial"/>
      <w:b/>
      <w:caps/>
      <w:sz w:val="20"/>
      <w:szCs w:val="20"/>
      <w:lang w:val="en-AU"/>
    </w:rPr>
  </w:style>
  <w:style w:type="paragraph" w:customStyle="1" w:styleId="MLNumber2">
    <w:name w:val="ML_Number2"/>
    <w:basedOn w:val="Normal"/>
    <w:next w:val="Normal"/>
    <w:rsid w:val="00EA7D01"/>
    <w:pPr>
      <w:keepNext/>
      <w:numPr>
        <w:ilvl w:val="2"/>
        <w:numId w:val="41"/>
      </w:numPr>
      <w:spacing w:after="240"/>
    </w:pPr>
    <w:rPr>
      <w:rFonts w:eastAsia="Times New Roman" w:cs="Arial"/>
      <w:b/>
      <w:sz w:val="20"/>
      <w:szCs w:val="20"/>
      <w:lang w:val="en-AU"/>
    </w:rPr>
  </w:style>
  <w:style w:type="paragraph" w:customStyle="1" w:styleId="OLNumber0">
    <w:name w:val="OL_Number0"/>
    <w:basedOn w:val="Normal"/>
    <w:next w:val="Normal"/>
    <w:rsid w:val="00EA7D01"/>
    <w:pPr>
      <w:keepNext/>
      <w:numPr>
        <w:numId w:val="41"/>
      </w:numPr>
      <w:spacing w:after="240"/>
      <w:jc w:val="both"/>
    </w:pPr>
    <w:rPr>
      <w:rFonts w:eastAsia="Times New Roman" w:cs="Arial"/>
      <w:b/>
      <w:bCs/>
      <w:sz w:val="20"/>
      <w:szCs w:val="20"/>
      <w:lang w:val="en-AU"/>
    </w:rPr>
  </w:style>
  <w:style w:type="paragraph" w:customStyle="1" w:styleId="OLNumber3">
    <w:name w:val="OL_Number3"/>
    <w:basedOn w:val="Normal"/>
    <w:qFormat/>
    <w:rsid w:val="00EA7D01"/>
    <w:pPr>
      <w:numPr>
        <w:ilvl w:val="3"/>
        <w:numId w:val="41"/>
      </w:numPr>
      <w:spacing w:after="240"/>
      <w:jc w:val="both"/>
    </w:pPr>
    <w:rPr>
      <w:rFonts w:eastAsia="Times New Roman" w:cs="Arial"/>
      <w:sz w:val="20"/>
      <w:szCs w:val="20"/>
      <w:lang w:val="en-AU"/>
    </w:rPr>
  </w:style>
  <w:style w:type="paragraph" w:customStyle="1" w:styleId="OLNumber4">
    <w:name w:val="OL_Number4"/>
    <w:basedOn w:val="Normal"/>
    <w:qFormat/>
    <w:rsid w:val="00EA7D01"/>
    <w:pPr>
      <w:numPr>
        <w:ilvl w:val="4"/>
        <w:numId w:val="41"/>
      </w:numPr>
      <w:spacing w:after="240"/>
      <w:jc w:val="both"/>
    </w:pPr>
    <w:rPr>
      <w:rFonts w:eastAsia="Times New Roman" w:cs="Arial"/>
      <w:sz w:val="20"/>
      <w:szCs w:val="20"/>
      <w:lang w:val="en-AU"/>
    </w:rPr>
  </w:style>
  <w:style w:type="paragraph" w:customStyle="1" w:styleId="OLNumber5">
    <w:name w:val="OL_Number5"/>
    <w:basedOn w:val="Normal"/>
    <w:qFormat/>
    <w:rsid w:val="00EA7D01"/>
    <w:pPr>
      <w:numPr>
        <w:ilvl w:val="5"/>
        <w:numId w:val="41"/>
      </w:numPr>
      <w:spacing w:after="240"/>
      <w:jc w:val="both"/>
    </w:pPr>
    <w:rPr>
      <w:rFonts w:eastAsia="Times New Roman" w:cs="Arial"/>
      <w:sz w:val="20"/>
      <w:szCs w:val="20"/>
      <w:lang w:val="en-AU"/>
    </w:rPr>
  </w:style>
  <w:style w:type="character" w:styleId="Strong">
    <w:name w:val="Strong"/>
    <w:basedOn w:val="DefaultParagraphFont"/>
    <w:uiPriority w:val="22"/>
    <w:qFormat/>
    <w:rsid w:val="008B1820"/>
    <w:rPr>
      <w:b/>
      <w:bCs/>
    </w:rPr>
  </w:style>
  <w:style w:type="paragraph" w:styleId="NormalWeb">
    <w:name w:val="Normal (Web)"/>
    <w:basedOn w:val="Normal"/>
    <w:uiPriority w:val="99"/>
    <w:unhideWhenUsed/>
    <w:rsid w:val="008B1820"/>
    <w:pPr>
      <w:spacing w:before="100" w:beforeAutospacing="1" w:after="100" w:afterAutospacing="1"/>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493835">
      <w:bodyDiv w:val="1"/>
      <w:marLeft w:val="0"/>
      <w:marRight w:val="0"/>
      <w:marTop w:val="0"/>
      <w:marBottom w:val="0"/>
      <w:divBdr>
        <w:top w:val="none" w:sz="0" w:space="0" w:color="auto"/>
        <w:left w:val="none" w:sz="0" w:space="0" w:color="auto"/>
        <w:bottom w:val="none" w:sz="0" w:space="0" w:color="auto"/>
        <w:right w:val="none" w:sz="0" w:space="0" w:color="auto"/>
      </w:divBdr>
    </w:div>
    <w:div w:id="134212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9</Pages>
  <Words>2339</Words>
  <Characters>13335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Leesa Millar</dc:creator>
  <cp:keywords/>
  <dc:description/>
  <cp:lastModifiedBy>Sajib Barua</cp:lastModifiedBy>
  <cp:revision>7</cp:revision>
  <cp:lastPrinted>2023-05-12T00:35:00Z</cp:lastPrinted>
  <dcterms:created xsi:type="dcterms:W3CDTF">2024-11-07T02:07:00Z</dcterms:created>
  <dcterms:modified xsi:type="dcterms:W3CDTF">2026-08-05T00:59:00Z</dcterms:modified>
</cp:coreProperties>
</file>