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bottomFromText="160" w:vertAnchor="text" w:horzAnchor="margin" w:tblpXSpec="right" w:tblpY="75"/>
        <w:tblOverlap w:val="never"/>
        <w:tblW w:w="9683" w:type="dxa"/>
        <w:tblBorders>
          <w:bottom w:val="single" w:sz="4" w:space="0" w:color="auto"/>
          <w:insideH w:val="single" w:sz="4" w:space="0" w:color="auto"/>
          <w:insideV w:val="single" w:sz="4" w:space="0" w:color="auto"/>
        </w:tblBorders>
        <w:tblLook w:val="04A0" w:firstRow="1" w:lastRow="0" w:firstColumn="1" w:lastColumn="0" w:noHBand="0" w:noVBand="1"/>
      </w:tblPr>
      <w:tblGrid>
        <w:gridCol w:w="9683"/>
      </w:tblGrid>
      <w:tr w:rsidR="000837FB" w14:paraId="7FEB894C" w14:textId="77777777" w:rsidTr="00F84F12">
        <w:trPr>
          <w:trHeight w:val="4183"/>
        </w:trPr>
        <w:tc>
          <w:tcPr>
            <w:tcW w:w="9683" w:type="dxa"/>
            <w:tcBorders>
              <w:top w:val="nil"/>
              <w:left w:val="nil"/>
              <w:bottom w:val="nil"/>
              <w:right w:val="nil"/>
            </w:tcBorders>
          </w:tcPr>
          <w:p w14:paraId="23013218" w14:textId="7A082BFA" w:rsidR="000837FB" w:rsidRDefault="00183CCE">
            <w:pPr>
              <w:spacing w:before="1920" w:after="1920" w:line="256" w:lineRule="auto"/>
              <w:jc w:val="right"/>
              <w:rPr>
                <w:rFonts w:cs="Times New Roman"/>
                <w:kern w:val="2"/>
                <w:sz w:val="44"/>
              </w:rPr>
            </w:pPr>
            <w:bookmarkStart w:id="0" w:name="_Hlk142580010"/>
            <w:r>
              <w:rPr>
                <w:noProof/>
              </w:rPr>
              <w:drawing>
                <wp:inline distT="0" distB="0" distL="0" distR="0" wp14:anchorId="268C089D" wp14:editId="65332D00">
                  <wp:extent cx="4324350" cy="1438275"/>
                  <wp:effectExtent l="0" t="0" r="0" b="9525"/>
                  <wp:docPr id="2" name="Picture 2"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tc>
      </w:tr>
      <w:tr w:rsidR="000837FB" w14:paraId="565A5E27" w14:textId="77777777" w:rsidTr="00F84F12">
        <w:trPr>
          <w:trHeight w:val="531"/>
        </w:trPr>
        <w:tc>
          <w:tcPr>
            <w:tcW w:w="9683" w:type="dxa"/>
            <w:tcBorders>
              <w:top w:val="nil"/>
              <w:left w:val="nil"/>
              <w:bottom w:val="nil"/>
              <w:right w:val="nil"/>
            </w:tcBorders>
            <w:hideMark/>
          </w:tcPr>
          <w:p w14:paraId="1D68BE54" w14:textId="5721384D" w:rsidR="000837FB" w:rsidRDefault="00132D02">
            <w:pPr>
              <w:spacing w:before="120" w:after="120" w:line="256" w:lineRule="auto"/>
              <w:jc w:val="right"/>
              <w:rPr>
                <w:kern w:val="2"/>
                <w:sz w:val="44"/>
              </w:rPr>
            </w:pPr>
            <w:r>
              <w:rPr>
                <w:kern w:val="2"/>
                <w:sz w:val="44"/>
              </w:rPr>
              <w:t>PART 1</w:t>
            </w:r>
            <w:r w:rsidR="004853F4">
              <w:rPr>
                <w:kern w:val="2"/>
                <w:sz w:val="44"/>
              </w:rPr>
              <w:t xml:space="preserve"> &amp; 2</w:t>
            </w:r>
            <w:r>
              <w:rPr>
                <w:kern w:val="2"/>
                <w:sz w:val="44"/>
              </w:rPr>
              <w:t xml:space="preserve">: </w:t>
            </w:r>
            <w:r w:rsidR="000837FB">
              <w:rPr>
                <w:kern w:val="2"/>
                <w:sz w:val="44"/>
              </w:rPr>
              <w:t>REQUEST FOR TENDER</w:t>
            </w:r>
          </w:p>
        </w:tc>
      </w:tr>
      <w:tr w:rsidR="000837FB" w14:paraId="5E4A0EA3" w14:textId="77777777" w:rsidTr="00F84F12">
        <w:trPr>
          <w:trHeight w:val="235"/>
        </w:trPr>
        <w:tc>
          <w:tcPr>
            <w:tcW w:w="9683" w:type="dxa"/>
            <w:tcBorders>
              <w:top w:val="nil"/>
              <w:left w:val="nil"/>
              <w:bottom w:val="single" w:sz="4" w:space="0" w:color="auto"/>
              <w:right w:val="nil"/>
            </w:tcBorders>
          </w:tcPr>
          <w:p w14:paraId="63DADC80" w14:textId="77777777" w:rsidR="000837FB" w:rsidRDefault="000837FB">
            <w:pPr>
              <w:spacing w:line="256" w:lineRule="auto"/>
              <w:jc w:val="right"/>
              <w:rPr>
                <w:kern w:val="2"/>
                <w:sz w:val="28"/>
                <w:szCs w:val="28"/>
              </w:rPr>
            </w:pPr>
          </w:p>
        </w:tc>
      </w:tr>
      <w:tr w:rsidR="000837FB" w14:paraId="29BDCFCF" w14:textId="77777777" w:rsidTr="00F84F12">
        <w:trPr>
          <w:trHeight w:val="1720"/>
        </w:trPr>
        <w:tc>
          <w:tcPr>
            <w:tcW w:w="9683" w:type="dxa"/>
            <w:tcBorders>
              <w:top w:val="single" w:sz="4" w:space="0" w:color="auto"/>
              <w:left w:val="nil"/>
              <w:bottom w:val="nil"/>
              <w:right w:val="nil"/>
            </w:tcBorders>
          </w:tcPr>
          <w:p w14:paraId="5A2071E2" w14:textId="77777777" w:rsidR="000837FB" w:rsidRDefault="000837FB">
            <w:pPr>
              <w:spacing w:after="120" w:line="256" w:lineRule="auto"/>
              <w:jc w:val="right"/>
              <w:rPr>
                <w:kern w:val="2"/>
                <w:sz w:val="44"/>
                <w:szCs w:val="24"/>
              </w:rPr>
            </w:pPr>
          </w:p>
        </w:tc>
      </w:tr>
      <w:tr w:rsidR="000837FB" w14:paraId="50EB153E" w14:textId="77777777" w:rsidTr="00F84F12">
        <w:trPr>
          <w:trHeight w:val="1094"/>
        </w:trPr>
        <w:tc>
          <w:tcPr>
            <w:tcW w:w="9683" w:type="dxa"/>
            <w:tcBorders>
              <w:top w:val="nil"/>
              <w:left w:val="nil"/>
              <w:bottom w:val="nil"/>
              <w:right w:val="nil"/>
            </w:tcBorders>
            <w:hideMark/>
          </w:tcPr>
          <w:p w14:paraId="71D9F078" w14:textId="26D899F4" w:rsidR="000837FB" w:rsidRPr="00F84F12" w:rsidRDefault="004B1EAD">
            <w:pPr>
              <w:keepLines/>
              <w:suppressAutoHyphens/>
              <w:spacing w:before="360" w:after="360" w:line="256" w:lineRule="auto"/>
              <w:jc w:val="right"/>
              <w:rPr>
                <w:kern w:val="2"/>
                <w:sz w:val="36"/>
                <w:szCs w:val="36"/>
              </w:rPr>
            </w:pPr>
            <w:r>
              <w:rPr>
                <w:kern w:val="2"/>
                <w:sz w:val="36"/>
                <w:szCs w:val="36"/>
              </w:rPr>
              <w:fldChar w:fldCharType="begin">
                <w:ffData>
                  <w:name w:val="Text34"/>
                  <w:enabled/>
                  <w:calcOnExit w:val="0"/>
                  <w:textInput>
                    <w:default w:val="Air Conditioner Servicing, RCD, and Cold-room Maintenance "/>
                  </w:textInput>
                </w:ffData>
              </w:fldChar>
            </w:r>
            <w:bookmarkStart w:id="1" w:name="Text34"/>
            <w:r>
              <w:rPr>
                <w:kern w:val="2"/>
                <w:sz w:val="36"/>
                <w:szCs w:val="36"/>
              </w:rPr>
              <w:instrText xml:space="preserve"> FORMTEXT </w:instrText>
            </w:r>
            <w:r>
              <w:rPr>
                <w:kern w:val="2"/>
                <w:sz w:val="36"/>
                <w:szCs w:val="36"/>
              </w:rPr>
            </w:r>
            <w:r>
              <w:rPr>
                <w:kern w:val="2"/>
                <w:sz w:val="36"/>
                <w:szCs w:val="36"/>
              </w:rPr>
              <w:fldChar w:fldCharType="separate"/>
            </w:r>
            <w:r>
              <w:rPr>
                <w:noProof/>
                <w:kern w:val="2"/>
                <w:sz w:val="36"/>
                <w:szCs w:val="36"/>
              </w:rPr>
              <w:t xml:space="preserve">Air Conditioner Servicing, RCD, and Cold-room Maintenance </w:t>
            </w:r>
            <w:r>
              <w:rPr>
                <w:kern w:val="2"/>
                <w:sz w:val="36"/>
                <w:szCs w:val="36"/>
              </w:rPr>
              <w:fldChar w:fldCharType="end"/>
            </w:r>
            <w:bookmarkEnd w:id="1"/>
          </w:p>
        </w:tc>
      </w:tr>
      <w:tr w:rsidR="000837FB" w14:paraId="7E3ECAB2" w14:textId="77777777" w:rsidTr="00F84F12">
        <w:trPr>
          <w:trHeight w:val="787"/>
        </w:trPr>
        <w:tc>
          <w:tcPr>
            <w:tcW w:w="9683" w:type="dxa"/>
            <w:tcBorders>
              <w:top w:val="nil"/>
              <w:left w:val="nil"/>
              <w:bottom w:val="nil"/>
              <w:right w:val="nil"/>
            </w:tcBorders>
            <w:hideMark/>
          </w:tcPr>
          <w:p w14:paraId="659AC9DB" w14:textId="00197703" w:rsidR="000837FB" w:rsidRPr="00F84F12" w:rsidRDefault="000837FB">
            <w:pPr>
              <w:spacing w:before="360" w:after="360" w:line="256" w:lineRule="auto"/>
              <w:jc w:val="right"/>
              <w:rPr>
                <w:kern w:val="2"/>
                <w:sz w:val="36"/>
                <w:szCs w:val="36"/>
              </w:rPr>
            </w:pPr>
            <w:r w:rsidRPr="00F84F12">
              <w:rPr>
                <w:color w:val="808080"/>
                <w:kern w:val="2"/>
                <w:sz w:val="36"/>
                <w:szCs w:val="36"/>
              </w:rPr>
              <w:t xml:space="preserve">CONTRACT NO: </w:t>
            </w:r>
            <w:r w:rsidR="000B1743">
              <w:rPr>
                <w:kern w:val="2"/>
                <w:sz w:val="36"/>
                <w:szCs w:val="36"/>
              </w:rPr>
              <w:fldChar w:fldCharType="begin">
                <w:ffData>
                  <w:name w:val=""/>
                  <w:enabled/>
                  <w:calcOnExit w:val="0"/>
                  <w:textInput>
                    <w:default w:val="T2627.07"/>
                  </w:textInput>
                </w:ffData>
              </w:fldChar>
            </w:r>
            <w:r w:rsidR="000B1743">
              <w:rPr>
                <w:kern w:val="2"/>
                <w:sz w:val="36"/>
                <w:szCs w:val="36"/>
              </w:rPr>
              <w:instrText xml:space="preserve"> FORMTEXT </w:instrText>
            </w:r>
            <w:r w:rsidR="000B1743">
              <w:rPr>
                <w:kern w:val="2"/>
                <w:sz w:val="36"/>
                <w:szCs w:val="36"/>
              </w:rPr>
            </w:r>
            <w:r w:rsidR="000B1743">
              <w:rPr>
                <w:kern w:val="2"/>
                <w:sz w:val="36"/>
                <w:szCs w:val="36"/>
              </w:rPr>
              <w:fldChar w:fldCharType="separate"/>
            </w:r>
            <w:r w:rsidR="000B1743">
              <w:rPr>
                <w:noProof/>
                <w:kern w:val="2"/>
                <w:sz w:val="36"/>
                <w:szCs w:val="36"/>
              </w:rPr>
              <w:t>T2627.07</w:t>
            </w:r>
            <w:r w:rsidR="000B1743">
              <w:rPr>
                <w:kern w:val="2"/>
                <w:sz w:val="36"/>
                <w:szCs w:val="36"/>
              </w:rPr>
              <w:fldChar w:fldCharType="end"/>
            </w:r>
          </w:p>
        </w:tc>
      </w:tr>
      <w:bookmarkEnd w:id="0"/>
    </w:tbl>
    <w:p w14:paraId="49F2FD55" w14:textId="77777777" w:rsidR="000837FB" w:rsidRDefault="000837FB" w:rsidP="000837FB">
      <w:pPr>
        <w:rPr>
          <w:lang w:eastAsia="en-AU"/>
          <w14:ligatures w14:val="standardContextual"/>
        </w:rPr>
      </w:pPr>
    </w:p>
    <w:p w14:paraId="0DAC3DCC" w14:textId="3AFA9345" w:rsidR="00A929D3" w:rsidRPr="001C03AA" w:rsidRDefault="00A929D3" w:rsidP="001C03AA">
      <w:pPr>
        <w:sectPr w:rsidR="00A929D3" w:rsidRPr="001C03AA" w:rsidSect="00F272DD">
          <w:headerReference w:type="default" r:id="rId10"/>
          <w:footerReference w:type="default" r:id="rId11"/>
          <w:pgSz w:w="11906" w:h="16838"/>
          <w:pgMar w:top="1440" w:right="1440" w:bottom="1440" w:left="709" w:header="708" w:footer="528" w:gutter="0"/>
          <w:cols w:space="708"/>
          <w:titlePg/>
          <w:docGrid w:linePitch="360"/>
        </w:sect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552"/>
        <w:gridCol w:w="1843"/>
        <w:gridCol w:w="1275"/>
        <w:gridCol w:w="432"/>
        <w:gridCol w:w="2120"/>
      </w:tblGrid>
      <w:tr w:rsidR="001E6C2B" w:rsidRPr="0095586B" w14:paraId="65540E69" w14:textId="77777777" w:rsidTr="003930BF">
        <w:tc>
          <w:tcPr>
            <w:tcW w:w="1049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AE9342" w14:textId="77777777" w:rsidR="001E6C2B" w:rsidRPr="0095586B" w:rsidRDefault="001E6C2B" w:rsidP="0095586B">
            <w:pPr>
              <w:pStyle w:val="OLTableText"/>
              <w:rPr>
                <w:b/>
                <w:bCs/>
              </w:rPr>
            </w:pPr>
            <w:bookmarkStart w:id="2" w:name="_Hlk41733522"/>
            <w:r w:rsidRPr="0095586B">
              <w:rPr>
                <w:b/>
                <w:bCs/>
              </w:rPr>
              <w:lastRenderedPageBreak/>
              <w:t xml:space="preserve">PART 1 – PREAMBLE </w:t>
            </w:r>
          </w:p>
        </w:tc>
      </w:tr>
      <w:tr w:rsidR="001E6C2B" w:rsidRPr="00842756" w14:paraId="44C514AA" w14:textId="77777777" w:rsidTr="00E21183">
        <w:trPr>
          <w:trHeight w:val="2113"/>
        </w:trPr>
        <w:tc>
          <w:tcPr>
            <w:tcW w:w="10490" w:type="dxa"/>
            <w:gridSpan w:val="6"/>
            <w:tcBorders>
              <w:top w:val="single" w:sz="4" w:space="0" w:color="auto"/>
              <w:left w:val="single" w:sz="4" w:space="0" w:color="auto"/>
              <w:bottom w:val="single" w:sz="4" w:space="0" w:color="auto"/>
              <w:right w:val="single" w:sz="4" w:space="0" w:color="auto"/>
            </w:tcBorders>
          </w:tcPr>
          <w:p w14:paraId="34DBA5C1" w14:textId="77777777" w:rsidR="00D71971" w:rsidRDefault="008D7E8D" w:rsidP="002835E7">
            <w:pPr>
              <w:pStyle w:val="NormalWeb"/>
              <w:spacing w:line="300" w:lineRule="atLeast"/>
              <w:jc w:val="both"/>
              <w:rPr>
                <w:rFonts w:ascii="Arial" w:hAnsi="Arial"/>
                <w:sz w:val="20"/>
              </w:rPr>
            </w:pPr>
            <w:r w:rsidRPr="00CF09ED">
              <w:rPr>
                <w:rFonts w:ascii="Arial" w:hAnsi="Arial" w:cs="Arial"/>
                <w:sz w:val="20"/>
                <w:szCs w:val="20"/>
              </w:rPr>
              <w:t xml:space="preserve">Banana Shire Council invites tenders from suitably qualified and experienced contractors </w:t>
            </w:r>
            <w:r w:rsidR="000B1743" w:rsidRPr="00B740C9">
              <w:rPr>
                <w:rFonts w:ascii="Arial" w:hAnsi="Arial"/>
                <w:sz w:val="20"/>
              </w:rPr>
              <w:t xml:space="preserve">to tenders on the air conditioner servicing, RCD, and cold room maintenance for all the council's own offices and its service area or property and more detailed information described in its scope of work (Part-5). </w:t>
            </w:r>
          </w:p>
          <w:p w14:paraId="73128011" w14:textId="4BA7EA3E" w:rsidR="000B1743" w:rsidRDefault="000B1743" w:rsidP="002835E7">
            <w:pPr>
              <w:pStyle w:val="NormalWeb"/>
              <w:spacing w:line="300" w:lineRule="atLeast"/>
              <w:jc w:val="both"/>
              <w:rPr>
                <w:rFonts w:ascii="Arial" w:hAnsi="Arial" w:cs="Arial"/>
                <w:sz w:val="20"/>
                <w:szCs w:val="20"/>
              </w:rPr>
            </w:pPr>
            <w:r w:rsidRPr="00B740C9">
              <w:rPr>
                <w:rFonts w:ascii="Arial" w:hAnsi="Arial"/>
                <w:sz w:val="20"/>
              </w:rPr>
              <w:t xml:space="preserve">Works are expected to commence </w:t>
            </w:r>
            <w:r>
              <w:rPr>
                <w:rFonts w:ascii="Arial" w:hAnsi="Arial"/>
                <w:sz w:val="20"/>
              </w:rPr>
              <w:t xml:space="preserve">from </w:t>
            </w:r>
            <w:r w:rsidR="00D71971">
              <w:rPr>
                <w:rFonts w:ascii="Arial" w:hAnsi="Arial"/>
                <w:sz w:val="20"/>
              </w:rPr>
              <w:t>January</w:t>
            </w:r>
            <w:r>
              <w:rPr>
                <w:rFonts w:ascii="Arial" w:hAnsi="Arial"/>
                <w:sz w:val="20"/>
              </w:rPr>
              <w:t xml:space="preserve"> 202</w:t>
            </w:r>
            <w:r w:rsidR="00D71971">
              <w:rPr>
                <w:rFonts w:ascii="Arial" w:hAnsi="Arial"/>
                <w:sz w:val="20"/>
              </w:rPr>
              <w:t>7</w:t>
            </w:r>
            <w:r w:rsidRPr="00B740C9">
              <w:rPr>
                <w:rFonts w:ascii="Arial" w:hAnsi="Arial"/>
                <w:sz w:val="20"/>
              </w:rPr>
              <w:t>.</w:t>
            </w:r>
            <w:r w:rsidR="00D71971">
              <w:rPr>
                <w:rFonts w:ascii="Arial" w:hAnsi="Arial"/>
                <w:sz w:val="20"/>
              </w:rPr>
              <w:t xml:space="preserve"> </w:t>
            </w:r>
            <w:r w:rsidR="00D71971" w:rsidRPr="00CF09ED">
              <w:rPr>
                <w:rFonts w:ascii="Arial" w:hAnsi="Arial" w:cs="Arial"/>
                <w:sz w:val="20"/>
                <w:szCs w:val="20"/>
              </w:rPr>
              <w:t xml:space="preserve">Successful tenderers will be awarded status for an initial </w:t>
            </w:r>
            <w:r w:rsidR="00164AE7">
              <w:rPr>
                <w:rFonts w:ascii="Arial" w:hAnsi="Arial" w:cs="Arial"/>
                <w:sz w:val="20"/>
                <w:szCs w:val="20"/>
              </w:rPr>
              <w:t>twenty-four</w:t>
            </w:r>
            <w:r w:rsidR="00D71971">
              <w:rPr>
                <w:rFonts w:ascii="Arial" w:hAnsi="Arial" w:cs="Arial"/>
                <w:sz w:val="20"/>
                <w:szCs w:val="20"/>
              </w:rPr>
              <w:t xml:space="preserve"> (24) months</w:t>
            </w:r>
            <w:r w:rsidR="00D71971" w:rsidRPr="00CF09ED">
              <w:rPr>
                <w:rFonts w:ascii="Arial" w:hAnsi="Arial" w:cs="Arial"/>
                <w:sz w:val="20"/>
                <w:szCs w:val="20"/>
              </w:rPr>
              <w:t xml:space="preserve">, with Council reserving the option to extend the arrangement for a further </w:t>
            </w:r>
            <w:r w:rsidR="00D71971" w:rsidRPr="00CF09ED">
              <w:rPr>
                <w:rStyle w:val="Strong"/>
                <w:rFonts w:ascii="Arial" w:hAnsi="Arial" w:cs="Arial"/>
                <w:sz w:val="20"/>
                <w:szCs w:val="20"/>
              </w:rPr>
              <w:t>twelve (12) months</w:t>
            </w:r>
            <w:r w:rsidR="00D71971" w:rsidRPr="00CF09ED">
              <w:rPr>
                <w:rFonts w:ascii="Arial" w:hAnsi="Arial" w:cs="Arial"/>
                <w:sz w:val="20"/>
                <w:szCs w:val="20"/>
              </w:rPr>
              <w:t xml:space="preserve"> at its discretion.</w:t>
            </w:r>
          </w:p>
          <w:p w14:paraId="096B7BC5" w14:textId="77777777" w:rsidR="00B257E9" w:rsidRDefault="00D71971" w:rsidP="002835E7">
            <w:pPr>
              <w:pStyle w:val="NormalWeb"/>
              <w:spacing w:line="300" w:lineRule="atLeast"/>
              <w:jc w:val="both"/>
              <w:rPr>
                <w:rFonts w:ascii="Arial" w:hAnsi="Arial" w:cs="Arial"/>
                <w:sz w:val="20"/>
                <w:szCs w:val="20"/>
              </w:rPr>
            </w:pPr>
            <w:r>
              <w:rPr>
                <w:rFonts w:ascii="Arial" w:hAnsi="Arial" w:cs="Arial"/>
                <w:sz w:val="20"/>
                <w:szCs w:val="20"/>
              </w:rPr>
              <w:t>Award contractor</w:t>
            </w:r>
            <w:r w:rsidRPr="00CF09ED">
              <w:rPr>
                <w:rFonts w:ascii="Arial" w:hAnsi="Arial" w:cs="Arial"/>
                <w:sz w:val="20"/>
                <w:szCs w:val="20"/>
              </w:rPr>
              <w:t xml:space="preserve"> may also submit updated schedules of rates and pricing, including adjustments based on the Consumer Price Index (CPI) or other approved cost increases, for Council’s consideration as part of the annual panel review.</w:t>
            </w:r>
          </w:p>
          <w:p w14:paraId="64B9BE44" w14:textId="1255633F" w:rsidR="00D71971" w:rsidRPr="002835E7" w:rsidRDefault="00D71971" w:rsidP="002835E7">
            <w:pPr>
              <w:pStyle w:val="NormalWeb"/>
              <w:spacing w:line="300" w:lineRule="atLeast"/>
              <w:jc w:val="both"/>
              <w:rPr>
                <w:rFonts w:ascii="Arial" w:hAnsi="Arial" w:cs="Arial"/>
                <w:sz w:val="20"/>
                <w:szCs w:val="20"/>
              </w:rPr>
            </w:pPr>
          </w:p>
        </w:tc>
      </w:tr>
      <w:tr w:rsidR="001E6C2B" w:rsidRPr="0095586B" w14:paraId="119AE900" w14:textId="77777777" w:rsidTr="00E1166A">
        <w:tc>
          <w:tcPr>
            <w:tcW w:w="1049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B68F0E" w14:textId="4EAEF3D5" w:rsidR="002835E7" w:rsidRPr="0095586B" w:rsidRDefault="001E6C2B" w:rsidP="0095586B">
            <w:pPr>
              <w:pStyle w:val="OLTableText"/>
              <w:rPr>
                <w:b/>
                <w:bCs/>
              </w:rPr>
            </w:pPr>
            <w:r w:rsidRPr="0095586B">
              <w:rPr>
                <w:b/>
                <w:bCs/>
              </w:rPr>
              <w:t>PART 2 – GENERAL INFORMATION</w:t>
            </w:r>
          </w:p>
        </w:tc>
      </w:tr>
      <w:tr w:rsidR="001E6C2B" w:rsidRPr="00842756" w14:paraId="5764B9B1" w14:textId="77777777" w:rsidTr="002815C5">
        <w:tc>
          <w:tcPr>
            <w:tcW w:w="2268" w:type="dxa"/>
            <w:shd w:val="clear" w:color="auto" w:fill="F2F2F2" w:themeFill="background1" w:themeFillShade="F2"/>
          </w:tcPr>
          <w:p w14:paraId="7EE96177" w14:textId="77777777" w:rsidR="001E6C2B" w:rsidRPr="00796C17" w:rsidRDefault="001E6C2B" w:rsidP="00F7667F">
            <w:pPr>
              <w:pStyle w:val="OLSchedule1"/>
            </w:pPr>
            <w:r w:rsidRPr="00796C17">
              <w:lastRenderedPageBreak/>
              <w:t>Contract details:</w:t>
            </w:r>
          </w:p>
        </w:tc>
        <w:tc>
          <w:tcPr>
            <w:tcW w:w="8222" w:type="dxa"/>
            <w:gridSpan w:val="5"/>
            <w:shd w:val="clear" w:color="auto" w:fill="FFFFFF" w:themeFill="background1"/>
          </w:tcPr>
          <w:p w14:paraId="5A4D0279" w14:textId="518D7CAB" w:rsidR="0030352A" w:rsidRPr="001B3187" w:rsidRDefault="0014290A" w:rsidP="0095586B">
            <w:pPr>
              <w:pStyle w:val="OLTableText"/>
              <w:rPr>
                <w:b/>
                <w:bCs/>
                <w:spacing w:val="-2"/>
                <w:highlight w:val="yellow"/>
              </w:rPr>
            </w:pPr>
            <w:r w:rsidRPr="00C64F53">
              <w:rPr>
                <w:b/>
                <w:bCs/>
                <w:noProof/>
              </w:rPr>
              <w:t>T</w:t>
            </w:r>
            <w:r w:rsidR="00CB5478" w:rsidRPr="00C64F53">
              <w:rPr>
                <w:b/>
                <w:bCs/>
                <w:noProof/>
              </w:rPr>
              <w:t>2</w:t>
            </w:r>
            <w:r w:rsidR="002713DA" w:rsidRPr="00C64F53">
              <w:rPr>
                <w:b/>
                <w:bCs/>
                <w:noProof/>
              </w:rPr>
              <w:t>6</w:t>
            </w:r>
            <w:r w:rsidR="00CB5478" w:rsidRPr="00C64F53">
              <w:rPr>
                <w:b/>
                <w:bCs/>
                <w:noProof/>
              </w:rPr>
              <w:t>2</w:t>
            </w:r>
            <w:r w:rsidR="002713DA" w:rsidRPr="00C64F53">
              <w:rPr>
                <w:b/>
                <w:bCs/>
                <w:noProof/>
              </w:rPr>
              <w:t>7</w:t>
            </w:r>
            <w:r w:rsidR="00CB5478" w:rsidRPr="00C64F53">
              <w:rPr>
                <w:b/>
                <w:bCs/>
                <w:noProof/>
              </w:rPr>
              <w:t>.</w:t>
            </w:r>
            <w:r w:rsidR="002713DA" w:rsidRPr="00C64F53">
              <w:rPr>
                <w:b/>
                <w:bCs/>
                <w:noProof/>
              </w:rPr>
              <w:t>0</w:t>
            </w:r>
            <w:r w:rsidR="00D71971" w:rsidRPr="00C64F53">
              <w:rPr>
                <w:b/>
                <w:bCs/>
                <w:noProof/>
              </w:rPr>
              <w:t>7</w:t>
            </w:r>
            <w:r w:rsidR="00CB5478" w:rsidRPr="00C64F53">
              <w:rPr>
                <w:b/>
                <w:bCs/>
                <w:noProof/>
              </w:rPr>
              <w:t xml:space="preserve"> </w:t>
            </w:r>
            <w:r w:rsidR="00D71971" w:rsidRPr="00C64F53">
              <w:rPr>
                <w:b/>
                <w:bCs/>
                <w:noProof/>
              </w:rPr>
              <w:t>Air Conditioner Servicing, RCD, and Cold-room Maintenance</w:t>
            </w:r>
          </w:p>
        </w:tc>
      </w:tr>
      <w:tr w:rsidR="001E6C2B" w:rsidRPr="00842756" w14:paraId="4BD07321" w14:textId="77777777" w:rsidTr="002815C5">
        <w:tc>
          <w:tcPr>
            <w:tcW w:w="2268" w:type="dxa"/>
            <w:shd w:val="clear" w:color="auto" w:fill="F2F2F2" w:themeFill="background1" w:themeFillShade="F2"/>
          </w:tcPr>
          <w:p w14:paraId="4E349E0E" w14:textId="5736F79E" w:rsidR="001E6C2B" w:rsidRPr="00796C17" w:rsidRDefault="001E6C2B" w:rsidP="00F7667F">
            <w:pPr>
              <w:pStyle w:val="OLSchedule1"/>
            </w:pPr>
            <w:r w:rsidRPr="00E01203">
              <w:t xml:space="preserve">Communications by </w:t>
            </w:r>
            <w:r w:rsidR="00C76606">
              <w:t>Tenderer</w:t>
            </w:r>
            <w:r w:rsidRPr="00E01203">
              <w:t>s:</w:t>
            </w:r>
          </w:p>
        </w:tc>
        <w:tc>
          <w:tcPr>
            <w:tcW w:w="8222" w:type="dxa"/>
            <w:gridSpan w:val="5"/>
          </w:tcPr>
          <w:p w14:paraId="53A0685C" w14:textId="6BBA8FCE" w:rsidR="001E6C2B" w:rsidRPr="00796C17" w:rsidRDefault="0014290A" w:rsidP="00675D10">
            <w:pPr>
              <w:pStyle w:val="OLTableText"/>
              <w:rPr>
                <w:spacing w:val="-2"/>
              </w:rPr>
            </w:pPr>
            <w:r w:rsidRPr="00221DC4">
              <w:t xml:space="preserve">Communications regarding the Procurement Process must be submitted to </w:t>
            </w:r>
            <w:hyperlink r:id="rId12" w:history="1">
              <w:r w:rsidR="00AC13A3" w:rsidRPr="00D93D77">
                <w:rPr>
                  <w:rStyle w:val="Hyperlink"/>
                </w:rPr>
                <w:t>tenders@banana.qld.gov.au</w:t>
              </w:r>
            </w:hyperlink>
            <w:r w:rsidRPr="00221DC4">
              <w:t xml:space="preserve"> no later than five (5) calendar days prior to the time stated in Item 4</w:t>
            </w:r>
          </w:p>
        </w:tc>
      </w:tr>
      <w:tr w:rsidR="001E6C2B" w:rsidRPr="00842756" w14:paraId="4964B521" w14:textId="77777777" w:rsidTr="00913C25">
        <w:trPr>
          <w:trHeight w:val="575"/>
        </w:trPr>
        <w:tc>
          <w:tcPr>
            <w:tcW w:w="2268" w:type="dxa"/>
            <w:vMerge w:val="restart"/>
            <w:shd w:val="clear" w:color="auto" w:fill="F2F2F2" w:themeFill="background1" w:themeFillShade="F2"/>
          </w:tcPr>
          <w:p w14:paraId="16DD8D6F" w14:textId="77777777" w:rsidR="001E6C2B" w:rsidRPr="00796C17" w:rsidRDefault="001E6C2B" w:rsidP="00F7667F">
            <w:pPr>
              <w:pStyle w:val="OLSchedule1"/>
            </w:pPr>
            <w:r w:rsidRPr="00796C17">
              <w:t>Briefing or site inspection:</w:t>
            </w:r>
          </w:p>
        </w:tc>
        <w:tc>
          <w:tcPr>
            <w:tcW w:w="2552" w:type="dxa"/>
            <w:shd w:val="clear" w:color="auto" w:fill="D9D9D9" w:themeFill="background1" w:themeFillShade="D9"/>
          </w:tcPr>
          <w:p w14:paraId="4C87AA00" w14:textId="77777777" w:rsidR="001E6C2B" w:rsidRPr="00796C17" w:rsidRDefault="001E6C2B" w:rsidP="0095586B">
            <w:pPr>
              <w:pStyle w:val="OLTableText"/>
              <w:rPr>
                <w:noProof/>
              </w:rPr>
            </w:pPr>
            <w:r w:rsidRPr="00796C17">
              <w:rPr>
                <w:noProof/>
              </w:rPr>
              <w:t>Details</w:t>
            </w:r>
          </w:p>
        </w:tc>
        <w:tc>
          <w:tcPr>
            <w:tcW w:w="1843" w:type="dxa"/>
            <w:shd w:val="clear" w:color="auto" w:fill="D9D9D9" w:themeFill="background1" w:themeFillShade="D9"/>
          </w:tcPr>
          <w:p w14:paraId="0B919134" w14:textId="77777777" w:rsidR="001E6C2B" w:rsidRPr="00796C17" w:rsidRDefault="001E6C2B" w:rsidP="0095586B">
            <w:pPr>
              <w:pStyle w:val="OLTableText"/>
              <w:rPr>
                <w:noProof/>
              </w:rPr>
            </w:pPr>
            <w:r w:rsidRPr="00796C17">
              <w:rPr>
                <w:spacing w:val="-2"/>
              </w:rPr>
              <w:t>Maximum attendees</w:t>
            </w:r>
          </w:p>
        </w:tc>
        <w:tc>
          <w:tcPr>
            <w:tcW w:w="1275" w:type="dxa"/>
            <w:shd w:val="clear" w:color="auto" w:fill="D9D9D9" w:themeFill="background1" w:themeFillShade="D9"/>
          </w:tcPr>
          <w:p w14:paraId="6A7C2B24" w14:textId="6061F7D2" w:rsidR="001E6C2B" w:rsidRPr="00796C17" w:rsidRDefault="001E6C2B" w:rsidP="0095586B">
            <w:pPr>
              <w:pStyle w:val="OLTableText"/>
              <w:rPr>
                <w:noProof/>
              </w:rPr>
            </w:pPr>
            <w:r w:rsidRPr="00E94094">
              <w:rPr>
                <w:spacing w:val="-2"/>
              </w:rPr>
              <w:t>Mandatory</w:t>
            </w:r>
            <w:r w:rsidRPr="00796C17">
              <w:rPr>
                <w:spacing w:val="-2"/>
              </w:rPr>
              <w:t xml:space="preserve"> </w:t>
            </w:r>
          </w:p>
        </w:tc>
        <w:tc>
          <w:tcPr>
            <w:tcW w:w="2552" w:type="dxa"/>
            <w:gridSpan w:val="2"/>
            <w:shd w:val="clear" w:color="auto" w:fill="D9D9D9" w:themeFill="background1" w:themeFillShade="D9"/>
          </w:tcPr>
          <w:p w14:paraId="388FE736" w14:textId="77777777" w:rsidR="001E6C2B" w:rsidRPr="00796C17" w:rsidRDefault="001E6C2B" w:rsidP="0095586B">
            <w:pPr>
              <w:pStyle w:val="OLTableText"/>
              <w:rPr>
                <w:noProof/>
              </w:rPr>
            </w:pPr>
            <w:r w:rsidRPr="00796C17">
              <w:t xml:space="preserve">RSVP </w:t>
            </w:r>
          </w:p>
        </w:tc>
      </w:tr>
      <w:tr w:rsidR="001E6C2B" w:rsidRPr="00842756" w14:paraId="52425F32" w14:textId="77777777" w:rsidTr="00913C25">
        <w:trPr>
          <w:trHeight w:val="573"/>
        </w:trPr>
        <w:tc>
          <w:tcPr>
            <w:tcW w:w="2268" w:type="dxa"/>
            <w:vMerge/>
            <w:shd w:val="clear" w:color="auto" w:fill="F2F2F2" w:themeFill="background1" w:themeFillShade="F2"/>
          </w:tcPr>
          <w:p w14:paraId="091093D5" w14:textId="77777777" w:rsidR="001E6C2B" w:rsidRPr="00796C17" w:rsidRDefault="001E6C2B" w:rsidP="00F7667F">
            <w:pPr>
              <w:pStyle w:val="OLSchedule1"/>
            </w:pPr>
          </w:p>
        </w:tc>
        <w:tc>
          <w:tcPr>
            <w:tcW w:w="2552" w:type="dxa"/>
          </w:tcPr>
          <w:p w14:paraId="183DE778" w14:textId="7A629087" w:rsidR="00835E14" w:rsidRPr="00221DC4" w:rsidRDefault="00835E14" w:rsidP="00835E14">
            <w:pPr>
              <w:pStyle w:val="TableParagraph"/>
              <w:spacing w:line="230" w:lineRule="auto"/>
              <w:ind w:left="0" w:right="66"/>
              <w:rPr>
                <w:sz w:val="20"/>
                <w:szCs w:val="20"/>
              </w:rPr>
            </w:pPr>
            <w:r w:rsidRPr="00221DC4">
              <w:rPr>
                <w:sz w:val="20"/>
                <w:szCs w:val="20"/>
              </w:rPr>
              <w:t>Tender Briefing,</w:t>
            </w:r>
            <w:r w:rsidRPr="00221DC4">
              <w:rPr>
                <w:spacing w:val="25"/>
                <w:sz w:val="20"/>
                <w:szCs w:val="20"/>
              </w:rPr>
              <w:t xml:space="preserve"> </w:t>
            </w:r>
            <w:r w:rsidRPr="00221DC4">
              <w:rPr>
                <w:sz w:val="20"/>
                <w:szCs w:val="20"/>
              </w:rPr>
              <w:t>to</w:t>
            </w:r>
            <w:r w:rsidRPr="00221DC4">
              <w:rPr>
                <w:spacing w:val="22"/>
                <w:sz w:val="20"/>
                <w:szCs w:val="20"/>
              </w:rPr>
              <w:t xml:space="preserve"> </w:t>
            </w:r>
            <w:r w:rsidRPr="00221DC4">
              <w:rPr>
                <w:sz w:val="20"/>
                <w:szCs w:val="20"/>
              </w:rPr>
              <w:t>be held</w:t>
            </w:r>
            <w:r w:rsidRPr="00221DC4">
              <w:rPr>
                <w:spacing w:val="40"/>
                <w:sz w:val="20"/>
                <w:szCs w:val="20"/>
              </w:rPr>
              <w:t xml:space="preserve"> </w:t>
            </w:r>
            <w:r w:rsidRPr="00221DC4">
              <w:rPr>
                <w:sz w:val="20"/>
                <w:szCs w:val="20"/>
              </w:rPr>
              <w:t>on</w:t>
            </w:r>
            <w:r w:rsidRPr="00221DC4">
              <w:rPr>
                <w:spacing w:val="40"/>
                <w:sz w:val="20"/>
                <w:szCs w:val="20"/>
              </w:rPr>
              <w:t xml:space="preserve"> </w:t>
            </w:r>
            <w:r w:rsidRPr="00221DC4">
              <w:rPr>
                <w:sz w:val="20"/>
                <w:szCs w:val="20"/>
              </w:rPr>
              <w:t>the</w:t>
            </w:r>
            <w:r w:rsidRPr="00221DC4">
              <w:rPr>
                <w:spacing w:val="43"/>
                <w:sz w:val="20"/>
                <w:szCs w:val="20"/>
              </w:rPr>
              <w:t xml:space="preserve"> </w:t>
            </w:r>
            <w:r w:rsidR="00F4269D" w:rsidRPr="00362F62">
              <w:rPr>
                <w:b/>
                <w:bCs/>
                <w:spacing w:val="43"/>
                <w:sz w:val="20"/>
                <w:szCs w:val="20"/>
              </w:rPr>
              <w:t>2</w:t>
            </w:r>
            <w:r w:rsidR="00362F62" w:rsidRPr="00362F62">
              <w:rPr>
                <w:b/>
                <w:bCs/>
                <w:spacing w:val="43"/>
                <w:sz w:val="20"/>
                <w:szCs w:val="20"/>
              </w:rPr>
              <w:t>8</w:t>
            </w:r>
            <w:r w:rsidR="00F4269D" w:rsidRPr="00362F62">
              <w:rPr>
                <w:b/>
                <w:bCs/>
                <w:spacing w:val="43"/>
                <w:sz w:val="20"/>
                <w:szCs w:val="20"/>
                <w:vertAlign w:val="superscript"/>
              </w:rPr>
              <w:t>th</w:t>
            </w:r>
            <w:r w:rsidR="00F4269D" w:rsidRPr="00362F62">
              <w:rPr>
                <w:b/>
                <w:bCs/>
                <w:spacing w:val="43"/>
                <w:sz w:val="20"/>
                <w:szCs w:val="20"/>
              </w:rPr>
              <w:t xml:space="preserve"> </w:t>
            </w:r>
            <w:r w:rsidRPr="00362F62">
              <w:rPr>
                <w:b/>
                <w:bCs/>
                <w:spacing w:val="43"/>
                <w:sz w:val="20"/>
                <w:szCs w:val="20"/>
              </w:rPr>
              <w:t>of</w:t>
            </w:r>
            <w:r w:rsidR="00D71971" w:rsidRPr="00362F62">
              <w:rPr>
                <w:b/>
                <w:bCs/>
                <w:spacing w:val="43"/>
                <w:sz w:val="20"/>
                <w:szCs w:val="20"/>
              </w:rPr>
              <w:t xml:space="preserve"> </w:t>
            </w:r>
            <w:r w:rsidR="00362F62" w:rsidRPr="00362F62">
              <w:rPr>
                <w:b/>
                <w:bCs/>
                <w:spacing w:val="43"/>
                <w:sz w:val="20"/>
                <w:szCs w:val="20"/>
              </w:rPr>
              <w:t>Octo</w:t>
            </w:r>
            <w:r w:rsidR="00D71971" w:rsidRPr="00362F62">
              <w:rPr>
                <w:b/>
                <w:bCs/>
                <w:spacing w:val="43"/>
                <w:sz w:val="20"/>
                <w:szCs w:val="20"/>
              </w:rPr>
              <w:t>ber</w:t>
            </w:r>
            <w:r w:rsidRPr="00362F62">
              <w:rPr>
                <w:b/>
                <w:bCs/>
                <w:sz w:val="20"/>
                <w:szCs w:val="20"/>
              </w:rPr>
              <w:t xml:space="preserve"> 2026, 9.00am</w:t>
            </w:r>
          </w:p>
          <w:p w14:paraId="19E5A2FD" w14:textId="77777777" w:rsidR="00835E14" w:rsidRDefault="00835E14" w:rsidP="00835E14">
            <w:pPr>
              <w:pStyle w:val="OLTableText"/>
              <w:rPr>
                <w:i/>
              </w:rPr>
            </w:pPr>
          </w:p>
          <w:p w14:paraId="5C040255" w14:textId="19AA86D3" w:rsidR="001E6C2B" w:rsidRPr="00796C17" w:rsidRDefault="00835E14" w:rsidP="00835E14">
            <w:pPr>
              <w:pStyle w:val="OLTableText"/>
              <w:rPr>
                <w:noProof/>
              </w:rPr>
            </w:pPr>
            <w:r w:rsidRPr="003D627B">
              <w:rPr>
                <w:iCs/>
              </w:rPr>
              <w:t>62 Valentines Plains</w:t>
            </w:r>
            <w:r w:rsidRPr="003D627B">
              <w:rPr>
                <w:iCs/>
                <w:spacing w:val="-16"/>
              </w:rPr>
              <w:t xml:space="preserve"> </w:t>
            </w:r>
            <w:r w:rsidRPr="003D627B">
              <w:rPr>
                <w:iCs/>
              </w:rPr>
              <w:t xml:space="preserve">Road, Biloela Qld </w:t>
            </w:r>
            <w:r w:rsidRPr="003D627B">
              <w:rPr>
                <w:iCs/>
                <w:spacing w:val="-4"/>
              </w:rPr>
              <w:t>4715 – A team’s link will be made available for those who cannot attend in person</w:t>
            </w:r>
          </w:p>
        </w:tc>
        <w:tc>
          <w:tcPr>
            <w:tcW w:w="1843" w:type="dxa"/>
          </w:tcPr>
          <w:p w14:paraId="20DA5A50" w14:textId="0669FD61" w:rsidR="001E6C2B" w:rsidRPr="00796C17" w:rsidRDefault="004E7909" w:rsidP="0095586B">
            <w:pPr>
              <w:pStyle w:val="OLTableText"/>
              <w:rPr>
                <w:noProof/>
              </w:rPr>
            </w:pPr>
            <w:r>
              <w:rPr>
                <w:noProof/>
              </w:rPr>
              <w:t>Nil</w:t>
            </w:r>
          </w:p>
        </w:tc>
        <w:tc>
          <w:tcPr>
            <w:tcW w:w="1275" w:type="dxa"/>
          </w:tcPr>
          <w:p w14:paraId="2991BB24" w14:textId="439A6ADD" w:rsidR="001E6C2B" w:rsidRDefault="00CB637A" w:rsidP="0095586B">
            <w:pPr>
              <w:pStyle w:val="OLTableText"/>
            </w:pPr>
            <w:sdt>
              <w:sdtPr>
                <w:id w:val="-1603029598"/>
                <w14:checkbox>
                  <w14:checked w14:val="0"/>
                  <w14:checkedState w14:val="2612" w14:font="MS Gothic"/>
                  <w14:uncheckedState w14:val="2610" w14:font="MS Gothic"/>
                </w14:checkbox>
              </w:sdtPr>
              <w:sdtEndPr/>
              <w:sdtContent>
                <w:r w:rsidR="004E7909">
                  <w:rPr>
                    <w:rFonts w:ascii="MS Gothic" w:eastAsia="MS Gothic" w:hAnsi="MS Gothic" w:hint="eastAsia"/>
                  </w:rPr>
                  <w:t>☐</w:t>
                </w:r>
              </w:sdtContent>
            </w:sdt>
            <w:r w:rsidR="00650FDB">
              <w:t xml:space="preserve"> Yes </w:t>
            </w:r>
          </w:p>
          <w:p w14:paraId="73C763F6" w14:textId="5EB1F754" w:rsidR="00650FDB" w:rsidRPr="00796C17" w:rsidRDefault="00CB637A" w:rsidP="0095586B">
            <w:pPr>
              <w:pStyle w:val="OLTableText"/>
              <w:rPr>
                <w:noProof/>
              </w:rPr>
            </w:pPr>
            <w:sdt>
              <w:sdtPr>
                <w:id w:val="-1383480077"/>
                <w14:checkbox>
                  <w14:checked w14:val="1"/>
                  <w14:checkedState w14:val="2612" w14:font="MS Gothic"/>
                  <w14:uncheckedState w14:val="2610" w14:font="MS Gothic"/>
                </w14:checkbox>
              </w:sdtPr>
              <w:sdtEndPr/>
              <w:sdtContent>
                <w:r w:rsidR="004E7909">
                  <w:rPr>
                    <w:rFonts w:ascii="MS Gothic" w:eastAsia="MS Gothic" w:hAnsi="MS Gothic" w:hint="eastAsia"/>
                  </w:rPr>
                  <w:t>☒</w:t>
                </w:r>
              </w:sdtContent>
            </w:sdt>
            <w:r w:rsidR="00650FDB">
              <w:t xml:space="preserve"> No</w:t>
            </w:r>
          </w:p>
        </w:tc>
        <w:tc>
          <w:tcPr>
            <w:tcW w:w="2552" w:type="dxa"/>
            <w:gridSpan w:val="2"/>
          </w:tcPr>
          <w:p w14:paraId="4352B759" w14:textId="76B69089" w:rsidR="001E6C2B" w:rsidRPr="00796C17" w:rsidRDefault="00835E14" w:rsidP="0095586B">
            <w:pPr>
              <w:pStyle w:val="OLTableText"/>
              <w:rPr>
                <w:noProof/>
              </w:rPr>
            </w:pPr>
            <w:r w:rsidRPr="00796C17">
              <w:rPr>
                <w:noProof/>
              </w:rPr>
              <w:t>RSVP</w:t>
            </w:r>
            <w:r w:rsidRPr="00796C17">
              <w:t xml:space="preserve"> to </w:t>
            </w:r>
            <w:hyperlink r:id="rId13" w:history="1">
              <w:r w:rsidRPr="006F31F7">
                <w:rPr>
                  <w:rStyle w:val="Hyperlink"/>
                  <w:noProof/>
                </w:rPr>
                <w:t>tenders@banana.qld.gov.au</w:t>
              </w:r>
            </w:hyperlink>
            <w:r>
              <w:rPr>
                <w:noProof/>
              </w:rPr>
              <w:t xml:space="preserve"> by </w:t>
            </w:r>
            <w:r w:rsidRPr="00F6469D">
              <w:rPr>
                <w:noProof/>
              </w:rPr>
              <w:t xml:space="preserve">the </w:t>
            </w:r>
            <w:r w:rsidR="00D71971" w:rsidRPr="00362F62">
              <w:rPr>
                <w:b/>
                <w:bCs/>
                <w:noProof/>
              </w:rPr>
              <w:t>2</w:t>
            </w:r>
            <w:r w:rsidR="00362F62" w:rsidRPr="00362F62">
              <w:rPr>
                <w:b/>
                <w:bCs/>
                <w:noProof/>
              </w:rPr>
              <w:t>6</w:t>
            </w:r>
            <w:r w:rsidR="00F4269D" w:rsidRPr="00362F62">
              <w:rPr>
                <w:b/>
                <w:bCs/>
                <w:noProof/>
                <w:vertAlign w:val="superscript"/>
              </w:rPr>
              <w:t>th</w:t>
            </w:r>
            <w:r w:rsidR="00F4269D" w:rsidRPr="00362F62">
              <w:rPr>
                <w:b/>
                <w:bCs/>
                <w:noProof/>
              </w:rPr>
              <w:t xml:space="preserve"> </w:t>
            </w:r>
            <w:r w:rsidRPr="00362F62">
              <w:rPr>
                <w:b/>
                <w:bCs/>
                <w:noProof/>
              </w:rPr>
              <w:t xml:space="preserve">of </w:t>
            </w:r>
            <w:r w:rsidR="00362F62" w:rsidRPr="00362F62">
              <w:rPr>
                <w:b/>
                <w:bCs/>
                <w:noProof/>
              </w:rPr>
              <w:t>Octo</w:t>
            </w:r>
            <w:r w:rsidR="00D71971" w:rsidRPr="00362F62">
              <w:rPr>
                <w:b/>
                <w:bCs/>
                <w:noProof/>
              </w:rPr>
              <w:t>ber</w:t>
            </w:r>
            <w:r w:rsidRPr="00362F62">
              <w:rPr>
                <w:b/>
                <w:bCs/>
                <w:noProof/>
              </w:rPr>
              <w:t xml:space="preserve"> 2026 11:00am</w:t>
            </w:r>
          </w:p>
        </w:tc>
      </w:tr>
      <w:tr w:rsidR="001E6C2B" w:rsidRPr="00842756" w14:paraId="4D38E206" w14:textId="77777777" w:rsidTr="002815C5">
        <w:tc>
          <w:tcPr>
            <w:tcW w:w="2268" w:type="dxa"/>
            <w:shd w:val="clear" w:color="auto" w:fill="F2F2F2" w:themeFill="background1" w:themeFillShade="F2"/>
          </w:tcPr>
          <w:p w14:paraId="4C78CC05" w14:textId="5C3B4A47" w:rsidR="001E6C2B" w:rsidRPr="00E01203" w:rsidRDefault="001E6C2B" w:rsidP="00F7667F">
            <w:pPr>
              <w:pStyle w:val="OLSchedule1"/>
            </w:pPr>
            <w:r w:rsidRPr="00796C17">
              <w:t>Submission of Tender</w:t>
            </w:r>
            <w:r w:rsidR="006B1F97">
              <w:t>:</w:t>
            </w:r>
          </w:p>
        </w:tc>
        <w:tc>
          <w:tcPr>
            <w:tcW w:w="8222" w:type="dxa"/>
            <w:gridSpan w:val="5"/>
          </w:tcPr>
          <w:p w14:paraId="72E7D5AA" w14:textId="7A41D610" w:rsidR="00936BB6" w:rsidRPr="00796C17" w:rsidRDefault="00936BB6" w:rsidP="00936BB6">
            <w:pPr>
              <w:pStyle w:val="OLTableText"/>
            </w:pPr>
            <w:r w:rsidRPr="00796C17">
              <w:t xml:space="preserve">Tenders must be submitted </w:t>
            </w:r>
            <w:r>
              <w:t xml:space="preserve">electronically only </w:t>
            </w:r>
            <w:r w:rsidRPr="00796C17">
              <w:t xml:space="preserve">at </w:t>
            </w:r>
            <w:r>
              <w:t>tenders@banana.qld.gov.au</w:t>
            </w:r>
            <w:r w:rsidRPr="00796C17">
              <w:rPr>
                <w:spacing w:val="-2"/>
              </w:rPr>
              <w:t xml:space="preserve"> </w:t>
            </w:r>
            <w:r w:rsidR="006F1BA0">
              <w:rPr>
                <w:spacing w:val="-2"/>
              </w:rPr>
              <w:t xml:space="preserve">or </w:t>
            </w:r>
            <w:r w:rsidR="00F449C2" w:rsidRPr="00B257E9">
              <w:rPr>
                <w:b/>
                <w:bCs/>
                <w:spacing w:val="-2"/>
              </w:rPr>
              <w:t>V</w:t>
            </w:r>
            <w:r w:rsidR="006F1BA0" w:rsidRPr="00B257E9">
              <w:rPr>
                <w:b/>
                <w:bCs/>
                <w:spacing w:val="-2"/>
              </w:rPr>
              <w:t>endor</w:t>
            </w:r>
            <w:r w:rsidR="00F449C2" w:rsidRPr="00B257E9">
              <w:rPr>
                <w:b/>
                <w:bCs/>
                <w:spacing w:val="-2"/>
              </w:rPr>
              <w:t>P</w:t>
            </w:r>
            <w:r w:rsidR="006F1BA0" w:rsidRPr="00B257E9">
              <w:rPr>
                <w:b/>
                <w:bCs/>
                <w:spacing w:val="-2"/>
              </w:rPr>
              <w:t>ane</w:t>
            </w:r>
            <w:r w:rsidR="006F1BA0">
              <w:rPr>
                <w:spacing w:val="-2"/>
              </w:rPr>
              <w:t xml:space="preserve">l </w:t>
            </w:r>
            <w:r w:rsidRPr="00796C17">
              <w:rPr>
                <w:spacing w:val="-2"/>
              </w:rPr>
              <w:t xml:space="preserve">by no later than </w:t>
            </w:r>
            <w:r w:rsidRPr="00362F62">
              <w:rPr>
                <w:b/>
                <w:bCs/>
                <w:spacing w:val="-2"/>
              </w:rPr>
              <w:t>11:00</w:t>
            </w:r>
            <w:r w:rsidR="004C4E85" w:rsidRPr="00362F62">
              <w:rPr>
                <w:b/>
                <w:bCs/>
                <w:spacing w:val="-2"/>
              </w:rPr>
              <w:t xml:space="preserve"> </w:t>
            </w:r>
            <w:r w:rsidRPr="00362F62">
              <w:rPr>
                <w:b/>
                <w:bCs/>
                <w:spacing w:val="-2"/>
              </w:rPr>
              <w:t xml:space="preserve">am </w:t>
            </w:r>
            <w:r w:rsidRPr="00362F62">
              <w:rPr>
                <w:b/>
                <w:bCs/>
              </w:rPr>
              <w:t xml:space="preserve">on </w:t>
            </w:r>
            <w:r w:rsidR="00362F62" w:rsidRPr="00362F62">
              <w:rPr>
                <w:b/>
                <w:bCs/>
              </w:rPr>
              <w:t>6</w:t>
            </w:r>
            <w:r w:rsidR="00362F62" w:rsidRPr="00362F62">
              <w:rPr>
                <w:b/>
                <w:bCs/>
                <w:vertAlign w:val="superscript"/>
              </w:rPr>
              <w:t>th</w:t>
            </w:r>
            <w:r w:rsidR="00362F62" w:rsidRPr="00362F62">
              <w:rPr>
                <w:b/>
                <w:bCs/>
              </w:rPr>
              <w:t xml:space="preserve"> </w:t>
            </w:r>
            <w:r w:rsidR="00F4269D" w:rsidRPr="00362F62">
              <w:rPr>
                <w:b/>
                <w:bCs/>
              </w:rPr>
              <w:t>of</w:t>
            </w:r>
            <w:r w:rsidR="00F84F12" w:rsidRPr="00362F62">
              <w:rPr>
                <w:b/>
                <w:bCs/>
              </w:rPr>
              <w:t xml:space="preserve"> </w:t>
            </w:r>
            <w:r w:rsidR="00362F62" w:rsidRPr="00362F62">
              <w:rPr>
                <w:b/>
                <w:bCs/>
              </w:rPr>
              <w:t>N</w:t>
            </w:r>
            <w:r w:rsidR="00F4269D" w:rsidRPr="00362F62">
              <w:rPr>
                <w:b/>
                <w:bCs/>
              </w:rPr>
              <w:t>o</w:t>
            </w:r>
            <w:r w:rsidR="00362F62" w:rsidRPr="00362F62">
              <w:rPr>
                <w:b/>
                <w:bCs/>
              </w:rPr>
              <w:t>vem</w:t>
            </w:r>
            <w:r w:rsidR="00F4269D" w:rsidRPr="00362F62">
              <w:rPr>
                <w:b/>
                <w:bCs/>
              </w:rPr>
              <w:t>ber</w:t>
            </w:r>
            <w:r w:rsidR="00F84F12" w:rsidRPr="00362F62">
              <w:rPr>
                <w:b/>
                <w:bCs/>
              </w:rPr>
              <w:t xml:space="preserve"> 202</w:t>
            </w:r>
            <w:r w:rsidR="00562101" w:rsidRPr="00362F62">
              <w:rPr>
                <w:b/>
                <w:bCs/>
              </w:rPr>
              <w:t>6</w:t>
            </w:r>
            <w:r w:rsidR="00F84F12" w:rsidRPr="00362F62">
              <w:rPr>
                <w:b/>
                <w:bCs/>
              </w:rPr>
              <w:t>.</w:t>
            </w:r>
          </w:p>
          <w:p w14:paraId="3DE2EB1B" w14:textId="77777777" w:rsidR="001E6C2B" w:rsidRDefault="001E6C2B" w:rsidP="0095586B">
            <w:pPr>
              <w:pStyle w:val="OLTableText"/>
              <w:rPr>
                <w:i/>
                <w:sz w:val="16"/>
                <w:szCs w:val="16"/>
              </w:rPr>
            </w:pPr>
            <w:r w:rsidRPr="00F272DD">
              <w:rPr>
                <w:b/>
                <w:bCs/>
                <w:i/>
                <w:sz w:val="16"/>
                <w:szCs w:val="16"/>
              </w:rPr>
              <w:t>Note//</w:t>
            </w:r>
            <w:r w:rsidRPr="00F272DD">
              <w:rPr>
                <w:i/>
                <w:sz w:val="16"/>
                <w:szCs w:val="16"/>
              </w:rPr>
              <w:t xml:space="preserve"> Adequate time must be allowed for the Tender </w:t>
            </w:r>
            <w:r w:rsidR="000412C0" w:rsidRPr="00F272DD">
              <w:rPr>
                <w:i/>
                <w:sz w:val="16"/>
                <w:szCs w:val="16"/>
              </w:rPr>
              <w:t>and</w:t>
            </w:r>
            <w:r w:rsidRPr="00F272DD">
              <w:rPr>
                <w:i/>
                <w:sz w:val="16"/>
                <w:szCs w:val="16"/>
              </w:rPr>
              <w:t xml:space="preserve"> all supporting documents to </w:t>
            </w:r>
            <w:r w:rsidR="00F272DD">
              <w:rPr>
                <w:i/>
                <w:sz w:val="16"/>
                <w:szCs w:val="16"/>
              </w:rPr>
              <w:t xml:space="preserve">be </w:t>
            </w:r>
            <w:r w:rsidRPr="00F272DD">
              <w:rPr>
                <w:i/>
                <w:sz w:val="16"/>
                <w:szCs w:val="16"/>
              </w:rPr>
              <w:t>upload</w:t>
            </w:r>
            <w:r w:rsidR="00F272DD">
              <w:rPr>
                <w:i/>
                <w:sz w:val="16"/>
                <w:szCs w:val="16"/>
              </w:rPr>
              <w:t>ed</w:t>
            </w:r>
            <w:r w:rsidRPr="00F272DD">
              <w:rPr>
                <w:i/>
                <w:sz w:val="16"/>
                <w:szCs w:val="16"/>
              </w:rPr>
              <w:t xml:space="preserve"> or received by this time.</w:t>
            </w:r>
            <w:r w:rsidR="00BB1A0B" w:rsidRPr="00F272DD">
              <w:rPr>
                <w:i/>
                <w:sz w:val="16"/>
                <w:szCs w:val="16"/>
              </w:rPr>
              <w:t xml:space="preserve"> </w:t>
            </w:r>
          </w:p>
          <w:p w14:paraId="5FFECE30" w14:textId="1F85BCD2" w:rsidR="0030352A" w:rsidRPr="00796C17" w:rsidRDefault="0030352A" w:rsidP="0095586B">
            <w:pPr>
              <w:pStyle w:val="OLTableText"/>
            </w:pPr>
          </w:p>
        </w:tc>
      </w:tr>
      <w:tr w:rsidR="001E6C2B" w:rsidRPr="00842756" w14:paraId="4510345A" w14:textId="77777777" w:rsidTr="002835E7">
        <w:tc>
          <w:tcPr>
            <w:tcW w:w="2268" w:type="dxa"/>
            <w:vMerge w:val="restart"/>
            <w:shd w:val="clear" w:color="auto" w:fill="F2F2F2" w:themeFill="background1" w:themeFillShade="F2"/>
            <w:hideMark/>
          </w:tcPr>
          <w:p w14:paraId="1A43F12D" w14:textId="480AEF14" w:rsidR="001E6C2B" w:rsidRPr="00E01203" w:rsidRDefault="001E6C2B" w:rsidP="00F7667F">
            <w:pPr>
              <w:pStyle w:val="OLSchedule1"/>
            </w:pPr>
            <w:r w:rsidRPr="00E01203">
              <w:t>Evaluation Criteria</w:t>
            </w:r>
            <w:r w:rsidR="006B1F97">
              <w:t>:</w:t>
            </w:r>
          </w:p>
        </w:tc>
        <w:tc>
          <w:tcPr>
            <w:tcW w:w="6102" w:type="dxa"/>
            <w:gridSpan w:val="4"/>
            <w:shd w:val="clear" w:color="auto" w:fill="D9D9D9" w:themeFill="background1" w:themeFillShade="D9"/>
            <w:hideMark/>
          </w:tcPr>
          <w:p w14:paraId="3B87FB87" w14:textId="77777777" w:rsidR="001E6C2B" w:rsidRPr="00796C17" w:rsidRDefault="001E6C2B" w:rsidP="0095586B">
            <w:pPr>
              <w:pStyle w:val="OLTableText"/>
              <w:rPr>
                <w:bCs/>
              </w:rPr>
            </w:pPr>
            <w:r w:rsidRPr="00796C17">
              <w:rPr>
                <w:bCs/>
                <w:spacing w:val="-2"/>
              </w:rPr>
              <w:t>Evaluation Criteria</w:t>
            </w:r>
          </w:p>
        </w:tc>
        <w:tc>
          <w:tcPr>
            <w:tcW w:w="2120" w:type="dxa"/>
            <w:shd w:val="clear" w:color="auto" w:fill="D9D9D9" w:themeFill="background1" w:themeFillShade="D9"/>
            <w:hideMark/>
          </w:tcPr>
          <w:p w14:paraId="6AC93C03" w14:textId="77777777" w:rsidR="001E6C2B" w:rsidRPr="00796C17" w:rsidRDefault="001E6C2B" w:rsidP="0095586B">
            <w:pPr>
              <w:pStyle w:val="OLTableText"/>
              <w:rPr>
                <w:bCs/>
              </w:rPr>
            </w:pPr>
            <w:r w:rsidRPr="00796C17">
              <w:rPr>
                <w:bCs/>
                <w:spacing w:val="-2"/>
              </w:rPr>
              <w:t>Weighting (%) (Optional)</w:t>
            </w:r>
          </w:p>
        </w:tc>
      </w:tr>
      <w:tr w:rsidR="00F84F12" w:rsidRPr="00842756" w14:paraId="5E80A442" w14:textId="77777777" w:rsidTr="002835E7">
        <w:tc>
          <w:tcPr>
            <w:tcW w:w="2268" w:type="dxa"/>
            <w:vMerge/>
            <w:shd w:val="clear" w:color="auto" w:fill="F2F2F2" w:themeFill="background1" w:themeFillShade="F2"/>
          </w:tcPr>
          <w:p w14:paraId="19B544E1" w14:textId="77777777" w:rsidR="00F84F12" w:rsidRPr="00E01203" w:rsidRDefault="00F84F12" w:rsidP="00F84F12">
            <w:pPr>
              <w:pStyle w:val="OLSchedule1"/>
            </w:pPr>
          </w:p>
        </w:tc>
        <w:tc>
          <w:tcPr>
            <w:tcW w:w="6102" w:type="dxa"/>
            <w:gridSpan w:val="4"/>
          </w:tcPr>
          <w:p w14:paraId="5A201998" w14:textId="31A471D4" w:rsidR="00F84F12" w:rsidRPr="00362F62" w:rsidRDefault="002835E7" w:rsidP="00F84F12">
            <w:pPr>
              <w:pStyle w:val="OLTableText"/>
            </w:pPr>
            <w:r w:rsidRPr="00362F62">
              <w:rPr>
                <w:noProof/>
              </w:rPr>
              <w:t>Price</w:t>
            </w:r>
          </w:p>
        </w:tc>
        <w:tc>
          <w:tcPr>
            <w:tcW w:w="2120" w:type="dxa"/>
          </w:tcPr>
          <w:p w14:paraId="1C82BC5B" w14:textId="05FE87B7" w:rsidR="00F84F12" w:rsidRPr="00362F62" w:rsidRDefault="00763ECC" w:rsidP="00F84F12">
            <w:pPr>
              <w:pStyle w:val="OLTableText"/>
            </w:pPr>
            <w:r w:rsidRPr="00362F62">
              <w:rPr>
                <w:noProof/>
              </w:rPr>
              <w:t>3</w:t>
            </w:r>
            <w:r w:rsidR="00F84F12" w:rsidRPr="00362F62">
              <w:rPr>
                <w:noProof/>
              </w:rPr>
              <w:t>0</w:t>
            </w:r>
          </w:p>
        </w:tc>
      </w:tr>
      <w:tr w:rsidR="00F84F12" w:rsidRPr="00842756" w14:paraId="26C77122" w14:textId="77777777" w:rsidTr="002835E7">
        <w:tc>
          <w:tcPr>
            <w:tcW w:w="2268" w:type="dxa"/>
            <w:vMerge/>
            <w:shd w:val="clear" w:color="auto" w:fill="F2F2F2" w:themeFill="background1" w:themeFillShade="F2"/>
          </w:tcPr>
          <w:p w14:paraId="052FDAEE" w14:textId="77777777" w:rsidR="00F84F12" w:rsidRPr="00E01203" w:rsidRDefault="00F84F12" w:rsidP="00F84F12">
            <w:pPr>
              <w:pStyle w:val="OLSchedule1"/>
            </w:pPr>
          </w:p>
        </w:tc>
        <w:tc>
          <w:tcPr>
            <w:tcW w:w="6102" w:type="dxa"/>
            <w:gridSpan w:val="4"/>
          </w:tcPr>
          <w:p w14:paraId="17EE9FD3" w14:textId="178A55E6" w:rsidR="00F84F12" w:rsidRPr="00362F62" w:rsidRDefault="005D5969" w:rsidP="00F84F12">
            <w:pPr>
              <w:pStyle w:val="OLTableText"/>
              <w:rPr>
                <w:noProof/>
              </w:rPr>
            </w:pPr>
            <w:r w:rsidRPr="00362F62">
              <w:t>Experience (past performance) &amp; Capability</w:t>
            </w:r>
          </w:p>
        </w:tc>
        <w:tc>
          <w:tcPr>
            <w:tcW w:w="2120" w:type="dxa"/>
          </w:tcPr>
          <w:p w14:paraId="38762071" w14:textId="27A5A5E6" w:rsidR="00F84F12" w:rsidRPr="00362F62" w:rsidRDefault="00763ECC" w:rsidP="00F84F12">
            <w:pPr>
              <w:pStyle w:val="OLTableText"/>
              <w:rPr>
                <w:noProof/>
              </w:rPr>
            </w:pPr>
            <w:r w:rsidRPr="00362F62">
              <w:rPr>
                <w:noProof/>
              </w:rPr>
              <w:t>4</w:t>
            </w:r>
            <w:r w:rsidR="00F84F12" w:rsidRPr="00362F62">
              <w:rPr>
                <w:noProof/>
              </w:rPr>
              <w:t>0</w:t>
            </w:r>
          </w:p>
        </w:tc>
      </w:tr>
      <w:tr w:rsidR="00F84F12" w:rsidRPr="00842756" w14:paraId="1C65363A" w14:textId="77777777" w:rsidTr="002835E7">
        <w:tc>
          <w:tcPr>
            <w:tcW w:w="2268" w:type="dxa"/>
            <w:vMerge/>
            <w:shd w:val="clear" w:color="auto" w:fill="F2F2F2" w:themeFill="background1" w:themeFillShade="F2"/>
          </w:tcPr>
          <w:p w14:paraId="45A7C4B7" w14:textId="77777777" w:rsidR="00F84F12" w:rsidRPr="00E01203" w:rsidRDefault="00F84F12" w:rsidP="00F84F12">
            <w:pPr>
              <w:pStyle w:val="OLSchedule1"/>
            </w:pPr>
          </w:p>
        </w:tc>
        <w:tc>
          <w:tcPr>
            <w:tcW w:w="6102" w:type="dxa"/>
            <w:gridSpan w:val="4"/>
          </w:tcPr>
          <w:p w14:paraId="5032742D" w14:textId="0C937428" w:rsidR="00F84F12" w:rsidRPr="00362F62" w:rsidRDefault="005D5969" w:rsidP="00F84F12">
            <w:pPr>
              <w:pStyle w:val="OLTableText"/>
              <w:rPr>
                <w:noProof/>
              </w:rPr>
            </w:pPr>
            <w:r w:rsidRPr="00362F62">
              <w:rPr>
                <w:noProof/>
              </w:rPr>
              <w:t>WHS Management</w:t>
            </w:r>
          </w:p>
        </w:tc>
        <w:tc>
          <w:tcPr>
            <w:tcW w:w="2120" w:type="dxa"/>
          </w:tcPr>
          <w:p w14:paraId="3A9FB811" w14:textId="7E7A4A3C" w:rsidR="00F84F12" w:rsidRPr="00362F62" w:rsidRDefault="00F84F12" w:rsidP="00F84F12">
            <w:pPr>
              <w:pStyle w:val="OLTableText"/>
              <w:rPr>
                <w:noProof/>
              </w:rPr>
            </w:pPr>
            <w:r w:rsidRPr="00362F62">
              <w:rPr>
                <w:noProof/>
              </w:rPr>
              <w:t>1</w:t>
            </w:r>
            <w:r w:rsidR="005D5969" w:rsidRPr="00362F62">
              <w:rPr>
                <w:noProof/>
              </w:rPr>
              <w:t>0</w:t>
            </w:r>
          </w:p>
        </w:tc>
      </w:tr>
      <w:tr w:rsidR="00F84F12" w:rsidRPr="00842756" w14:paraId="2F0E39F0" w14:textId="77777777" w:rsidTr="002835E7">
        <w:tc>
          <w:tcPr>
            <w:tcW w:w="2268" w:type="dxa"/>
            <w:vMerge/>
            <w:shd w:val="clear" w:color="auto" w:fill="F2F2F2" w:themeFill="background1" w:themeFillShade="F2"/>
          </w:tcPr>
          <w:p w14:paraId="151D0CB0" w14:textId="77777777" w:rsidR="00F84F12" w:rsidRPr="00E01203" w:rsidRDefault="00F84F12" w:rsidP="00F84F12">
            <w:pPr>
              <w:pStyle w:val="OLSchedule1"/>
            </w:pPr>
          </w:p>
        </w:tc>
        <w:tc>
          <w:tcPr>
            <w:tcW w:w="6102" w:type="dxa"/>
            <w:gridSpan w:val="4"/>
          </w:tcPr>
          <w:p w14:paraId="167C7B2E" w14:textId="21C00C23" w:rsidR="00F84F12" w:rsidRPr="00362F62" w:rsidRDefault="002835E7" w:rsidP="00F84F12">
            <w:pPr>
              <w:pStyle w:val="OLTableText"/>
              <w:rPr>
                <w:noProof/>
              </w:rPr>
            </w:pPr>
            <w:r w:rsidRPr="00362F62">
              <w:rPr>
                <w:noProof/>
              </w:rPr>
              <w:t>Quality, Environmental, Safety and Other Management Processes</w:t>
            </w:r>
          </w:p>
        </w:tc>
        <w:tc>
          <w:tcPr>
            <w:tcW w:w="2120" w:type="dxa"/>
          </w:tcPr>
          <w:p w14:paraId="408E52E0" w14:textId="07275C7A" w:rsidR="00F84F12" w:rsidRPr="00362F62" w:rsidRDefault="005D5969" w:rsidP="00F84F12">
            <w:pPr>
              <w:pStyle w:val="OLTableText"/>
              <w:rPr>
                <w:noProof/>
              </w:rPr>
            </w:pPr>
            <w:r w:rsidRPr="00362F62">
              <w:rPr>
                <w:noProof/>
              </w:rPr>
              <w:t>1</w:t>
            </w:r>
            <w:r w:rsidR="002835E7" w:rsidRPr="00362F62">
              <w:rPr>
                <w:noProof/>
              </w:rPr>
              <w:t>0</w:t>
            </w:r>
          </w:p>
        </w:tc>
      </w:tr>
      <w:tr w:rsidR="00F84F12" w:rsidRPr="00842756" w14:paraId="4E4BE1D9" w14:textId="77777777" w:rsidTr="002835E7">
        <w:tc>
          <w:tcPr>
            <w:tcW w:w="2268" w:type="dxa"/>
            <w:vMerge/>
            <w:shd w:val="clear" w:color="auto" w:fill="F2F2F2" w:themeFill="background1" w:themeFillShade="F2"/>
          </w:tcPr>
          <w:p w14:paraId="4FD16881" w14:textId="77777777" w:rsidR="00F84F12" w:rsidRPr="00E01203" w:rsidRDefault="00F84F12" w:rsidP="00F84F12">
            <w:pPr>
              <w:pStyle w:val="OLSchedule1"/>
            </w:pPr>
          </w:p>
        </w:tc>
        <w:tc>
          <w:tcPr>
            <w:tcW w:w="6102" w:type="dxa"/>
            <w:gridSpan w:val="4"/>
          </w:tcPr>
          <w:p w14:paraId="2FA2FF2C" w14:textId="54C8F1B7" w:rsidR="00F84F12" w:rsidRPr="00362F62" w:rsidRDefault="00CB5478" w:rsidP="00F84F12">
            <w:pPr>
              <w:pStyle w:val="OLTableText"/>
            </w:pPr>
            <w:r w:rsidRPr="00362F62">
              <w:t>Local Content</w:t>
            </w:r>
          </w:p>
        </w:tc>
        <w:tc>
          <w:tcPr>
            <w:tcW w:w="2120" w:type="dxa"/>
            <w:hideMark/>
          </w:tcPr>
          <w:p w14:paraId="1B23FA74" w14:textId="3B1E69F4" w:rsidR="00F84F12" w:rsidRPr="00362F62" w:rsidRDefault="00C010C0" w:rsidP="00F84F12">
            <w:pPr>
              <w:pStyle w:val="OLTableText"/>
            </w:pPr>
            <w:r w:rsidRPr="00362F62">
              <w:rPr>
                <w:noProof/>
              </w:rPr>
              <w:t>1</w:t>
            </w:r>
            <w:r w:rsidR="005D5969" w:rsidRPr="00362F62">
              <w:rPr>
                <w:noProof/>
              </w:rPr>
              <w:t>0</w:t>
            </w:r>
          </w:p>
        </w:tc>
      </w:tr>
      <w:tr w:rsidR="00F84F12" w:rsidRPr="00842756" w14:paraId="3B8AF211" w14:textId="77777777" w:rsidTr="002815C5">
        <w:trPr>
          <w:trHeight w:val="388"/>
        </w:trPr>
        <w:tc>
          <w:tcPr>
            <w:tcW w:w="2268" w:type="dxa"/>
            <w:shd w:val="clear" w:color="auto" w:fill="F2F2F2" w:themeFill="background1" w:themeFillShade="F2"/>
            <w:hideMark/>
          </w:tcPr>
          <w:p w14:paraId="17236AF5" w14:textId="77777777" w:rsidR="00F84F12" w:rsidRPr="00E01203" w:rsidRDefault="00F84F12" w:rsidP="00F84F12">
            <w:pPr>
              <w:pStyle w:val="OLSchedule1"/>
            </w:pPr>
            <w:r w:rsidRPr="00E01203">
              <w:t>Tenders should not be longer than:</w:t>
            </w:r>
          </w:p>
        </w:tc>
        <w:tc>
          <w:tcPr>
            <w:tcW w:w="8222" w:type="dxa"/>
            <w:gridSpan w:val="5"/>
            <w:hideMark/>
          </w:tcPr>
          <w:p w14:paraId="44CB04FB" w14:textId="25C8523D" w:rsidR="00F84F12" w:rsidRPr="00796C17" w:rsidRDefault="00F84F12" w:rsidP="00F84F12">
            <w:pPr>
              <w:pStyle w:val="OLTableText"/>
            </w:pPr>
            <w:r>
              <w:t>N/A</w:t>
            </w:r>
          </w:p>
        </w:tc>
      </w:tr>
      <w:tr w:rsidR="00F84F12" w:rsidRPr="00842756" w14:paraId="3B77F5C7" w14:textId="77777777" w:rsidTr="002815C5">
        <w:trPr>
          <w:trHeight w:val="400"/>
        </w:trPr>
        <w:tc>
          <w:tcPr>
            <w:tcW w:w="2268" w:type="dxa"/>
            <w:shd w:val="clear" w:color="auto" w:fill="F2F2F2" w:themeFill="background1" w:themeFillShade="F2"/>
            <w:hideMark/>
          </w:tcPr>
          <w:p w14:paraId="5C754AB2" w14:textId="77777777" w:rsidR="00F84F12" w:rsidRPr="00E01203" w:rsidRDefault="00F84F12" w:rsidP="00F84F12">
            <w:pPr>
              <w:pStyle w:val="OLSchedule1"/>
            </w:pPr>
            <w:r w:rsidRPr="00E01203">
              <w:t>Tenders to be valid for:</w:t>
            </w:r>
          </w:p>
        </w:tc>
        <w:tc>
          <w:tcPr>
            <w:tcW w:w="8222" w:type="dxa"/>
            <w:gridSpan w:val="5"/>
            <w:hideMark/>
          </w:tcPr>
          <w:p w14:paraId="1ABF644F" w14:textId="590D3DE8" w:rsidR="00F84F12" w:rsidRPr="00796C17" w:rsidRDefault="00F84F12" w:rsidP="00F84F12">
            <w:pPr>
              <w:pStyle w:val="OLTableText"/>
            </w:pPr>
            <w:r w:rsidRPr="00796C17">
              <w:t xml:space="preserve">90 calendar </w:t>
            </w:r>
            <w:r>
              <w:t xml:space="preserve">days </w:t>
            </w:r>
            <w:r w:rsidRPr="00796C17">
              <w:t xml:space="preserve">after the time stated in Item 4 </w:t>
            </w:r>
            <w:r>
              <w:t>(as extended if at all, pursuant to the Procurement Process Conditions)</w:t>
            </w:r>
          </w:p>
        </w:tc>
      </w:tr>
      <w:tr w:rsidR="00F84F12" w:rsidRPr="00842756" w14:paraId="6F156A59" w14:textId="77777777" w:rsidTr="002815C5">
        <w:trPr>
          <w:trHeight w:val="329"/>
        </w:trPr>
        <w:tc>
          <w:tcPr>
            <w:tcW w:w="2268" w:type="dxa"/>
            <w:shd w:val="clear" w:color="auto" w:fill="F2F2F2" w:themeFill="background1" w:themeFillShade="F2"/>
          </w:tcPr>
          <w:p w14:paraId="041CAD49" w14:textId="77777777" w:rsidR="00F84F12" w:rsidRPr="00E01203" w:rsidRDefault="00F84F12" w:rsidP="00F84F12">
            <w:pPr>
              <w:pStyle w:val="OLSchedule1"/>
            </w:pPr>
            <w:r w:rsidRPr="00E01203">
              <w:t>Complaints:</w:t>
            </w:r>
          </w:p>
        </w:tc>
        <w:tc>
          <w:tcPr>
            <w:tcW w:w="8222" w:type="dxa"/>
            <w:gridSpan w:val="5"/>
          </w:tcPr>
          <w:p w14:paraId="336D7FF2" w14:textId="4021F802" w:rsidR="00F84F12" w:rsidRDefault="00F84F12" w:rsidP="00F84F12">
            <w:pPr>
              <w:pStyle w:val="OLTableText"/>
              <w:rPr>
                <w:rStyle w:val="Hyperlink"/>
                <w:noProof/>
              </w:rPr>
            </w:pPr>
            <w:r w:rsidRPr="00796C17">
              <w:rPr>
                <w:noProof/>
              </w:rPr>
              <w:t xml:space="preserve">Complaints regarding </w:t>
            </w:r>
            <w:r>
              <w:rPr>
                <w:noProof/>
              </w:rPr>
              <w:t>P</w:t>
            </w:r>
            <w:r w:rsidRPr="00796C17">
              <w:rPr>
                <w:noProof/>
              </w:rPr>
              <w:t xml:space="preserve">rocurement </w:t>
            </w:r>
            <w:r>
              <w:rPr>
                <w:noProof/>
              </w:rPr>
              <w:t>P</w:t>
            </w:r>
            <w:r w:rsidRPr="00796C17">
              <w:rPr>
                <w:noProof/>
              </w:rPr>
              <w:t xml:space="preserve">rocess to be directed to: </w:t>
            </w:r>
            <w:hyperlink r:id="rId14" w:history="1">
              <w:r w:rsidR="00AC13A3" w:rsidRPr="00D93D77">
                <w:rPr>
                  <w:rStyle w:val="Hyperlink"/>
                  <w:noProof/>
                </w:rPr>
                <w:t>tenders@banana.qlod.gov.au</w:t>
              </w:r>
            </w:hyperlink>
          </w:p>
          <w:p w14:paraId="5B3082C3" w14:textId="4E8848AB" w:rsidR="0030352A" w:rsidRPr="00796C17" w:rsidRDefault="0030352A" w:rsidP="00F84F12">
            <w:pPr>
              <w:pStyle w:val="OLTableText"/>
            </w:pPr>
          </w:p>
        </w:tc>
      </w:tr>
      <w:tr w:rsidR="00F84F12" w:rsidRPr="00842756" w14:paraId="77E80457" w14:textId="77777777" w:rsidTr="00CA4CC6">
        <w:tc>
          <w:tcPr>
            <w:tcW w:w="10490" w:type="dxa"/>
            <w:gridSpan w:val="6"/>
            <w:tcBorders>
              <w:bottom w:val="single" w:sz="4" w:space="0" w:color="auto"/>
            </w:tcBorders>
            <w:shd w:val="clear" w:color="auto" w:fill="BFBFBF" w:themeFill="background1" w:themeFillShade="BF"/>
            <w:vAlign w:val="center"/>
          </w:tcPr>
          <w:p w14:paraId="239DCDAC" w14:textId="07F65232" w:rsidR="00F84F12" w:rsidRPr="00796C17" w:rsidRDefault="00F84F12" w:rsidP="00F84F12">
            <w:pPr>
              <w:pStyle w:val="OLTableText"/>
              <w:rPr>
                <w:bCs/>
                <w:spacing w:val="-2"/>
              </w:rPr>
            </w:pPr>
            <w:r w:rsidRPr="00796C17">
              <w:rPr>
                <w:b/>
              </w:rPr>
              <w:t xml:space="preserve">PART 3 – </w:t>
            </w:r>
            <w:r w:rsidRPr="00E94094">
              <w:rPr>
                <w:b/>
              </w:rPr>
              <w:t>PROCUREMENT</w:t>
            </w:r>
            <w:r w:rsidRPr="00796C17">
              <w:rPr>
                <w:b/>
              </w:rPr>
              <w:t xml:space="preserve"> </w:t>
            </w:r>
            <w:r w:rsidRPr="00E94094">
              <w:rPr>
                <w:b/>
              </w:rPr>
              <w:t>PROCESS</w:t>
            </w:r>
            <w:r w:rsidRPr="00796C17">
              <w:rPr>
                <w:b/>
              </w:rPr>
              <w:t xml:space="preserve"> CONDITIONS</w:t>
            </w:r>
            <w:r>
              <w:rPr>
                <w:b/>
              </w:rPr>
              <w:t xml:space="preserve"> </w:t>
            </w:r>
          </w:p>
        </w:tc>
      </w:tr>
      <w:tr w:rsidR="00F84F12" w:rsidRPr="00842756" w14:paraId="2D6C2ABA" w14:textId="77777777" w:rsidTr="00CA4CC6">
        <w:trPr>
          <w:trHeight w:val="110"/>
        </w:trPr>
        <w:tc>
          <w:tcPr>
            <w:tcW w:w="10490" w:type="dxa"/>
            <w:gridSpan w:val="6"/>
            <w:tcBorders>
              <w:top w:val="single" w:sz="4" w:space="0" w:color="auto"/>
              <w:bottom w:val="single" w:sz="4" w:space="0" w:color="auto"/>
            </w:tcBorders>
            <w:shd w:val="clear" w:color="auto" w:fill="FFFFFF" w:themeFill="background1"/>
          </w:tcPr>
          <w:p w14:paraId="0C2BB77B" w14:textId="77777777" w:rsidR="00562101" w:rsidRPr="009673D6" w:rsidRDefault="00562101" w:rsidP="00562101">
            <w:pPr>
              <w:pStyle w:val="OLTableText"/>
              <w:rPr>
                <w:bCs/>
                <w:spacing w:val="-2"/>
              </w:rPr>
            </w:pPr>
            <w:r w:rsidRPr="009673D6">
              <w:rPr>
                <w:bCs/>
                <w:spacing w:val="-2"/>
              </w:rPr>
              <w:t>The Procurement Process is governed by the Local Government Act (2009), Local Government Regulation (2012) and the current Council’s Procurement Policy.</w:t>
            </w:r>
          </w:p>
          <w:p w14:paraId="5EC79864" w14:textId="134437FE" w:rsidR="001306AC" w:rsidRDefault="00562101" w:rsidP="004E7909">
            <w:pPr>
              <w:pStyle w:val="OLTableText"/>
              <w:jc w:val="both"/>
              <w:rPr>
                <w:b/>
                <w:spacing w:val="-2"/>
              </w:rPr>
            </w:pPr>
            <w:r w:rsidRPr="009673D6">
              <w:rPr>
                <w:bCs/>
                <w:spacing w:val="-2"/>
              </w:rPr>
              <w:t xml:space="preserve">The Request for Tender is to be read in conjunction with the Procurement Process Conditions </w:t>
            </w:r>
            <w:r w:rsidRPr="009673D6">
              <w:t>attached</w:t>
            </w:r>
            <w:r w:rsidRPr="009673D6">
              <w:rPr>
                <w:bCs/>
                <w:spacing w:val="-2"/>
              </w:rPr>
              <w:t xml:space="preserve"> to or provided with this </w:t>
            </w:r>
            <w:r w:rsidRPr="00F37776">
              <w:rPr>
                <w:bCs/>
                <w:spacing w:val="-2"/>
              </w:rPr>
              <w:t xml:space="preserve">Request for Tender and identified as </w:t>
            </w:r>
            <w:r w:rsidR="00754C0D" w:rsidRPr="00C64F53">
              <w:rPr>
                <w:b/>
                <w:bCs/>
                <w:noProof/>
              </w:rPr>
              <w:t>T2627.07 Air Conditioner Servicing, RCD, and Cold-room Maintenance</w:t>
            </w:r>
            <w:r w:rsidR="00711EAB" w:rsidRPr="001F55C0">
              <w:rPr>
                <w:b/>
              </w:rPr>
              <w:t xml:space="preserve"> </w:t>
            </w:r>
            <w:r w:rsidR="00F84F12" w:rsidRPr="001F55C0">
              <w:rPr>
                <w:b/>
                <w:spacing w:val="-2"/>
              </w:rPr>
              <w:t>- Procurement Process Conditions</w:t>
            </w:r>
            <w:r w:rsidR="001306AC" w:rsidRPr="001F55C0">
              <w:rPr>
                <w:b/>
                <w:spacing w:val="-2"/>
              </w:rPr>
              <w:t>.</w:t>
            </w:r>
          </w:p>
          <w:p w14:paraId="4F7743AD" w14:textId="4D930813" w:rsidR="00BF6F73" w:rsidRPr="00796C17" w:rsidRDefault="00BF6F73" w:rsidP="004E7909">
            <w:pPr>
              <w:pStyle w:val="OLTableText"/>
              <w:jc w:val="both"/>
              <w:rPr>
                <w:bCs/>
                <w:spacing w:val="-2"/>
              </w:rPr>
            </w:pPr>
          </w:p>
        </w:tc>
      </w:tr>
      <w:tr w:rsidR="00F84F12" w:rsidRPr="00237721" w14:paraId="30BF74D8" w14:textId="77777777" w:rsidTr="00CA4CC6">
        <w:tc>
          <w:tcPr>
            <w:tcW w:w="10490" w:type="dxa"/>
            <w:gridSpan w:val="6"/>
            <w:tcBorders>
              <w:bottom w:val="single" w:sz="4" w:space="0" w:color="auto"/>
            </w:tcBorders>
            <w:shd w:val="clear" w:color="auto" w:fill="BFBFBF" w:themeFill="background1" w:themeFillShade="BF"/>
            <w:vAlign w:val="center"/>
          </w:tcPr>
          <w:p w14:paraId="71FDCD72" w14:textId="139E9A5D" w:rsidR="00F84F12" w:rsidRPr="00796C17" w:rsidRDefault="00F84F12" w:rsidP="00F84F12">
            <w:pPr>
              <w:pStyle w:val="OLTableText"/>
              <w:rPr>
                <w:b/>
                <w:noProof/>
              </w:rPr>
            </w:pPr>
            <w:r w:rsidRPr="00796C17">
              <w:rPr>
                <w:b/>
              </w:rPr>
              <w:t>PART 4 – CONTRACT</w:t>
            </w:r>
            <w:r>
              <w:rPr>
                <w:b/>
              </w:rPr>
              <w:t xml:space="preserve"> </w:t>
            </w:r>
          </w:p>
        </w:tc>
      </w:tr>
      <w:tr w:rsidR="00F84F12" w:rsidRPr="00237721" w14:paraId="0D0438F6" w14:textId="77777777" w:rsidTr="00CA4CC6">
        <w:trPr>
          <w:trHeight w:val="84"/>
        </w:trPr>
        <w:tc>
          <w:tcPr>
            <w:tcW w:w="10490" w:type="dxa"/>
            <w:gridSpan w:val="6"/>
            <w:tcBorders>
              <w:bottom w:val="single" w:sz="4" w:space="0" w:color="auto"/>
            </w:tcBorders>
          </w:tcPr>
          <w:p w14:paraId="43585F80" w14:textId="26690FC3" w:rsidR="001306AC" w:rsidRDefault="00562101" w:rsidP="00F84F12">
            <w:pPr>
              <w:pStyle w:val="OLTableText"/>
              <w:rPr>
                <w:b/>
                <w:bCs/>
                <w:sz w:val="18"/>
                <w:szCs w:val="18"/>
              </w:rPr>
            </w:pPr>
            <w:r w:rsidRPr="009673D6">
              <w:t xml:space="preserve">Council will provide a contract document at its discretion or unless it is a large contractual arrangement as required by the Local Government Regulation (2012) and shall be substantially in the form fit for purpose for the </w:t>
            </w:r>
            <w:r w:rsidR="0068330C" w:rsidRPr="00C64F53">
              <w:rPr>
                <w:b/>
                <w:bCs/>
                <w:noProof/>
              </w:rPr>
              <w:t>T2627.07 Air Conditioner Servicing, RCD, and Cold-room Maintenance</w:t>
            </w:r>
            <w:r w:rsidR="00711EAB" w:rsidRPr="001F55C0">
              <w:rPr>
                <w:b/>
                <w:bCs/>
              </w:rPr>
              <w:t xml:space="preserve"> </w:t>
            </w:r>
            <w:r w:rsidR="00F84F12" w:rsidRPr="001F55C0">
              <w:rPr>
                <w:b/>
                <w:bCs/>
              </w:rPr>
              <w:t>– Contrac</w:t>
            </w:r>
            <w:r w:rsidR="00F84F12" w:rsidRPr="001306AC">
              <w:rPr>
                <w:b/>
                <w:bCs/>
                <w:sz w:val="18"/>
                <w:szCs w:val="18"/>
              </w:rPr>
              <w:t>t.</w:t>
            </w:r>
          </w:p>
          <w:p w14:paraId="632E2197" w14:textId="77777777" w:rsidR="00BF6F73" w:rsidRDefault="00BF6F73" w:rsidP="00F84F12">
            <w:pPr>
              <w:pStyle w:val="OLTableText"/>
              <w:rPr>
                <w:b/>
                <w:bCs/>
                <w:sz w:val="18"/>
                <w:szCs w:val="18"/>
              </w:rPr>
            </w:pPr>
          </w:p>
          <w:p w14:paraId="654B18D3" w14:textId="300FCECD" w:rsidR="004B6A1C" w:rsidRPr="00562101" w:rsidRDefault="004B6A1C" w:rsidP="00F84F12">
            <w:pPr>
              <w:pStyle w:val="OLTableText"/>
              <w:rPr>
                <w:b/>
                <w:bCs/>
                <w:sz w:val="18"/>
                <w:szCs w:val="18"/>
              </w:rPr>
            </w:pPr>
          </w:p>
        </w:tc>
      </w:tr>
    </w:tbl>
    <w:p w14:paraId="143310D4" w14:textId="77777777" w:rsidR="00663D5B" w:rsidRDefault="00663D5B">
      <w:r>
        <w:br w:type="page"/>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F84F12" w:rsidRPr="00237721" w14:paraId="77026372" w14:textId="77777777" w:rsidTr="005C2A0F">
        <w:tc>
          <w:tcPr>
            <w:tcW w:w="104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609F4D4" w14:textId="518C7360" w:rsidR="00F84F12" w:rsidRPr="00796C17" w:rsidRDefault="00F84F12" w:rsidP="00F84F12">
            <w:pPr>
              <w:pStyle w:val="OLTableText"/>
              <w:rPr>
                <w:noProof/>
              </w:rPr>
            </w:pPr>
            <w:r w:rsidRPr="00796C17">
              <w:rPr>
                <w:b/>
              </w:rPr>
              <w:lastRenderedPageBreak/>
              <w:t xml:space="preserve">PART 5 – </w:t>
            </w:r>
            <w:r w:rsidRPr="00E94094">
              <w:rPr>
                <w:b/>
              </w:rPr>
              <w:t>SCOPE</w:t>
            </w:r>
            <w:r>
              <w:rPr>
                <w:b/>
              </w:rPr>
              <w:t xml:space="preserve"> </w:t>
            </w:r>
          </w:p>
        </w:tc>
      </w:tr>
      <w:tr w:rsidR="00F84F12" w:rsidRPr="00237721" w14:paraId="43309DBC" w14:textId="77777777" w:rsidTr="006C6E5C">
        <w:trPr>
          <w:trHeight w:val="165"/>
        </w:trPr>
        <w:tc>
          <w:tcPr>
            <w:tcW w:w="10490" w:type="dxa"/>
            <w:tcBorders>
              <w:top w:val="single" w:sz="4" w:space="0" w:color="auto"/>
              <w:left w:val="single" w:sz="4" w:space="0" w:color="auto"/>
              <w:bottom w:val="nil"/>
              <w:right w:val="single" w:sz="4" w:space="0" w:color="auto"/>
            </w:tcBorders>
          </w:tcPr>
          <w:p w14:paraId="0648277E" w14:textId="77777777" w:rsidR="00663D5B" w:rsidRDefault="00F84F12" w:rsidP="00F84F12">
            <w:pPr>
              <w:pStyle w:val="OLTableText"/>
              <w:rPr>
                <w:bCs/>
                <w:spacing w:val="-2"/>
              </w:rPr>
            </w:pPr>
            <w:r w:rsidRPr="00536B41">
              <w:rPr>
                <w:bCs/>
                <w:spacing w:val="-2"/>
              </w:rPr>
              <w:t>The Scope is described in the document(s) attached to or provided with this Request for Tender and identified as</w:t>
            </w:r>
            <w:r w:rsidR="00663D5B">
              <w:rPr>
                <w:bCs/>
                <w:spacing w:val="-2"/>
              </w:rPr>
              <w:t>:</w:t>
            </w:r>
          </w:p>
          <w:p w14:paraId="433C7560" w14:textId="25B78AC8" w:rsidR="0039598A" w:rsidRPr="001F55C0" w:rsidRDefault="0039598A" w:rsidP="0039598A">
            <w:pPr>
              <w:pStyle w:val="OLTableText"/>
              <w:rPr>
                <w:bCs/>
                <w:spacing w:val="-2"/>
              </w:rPr>
            </w:pPr>
            <w:r w:rsidRPr="001F55C0">
              <w:rPr>
                <w:b/>
                <w:spacing w:val="-2"/>
              </w:rPr>
              <w:t xml:space="preserve">T2627.02 </w:t>
            </w:r>
            <w:r w:rsidRPr="001F55C0">
              <w:rPr>
                <w:b/>
                <w:noProof/>
              </w:rPr>
              <w:t>Register of Prequalified Suppliers (ROPS) Trade Maintenance and Associated Services</w:t>
            </w:r>
            <w:r w:rsidRPr="001F55C0">
              <w:rPr>
                <w:b/>
                <w:spacing w:val="-2"/>
              </w:rPr>
              <w:t xml:space="preserve"> – Scope</w:t>
            </w:r>
            <w:r w:rsidRPr="001F55C0">
              <w:rPr>
                <w:bCs/>
                <w:spacing w:val="-2"/>
              </w:rPr>
              <w:t xml:space="preserve"> </w:t>
            </w:r>
          </w:p>
          <w:p w14:paraId="016FC91B" w14:textId="0242B844" w:rsidR="0039598A" w:rsidRPr="001F55C0" w:rsidRDefault="0039598A" w:rsidP="0039598A">
            <w:pPr>
              <w:pStyle w:val="OLTableText"/>
              <w:numPr>
                <w:ilvl w:val="0"/>
                <w:numId w:val="14"/>
              </w:numPr>
              <w:rPr>
                <w:bCs/>
                <w:spacing w:val="-2"/>
                <w:sz w:val="18"/>
                <w:szCs w:val="18"/>
              </w:rPr>
            </w:pPr>
            <w:r w:rsidRPr="001F55C0">
              <w:rPr>
                <w:b/>
                <w:spacing w:val="-2"/>
              </w:rPr>
              <w:t xml:space="preserve">T2627.02 </w:t>
            </w:r>
            <w:r w:rsidRPr="001F55C0">
              <w:rPr>
                <w:b/>
                <w:noProof/>
              </w:rPr>
              <w:t>Register of Prequalified Suppliers (ROPS) Trade Maintenance and Associated Services</w:t>
            </w:r>
            <w:r w:rsidRPr="001F55C0">
              <w:rPr>
                <w:b/>
                <w:spacing w:val="-2"/>
              </w:rPr>
              <w:t xml:space="preserve"> – </w:t>
            </w:r>
            <w:r w:rsidRPr="00763ECC">
              <w:rPr>
                <w:b/>
                <w:spacing w:val="-2"/>
              </w:rPr>
              <w:t>Technical Specifications</w:t>
            </w:r>
          </w:p>
          <w:p w14:paraId="3882D37F" w14:textId="29371860" w:rsidR="0039598A" w:rsidRPr="00BA7D54" w:rsidRDefault="0039598A" w:rsidP="0039598A">
            <w:pPr>
              <w:pStyle w:val="OLTableText"/>
              <w:numPr>
                <w:ilvl w:val="0"/>
                <w:numId w:val="14"/>
              </w:numPr>
              <w:rPr>
                <w:bCs/>
                <w:spacing w:val="-2"/>
                <w:sz w:val="18"/>
                <w:szCs w:val="18"/>
              </w:rPr>
            </w:pPr>
            <w:r w:rsidRPr="001F55C0">
              <w:rPr>
                <w:b/>
                <w:spacing w:val="-2"/>
              </w:rPr>
              <w:t xml:space="preserve">T2627.02 </w:t>
            </w:r>
            <w:r w:rsidRPr="001F55C0">
              <w:rPr>
                <w:b/>
                <w:noProof/>
              </w:rPr>
              <w:t>Register of Prequalified Suppliers (ROPS) Trade Maintenance and Associated Services</w:t>
            </w:r>
            <w:r w:rsidRPr="001F55C0">
              <w:rPr>
                <w:b/>
                <w:spacing w:val="-2"/>
              </w:rPr>
              <w:t xml:space="preserve"> – </w:t>
            </w:r>
            <w:r w:rsidRPr="00763ECC">
              <w:rPr>
                <w:b/>
                <w:spacing w:val="-2"/>
              </w:rPr>
              <w:t>General Specifications</w:t>
            </w:r>
          </w:p>
          <w:p w14:paraId="504C74B7" w14:textId="121E34EF" w:rsidR="00BA7D54" w:rsidRPr="00E06B19" w:rsidRDefault="00BA7D54" w:rsidP="0039598A">
            <w:pPr>
              <w:pStyle w:val="OLTableText"/>
              <w:numPr>
                <w:ilvl w:val="0"/>
                <w:numId w:val="14"/>
              </w:numPr>
              <w:rPr>
                <w:bCs/>
                <w:spacing w:val="-2"/>
                <w:sz w:val="18"/>
                <w:szCs w:val="18"/>
              </w:rPr>
            </w:pPr>
            <w:r>
              <w:rPr>
                <w:b/>
                <w:spacing w:val="-2"/>
              </w:rPr>
              <w:t>Banan Shire Council Map</w:t>
            </w:r>
          </w:p>
          <w:p w14:paraId="0E239162" w14:textId="211EA765" w:rsidR="00E06B19" w:rsidRPr="00BA7D54" w:rsidRDefault="00E06B19" w:rsidP="0039598A">
            <w:pPr>
              <w:pStyle w:val="OLTableText"/>
              <w:numPr>
                <w:ilvl w:val="0"/>
                <w:numId w:val="14"/>
              </w:numPr>
              <w:rPr>
                <w:b/>
                <w:spacing w:val="-2"/>
              </w:rPr>
            </w:pPr>
            <w:r w:rsidRPr="00BA7D54">
              <w:rPr>
                <w:b/>
                <w:spacing w:val="-2"/>
              </w:rPr>
              <w:t>BSC_RCD_Testing_Records-UPDATED2026</w:t>
            </w:r>
          </w:p>
          <w:p w14:paraId="53B184E0" w14:textId="7C4DFA05" w:rsidR="00E06B19" w:rsidRPr="00BA7D54" w:rsidRDefault="00E06B19" w:rsidP="0039598A">
            <w:pPr>
              <w:pStyle w:val="OLTableText"/>
              <w:numPr>
                <w:ilvl w:val="0"/>
                <w:numId w:val="14"/>
              </w:numPr>
              <w:rPr>
                <w:b/>
                <w:spacing w:val="-2"/>
              </w:rPr>
            </w:pPr>
            <w:r w:rsidRPr="00BA7D54">
              <w:rPr>
                <w:b/>
                <w:spacing w:val="-2"/>
              </w:rPr>
              <w:t>BSC_AC_Maint_Records-UPDATED2026</w:t>
            </w:r>
          </w:p>
          <w:p w14:paraId="7C076813" w14:textId="4B07EFC2" w:rsidR="00BF6F73" w:rsidRPr="004E7909" w:rsidRDefault="00BF6F73" w:rsidP="004B6A1C">
            <w:pPr>
              <w:pStyle w:val="OLTableText"/>
              <w:ind w:left="720"/>
              <w:rPr>
                <w:b/>
                <w:bCs/>
                <w:noProof/>
              </w:rPr>
            </w:pPr>
          </w:p>
        </w:tc>
      </w:tr>
      <w:tr w:rsidR="00F84F12" w:rsidRPr="00237721" w14:paraId="55BE1CBC" w14:textId="77777777" w:rsidTr="00BB1A0B">
        <w:trPr>
          <w:trHeight w:val="215"/>
        </w:trPr>
        <w:tc>
          <w:tcPr>
            <w:tcW w:w="1049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200073" w14:textId="77777777" w:rsidR="00F84F12" w:rsidRPr="00796C17" w:rsidRDefault="00F84F12" w:rsidP="00F84F12">
            <w:pPr>
              <w:pStyle w:val="OLTableText"/>
              <w:rPr>
                <w:noProof/>
              </w:rPr>
            </w:pPr>
            <w:r w:rsidRPr="00796C17">
              <w:rPr>
                <w:b/>
              </w:rPr>
              <w:t>PART 6 – RESPONSE SCHEDULES</w:t>
            </w:r>
          </w:p>
        </w:tc>
      </w:tr>
      <w:tr w:rsidR="00F84F12" w:rsidRPr="00237721" w14:paraId="7E32E571" w14:textId="77777777" w:rsidTr="002A6EF5">
        <w:trPr>
          <w:trHeight w:val="215"/>
        </w:trPr>
        <w:tc>
          <w:tcPr>
            <w:tcW w:w="10490" w:type="dxa"/>
            <w:tcBorders>
              <w:top w:val="single" w:sz="4" w:space="0" w:color="auto"/>
              <w:left w:val="single" w:sz="4" w:space="0" w:color="auto"/>
              <w:bottom w:val="single" w:sz="4" w:space="0" w:color="auto"/>
              <w:right w:val="single" w:sz="4" w:space="0" w:color="auto"/>
            </w:tcBorders>
            <w:shd w:val="clear" w:color="auto" w:fill="FFFFFF" w:themeFill="background1"/>
          </w:tcPr>
          <w:p w14:paraId="69450FCA" w14:textId="5BB47602" w:rsidR="00F84F12" w:rsidRDefault="00F84F12" w:rsidP="00663D5B">
            <w:pPr>
              <w:jc w:val="left"/>
              <w:rPr>
                <w:noProof/>
              </w:rPr>
            </w:pPr>
            <w:r w:rsidRPr="00057529">
              <w:rPr>
                <w:noProof/>
              </w:rPr>
              <w:t xml:space="preserve">The </w:t>
            </w:r>
            <w:r>
              <w:rPr>
                <w:noProof/>
              </w:rPr>
              <w:t xml:space="preserve">Tender must be submitted in the form provided in the response schedules attached to or </w:t>
            </w:r>
            <w:r w:rsidRPr="00057529">
              <w:rPr>
                <w:noProof/>
              </w:rPr>
              <w:t xml:space="preserve">provided </w:t>
            </w:r>
            <w:r>
              <w:rPr>
                <w:noProof/>
              </w:rPr>
              <w:t xml:space="preserve">with this Request for Tender  and identified </w:t>
            </w:r>
            <w:r w:rsidRPr="00562101">
              <w:rPr>
                <w:noProof/>
              </w:rPr>
              <w:t xml:space="preserve">as </w:t>
            </w:r>
            <w:r w:rsidR="0039598A" w:rsidRPr="001F55C0">
              <w:rPr>
                <w:b/>
                <w:spacing w:val="-2"/>
              </w:rPr>
              <w:t xml:space="preserve">T2627.02 </w:t>
            </w:r>
            <w:r w:rsidR="0039598A" w:rsidRPr="001F55C0">
              <w:rPr>
                <w:b/>
                <w:noProof/>
              </w:rPr>
              <w:t>Register of Prequalified Suppliers (ROPS) Trade Maintenance and Associated Services</w:t>
            </w:r>
            <w:r w:rsidR="00711EAB" w:rsidRPr="001F55C0">
              <w:rPr>
                <w:b/>
                <w:spacing w:val="-2"/>
              </w:rPr>
              <w:t xml:space="preserve"> </w:t>
            </w:r>
            <w:r w:rsidRPr="001F55C0">
              <w:rPr>
                <w:b/>
                <w:bCs/>
                <w:noProof/>
              </w:rPr>
              <w:t>– Respons</w:t>
            </w:r>
            <w:r w:rsidRPr="001306AC">
              <w:rPr>
                <w:b/>
                <w:bCs/>
                <w:noProof/>
              </w:rPr>
              <w:t>e Sche</w:t>
            </w:r>
            <w:r w:rsidR="00DE3E5C">
              <w:rPr>
                <w:b/>
                <w:bCs/>
                <w:noProof/>
              </w:rPr>
              <w:t>d</w:t>
            </w:r>
            <w:r w:rsidRPr="001306AC">
              <w:rPr>
                <w:b/>
                <w:bCs/>
                <w:noProof/>
              </w:rPr>
              <w:t>ules</w:t>
            </w:r>
            <w:r w:rsidRPr="00022666">
              <w:rPr>
                <w:noProof/>
              </w:rPr>
              <w:t xml:space="preserve"> </w:t>
            </w:r>
          </w:p>
          <w:p w14:paraId="66AFE06D" w14:textId="77777777" w:rsidR="001306AC" w:rsidRDefault="001306AC" w:rsidP="00F84F12"/>
          <w:p w14:paraId="0416EA9B" w14:textId="1D4D531F" w:rsidR="004B6A1C" w:rsidRPr="002A6EF5" w:rsidRDefault="004B6A1C" w:rsidP="00F84F12"/>
        </w:tc>
      </w:tr>
      <w:bookmarkEnd w:id="2"/>
    </w:tbl>
    <w:p w14:paraId="34CFEE14" w14:textId="77777777" w:rsidR="002A6EF5" w:rsidRDefault="002A6EF5"/>
    <w:sectPr w:rsidR="002A6EF5" w:rsidSect="00747257">
      <w:footerReference w:type="default" r:id="rId15"/>
      <w:headerReference w:type="first" r:id="rId16"/>
      <w:footerReference w:type="first" r:id="rId17"/>
      <w:pgSz w:w="11906" w:h="16838" w:code="9"/>
      <w:pgMar w:top="964" w:right="1440" w:bottom="567" w:left="709" w:header="454" w:footer="608"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5A" wne:kcmSecondary="0031">
      <wne:acd wne:acdName="acd17"/>
    </wne:keymap>
    <wne:keymap wne:kcmPrimary="045A" wne:kcmSecondary="0032">
      <wne:acd wne:acdName="acd18"/>
    </wne:keymap>
    <wne:keymap wne:kcmPrimary="045A" wne:kcmSecondary="0033">
      <wne:acd wne:acdName="acd19"/>
    </wne:keymap>
    <wne:keymap wne:kcmPrimary="0530">
      <wne:acd wne:acdName="acd10"/>
    </wne:keymap>
    <wne:keymap wne:kcmPrimary="0531">
      <wne:acd wne:acdName="acd11"/>
    </wne:keymap>
    <wne:keymap wne:kcmPrimary="0532">
      <wne:acd wne:acdName="acd12"/>
    </wne:keymap>
    <wne:keymap wne:kcmPrimary="0533">
      <wne:acd wne:acdName="acd13"/>
    </wne:keymap>
    <wne:keymap wne:kcmPrimary="0534">
      <wne:acd wne:acdName="acd14"/>
    </wne:keymap>
    <wne:keymap wne:kcmPrimary="0535">
      <wne:acd wne:acdName="acd15"/>
    </wne:keymap>
    <wne:keymap wne:kcmPrimary="0536">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Manifest>
  </wne:toolbars>
  <wne:acds>
    <wne:acd wne:argValue="AgBPAEwAXwBOAHUAbQBiAGUAcgAwAA==" wne:acdName="acd0" wne:fciIndexBasedOn="0065"/>
    <wne:acd wne:argValue="AgBPAEwAXwBOAHUAbQBiAGUAcgAxAA==" wne:acdName="acd1" wne:fciIndexBasedOn="0065"/>
    <wne:acd wne:argValue="AgBPAEwAXwBOAHUAbQBiAGUAcgAyAA==" wne:acdName="acd2" wne:fciIndexBasedOn="0065"/>
    <wne:acd wne:argValue="AgBPAEwAXwBOAHUAbQBiAGUAcgAzAA==" wne:acdName="acd3" wne:fciIndexBasedOn="0065"/>
    <wne:acd wne:argValue="AgBPAEwAXwBOAHUAbQBiAGUAcgA0AA==" wne:acdName="acd4" wne:fciIndexBasedOn="0065"/>
    <wne:acd wne:argValue="AgBPAEwAXwBOAHUAbQBiAGUAcgA1AA==" wne:acdName="acd5" wne:fciIndexBasedOn="0065"/>
    <wne:acd wne:argValue="AgBPAEwAXwBOAHUAbQBiAGUAcgA2AA==" wne:acdName="acd6" wne:fciIndexBasedOn="0065"/>
    <wne:acd wne:argValue="AgBPAEwAXwBOAHUAbQBiAGUAcgA3AA==" wne:acdName="acd7" wne:fciIndexBasedOn="0065"/>
    <wne:acd wne:argValue="AgBPAEwAXwBOAHUAbQBiAGUAcgAyAE4AQgA=" wne:acdName="acd8" wne:fciIndexBasedOn="0065"/>
    <wne:acd wne:argValue="AgBPAEwAXwBOAHUAbQBiAGUAcgAzAEIA" wne:acdName="acd9" wne:fciIndexBasedOn="0065"/>
    <wne:acd wne:argValue="AgBPAEwAXwBCAG8AZAB5AFQAZQB4AHQA" wne:acdName="acd10" wne:fciIndexBasedOn="0065"/>
    <wne:acd wne:argValue="AgBPAEwAXwBJAG4AZABlAG4AdAAxAA==" wne:acdName="acd11" wne:fciIndexBasedOn="0065"/>
    <wne:acd wne:argValue="AgBPAEwAXwBJAG4AZABlAG4AdAAyAA==" wne:acdName="acd12" wne:fciIndexBasedOn="0065"/>
    <wne:acd wne:argValue="AgBPAEwAXwBJAG4AZABlAG4AdAAzAA==" wne:acdName="acd13" wne:fciIndexBasedOn="0065"/>
    <wne:acd wne:argValue="AgBPAEwAXwBJAG4AZABlAG4AdAA0AA==" wne:acdName="acd14" wne:fciIndexBasedOn="0065"/>
    <wne:acd wne:argValue="AgBPAEwAXwBJAG4AZABlAG4AdAA1AA==" wne:acdName="acd15" wne:fciIndexBasedOn="0065"/>
    <wne:acd wne:argValue="AgBPAEwAXwBJAG4AZABlAG4AdAA2AA==" wne:acdName="acd16" wne:fciIndexBasedOn="0065"/>
    <wne:acd wne:argValue="AgBPAEwAXwBCAGEAYwBrAGcAcgBvAHUAbgBkADEA" wne:acdName="acd17" wne:fciIndexBasedOn="0065"/>
    <wne:acd wne:argValue="AgBPAEwAXwBCAGEAYwBrAGcAcgBvAHUAbgBkADIA" wne:acdName="acd18" wne:fciIndexBasedOn="0065"/>
    <wne:acd wne:argValue="AgBPAEwAXwBCAGEAYwBrAGcAcgBvAHUAbgBkADMA" wne:acdName="acd19"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A0796" w14:textId="77777777" w:rsidR="00CB637A" w:rsidRDefault="00CB637A" w:rsidP="0016075A">
      <w:r>
        <w:separator/>
      </w:r>
    </w:p>
  </w:endnote>
  <w:endnote w:type="continuationSeparator" w:id="0">
    <w:p w14:paraId="3900F5F7" w14:textId="77777777" w:rsidR="00CB637A" w:rsidRDefault="00CB637A" w:rsidP="0016075A">
      <w:r>
        <w:continuationSeparator/>
      </w:r>
    </w:p>
  </w:endnote>
  <w:endnote w:type="continuationNotice" w:id="1">
    <w:p w14:paraId="23A124DF" w14:textId="77777777" w:rsidR="00CB637A" w:rsidRDefault="00CB63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99BB5" w14:textId="50A6F4E7" w:rsidR="003F76E6" w:rsidRDefault="003F76E6" w:rsidP="00F272DD">
    <w:pPr>
      <w:pStyle w:val="Footer"/>
      <w:spacing w:line="180" w:lineRule="exact"/>
      <w:ind w:firstLine="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FA95" w14:textId="35FC7B41" w:rsidR="003F76E6" w:rsidRDefault="00747257" w:rsidP="007D5EBF">
    <w:pPr>
      <w:pStyle w:val="Footer"/>
      <w:spacing w:line="180" w:lineRule="exact"/>
      <w:jc w:val="right"/>
    </w:pPr>
    <w:r>
      <w:br/>
    </w:r>
    <w:r w:rsidR="007D5EBF">
      <w:t xml:space="preserve">Page </w:t>
    </w:r>
    <w:r w:rsidR="007D5EBF">
      <w:fldChar w:fldCharType="begin"/>
    </w:r>
    <w:r w:rsidR="007D5EBF">
      <w:instrText xml:space="preserve"> PAGE   \* MERGEFORMAT </w:instrText>
    </w:r>
    <w:r w:rsidR="007D5EBF">
      <w:fldChar w:fldCharType="separate"/>
    </w:r>
    <w:r w:rsidR="007D5EBF">
      <w:rPr>
        <w:noProof/>
      </w:rPr>
      <w:t>1</w:t>
    </w:r>
    <w:r w:rsidR="007D5EBF">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1"/>
      <w:gridCol w:w="2462"/>
      <w:gridCol w:w="4710"/>
      <w:gridCol w:w="1247"/>
    </w:tblGrid>
    <w:tr w:rsidR="00F272DD" w:rsidRPr="00F272DD" w14:paraId="238EF4A0" w14:textId="77777777" w:rsidTr="00BB1A0B">
      <w:tc>
        <w:tcPr>
          <w:tcW w:w="10490" w:type="dxa"/>
          <w:gridSpan w:val="4"/>
          <w:tcBorders>
            <w:top w:val="single" w:sz="4" w:space="0" w:color="auto"/>
          </w:tcBorders>
        </w:tcPr>
        <w:p w14:paraId="502E841C" w14:textId="3A6566C6" w:rsidR="00F272DD" w:rsidRPr="00D6168A" w:rsidRDefault="00F272DD" w:rsidP="00F272DD">
          <w:pPr>
            <w:pStyle w:val="Footer"/>
            <w:tabs>
              <w:tab w:val="clear" w:pos="4513"/>
            </w:tabs>
            <w:contextualSpacing/>
            <w:rPr>
              <w:color w:val="808080" w:themeColor="background1" w:themeShade="80"/>
              <w:sz w:val="2"/>
              <w:szCs w:val="2"/>
            </w:rPr>
          </w:pPr>
        </w:p>
      </w:tc>
    </w:tr>
    <w:tr w:rsidR="00F272DD" w:rsidRPr="00F272DD" w14:paraId="7123F4D6" w14:textId="77777777" w:rsidTr="00505905">
      <w:tc>
        <w:tcPr>
          <w:tcW w:w="6237" w:type="dxa"/>
          <w:gridSpan w:val="3"/>
        </w:tcPr>
        <w:p w14:paraId="3E4B586B" w14:textId="75ED792E" w:rsidR="00F272DD" w:rsidRPr="00F272DD" w:rsidRDefault="00F272DD" w:rsidP="00F272DD">
          <w:pPr>
            <w:pStyle w:val="Footer"/>
            <w:tabs>
              <w:tab w:val="clear" w:pos="4513"/>
            </w:tabs>
            <w:contextualSpacing/>
            <w:rPr>
              <w:sz w:val="16"/>
              <w:szCs w:val="16"/>
            </w:rPr>
          </w:pPr>
          <w:r w:rsidRPr="00F272DD">
            <w:rPr>
              <w:color w:val="808080" w:themeColor="background1" w:themeShade="80"/>
              <w:sz w:val="16"/>
              <w:szCs w:val="16"/>
            </w:rPr>
            <w:tab/>
          </w:r>
        </w:p>
      </w:tc>
      <w:tc>
        <w:tcPr>
          <w:tcW w:w="4253" w:type="dxa"/>
        </w:tcPr>
        <w:p w14:paraId="6B8BE6D9" w14:textId="77777777" w:rsidR="00F272DD" w:rsidRPr="00F272DD" w:rsidRDefault="00F272DD" w:rsidP="00F272DD">
          <w:pPr>
            <w:pStyle w:val="Footer"/>
            <w:contextualSpacing/>
            <w:jc w:val="right"/>
            <w:rPr>
              <w:sz w:val="16"/>
              <w:szCs w:val="16"/>
            </w:rPr>
          </w:pPr>
        </w:p>
      </w:tc>
    </w:tr>
    <w:tr w:rsidR="00F272DD" w:rsidRPr="00F272DD" w14:paraId="260C40EF" w14:textId="77777777" w:rsidTr="00326FA1">
      <w:tc>
        <w:tcPr>
          <w:tcW w:w="1276" w:type="dxa"/>
        </w:tcPr>
        <w:p w14:paraId="0B74A610" w14:textId="1FFB5E97" w:rsidR="00F272DD" w:rsidRPr="003B4104" w:rsidRDefault="00F272DD" w:rsidP="00F272DD">
          <w:pPr>
            <w:pStyle w:val="Footer"/>
            <w:tabs>
              <w:tab w:val="clear" w:pos="4513"/>
            </w:tabs>
            <w:contextualSpacing/>
            <w:rPr>
              <w:color w:val="808080" w:themeColor="background1" w:themeShade="80"/>
              <w:sz w:val="16"/>
              <w:szCs w:val="16"/>
            </w:rPr>
          </w:pPr>
        </w:p>
      </w:tc>
      <w:tc>
        <w:tcPr>
          <w:tcW w:w="9214" w:type="dxa"/>
          <w:gridSpan w:val="3"/>
        </w:tcPr>
        <w:p w14:paraId="15137215" w14:textId="72F444AC" w:rsidR="00867AFF" w:rsidRPr="003B4104" w:rsidRDefault="00867AFF" w:rsidP="00326FA1">
          <w:pPr>
            <w:pStyle w:val="Footer"/>
            <w:tabs>
              <w:tab w:val="clear" w:pos="4513"/>
            </w:tabs>
            <w:contextualSpacing/>
            <w:rPr>
              <w:color w:val="808080" w:themeColor="background1" w:themeShade="80"/>
              <w:sz w:val="16"/>
              <w:szCs w:val="16"/>
            </w:rPr>
          </w:pPr>
        </w:p>
      </w:tc>
    </w:tr>
    <w:tr w:rsidR="00505905" w:rsidRPr="00F272DD" w14:paraId="57FE8F0A" w14:textId="77777777" w:rsidTr="00326FA1">
      <w:trPr>
        <w:trHeight w:val="140"/>
      </w:trPr>
      <w:tc>
        <w:tcPr>
          <w:tcW w:w="1276" w:type="dxa"/>
        </w:tcPr>
        <w:p w14:paraId="3F23D83B" w14:textId="25101B21" w:rsidR="00F272DD" w:rsidRPr="00F272DD" w:rsidRDefault="00F272DD" w:rsidP="00F272DD">
          <w:pPr>
            <w:pStyle w:val="Footer"/>
            <w:tabs>
              <w:tab w:val="clear" w:pos="4513"/>
            </w:tabs>
            <w:contextualSpacing/>
            <w:rPr>
              <w:color w:val="808080" w:themeColor="background1" w:themeShade="80"/>
              <w:sz w:val="16"/>
              <w:szCs w:val="16"/>
            </w:rPr>
          </w:pPr>
        </w:p>
      </w:tc>
      <w:tc>
        <w:tcPr>
          <w:tcW w:w="1559" w:type="dxa"/>
        </w:tcPr>
        <w:p w14:paraId="5D2B2D3E" w14:textId="10D0606E" w:rsidR="00F272DD" w:rsidRPr="00F272DD" w:rsidRDefault="00F272DD" w:rsidP="00F272DD">
          <w:pPr>
            <w:pStyle w:val="Footer"/>
            <w:tabs>
              <w:tab w:val="clear" w:pos="4513"/>
            </w:tabs>
            <w:contextualSpacing/>
            <w:rPr>
              <w:color w:val="808080" w:themeColor="background1" w:themeShade="80"/>
              <w:sz w:val="16"/>
              <w:szCs w:val="16"/>
            </w:rPr>
          </w:pPr>
        </w:p>
      </w:tc>
      <w:tc>
        <w:tcPr>
          <w:tcW w:w="7655" w:type="dxa"/>
          <w:gridSpan w:val="2"/>
        </w:tcPr>
        <w:sdt>
          <w:sdtPr>
            <w:rPr>
              <w:sz w:val="16"/>
              <w:szCs w:val="16"/>
            </w:rPr>
            <w:id w:val="-1687745122"/>
            <w:docPartObj>
              <w:docPartGallery w:val="Page Numbers (Bottom of Page)"/>
              <w:docPartUnique/>
            </w:docPartObj>
          </w:sdtPr>
          <w:sdtEndPr/>
          <w:sdtContent>
            <w:p w14:paraId="5C738D3F" w14:textId="77777777" w:rsidR="00F272DD" w:rsidRPr="00F272DD" w:rsidRDefault="00F272DD" w:rsidP="00F272DD">
              <w:pPr>
                <w:pStyle w:val="Footer"/>
                <w:contextualSpacing/>
                <w:jc w:val="right"/>
                <w:rPr>
                  <w:rFonts w:asciiTheme="minorHAnsi" w:hAnsiTheme="minorHAnsi"/>
                  <w:sz w:val="16"/>
                  <w:szCs w:val="16"/>
                </w:rPr>
              </w:pPr>
              <w:r w:rsidRPr="00F272DD">
                <w:rPr>
                  <w:sz w:val="16"/>
                  <w:szCs w:val="16"/>
                </w:rPr>
                <w:t xml:space="preserve">Page | </w:t>
              </w:r>
              <w:r w:rsidRPr="00F272DD">
                <w:rPr>
                  <w:sz w:val="16"/>
                  <w:szCs w:val="16"/>
                </w:rPr>
                <w:fldChar w:fldCharType="begin"/>
              </w:r>
              <w:r w:rsidRPr="00F272DD">
                <w:rPr>
                  <w:sz w:val="16"/>
                  <w:szCs w:val="16"/>
                </w:rPr>
                <w:instrText xml:space="preserve"> PAGE   \* MERGEFORMAT </w:instrText>
              </w:r>
              <w:r w:rsidRPr="00F272DD">
                <w:rPr>
                  <w:sz w:val="16"/>
                  <w:szCs w:val="16"/>
                </w:rPr>
                <w:fldChar w:fldCharType="separate"/>
              </w:r>
              <w:proofErr w:type="spellStart"/>
              <w:r w:rsidRPr="00F272DD">
                <w:rPr>
                  <w:sz w:val="16"/>
                  <w:szCs w:val="16"/>
                </w:rPr>
                <w:t>i</w:t>
              </w:r>
              <w:proofErr w:type="spellEnd"/>
              <w:r w:rsidRPr="00F272DD">
                <w:rPr>
                  <w:noProof/>
                  <w:sz w:val="16"/>
                  <w:szCs w:val="16"/>
                </w:rPr>
                <w:fldChar w:fldCharType="end"/>
              </w:r>
              <w:r w:rsidRPr="00F272DD">
                <w:rPr>
                  <w:sz w:val="16"/>
                  <w:szCs w:val="16"/>
                </w:rPr>
                <w:t xml:space="preserve"> </w:t>
              </w:r>
            </w:p>
          </w:sdtContent>
        </w:sdt>
      </w:tc>
    </w:tr>
  </w:tbl>
  <w:p w14:paraId="5BC254B6" w14:textId="77777777" w:rsidR="00F272DD" w:rsidRPr="003930BF" w:rsidRDefault="00F272DD">
    <w:pPr>
      <w:pStyle w:val="Foo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50EEA" w14:textId="77777777" w:rsidR="00CB637A" w:rsidRDefault="00CB637A" w:rsidP="0016075A">
      <w:r>
        <w:separator/>
      </w:r>
    </w:p>
  </w:footnote>
  <w:footnote w:type="continuationSeparator" w:id="0">
    <w:p w14:paraId="6D92D842" w14:textId="77777777" w:rsidR="00CB637A" w:rsidRDefault="00CB637A" w:rsidP="0016075A">
      <w:r>
        <w:continuationSeparator/>
      </w:r>
    </w:p>
  </w:footnote>
  <w:footnote w:type="continuationNotice" w:id="1">
    <w:p w14:paraId="729E3B6B" w14:textId="77777777" w:rsidR="00CB637A" w:rsidRDefault="00CB63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F8A47" w14:textId="54C494D0" w:rsidR="00BB1A0B" w:rsidRPr="001B0510" w:rsidRDefault="00B606B3" w:rsidP="00B606B3">
    <w:pPr>
      <w:pStyle w:val="Header"/>
      <w:tabs>
        <w:tab w:val="center" w:pos="4322"/>
      </w:tabs>
      <w:ind w:left="142" w:right="-428"/>
      <w:jc w:val="right"/>
      <w:rPr>
        <w:sz w:val="24"/>
        <w:szCs w:val="22"/>
      </w:rPr>
    </w:pPr>
    <w:r>
      <w:rPr>
        <w:noProof/>
        <w:sz w:val="24"/>
        <w:szCs w:val="22"/>
      </w:rPr>
      <w:drawing>
        <wp:inline distT="0" distB="0" distL="0" distR="0" wp14:anchorId="7C8B106F" wp14:editId="42F1E3FF">
          <wp:extent cx="384175" cy="377825"/>
          <wp:effectExtent l="0" t="0" r="0" b="3175"/>
          <wp:docPr id="6533387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 cy="37782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C227C" w14:textId="065414EB" w:rsidR="00BB1A0B" w:rsidRPr="003930BF" w:rsidRDefault="00BB1A0B" w:rsidP="00B606B3">
    <w:pPr>
      <w:pStyle w:val="OLFormTop"/>
      <w:tabs>
        <w:tab w:val="right" w:pos="9757"/>
      </w:tabs>
    </w:pPr>
    <w:r w:rsidRPr="00555760">
      <w:t xml:space="preserve">Request for </w:t>
    </w:r>
    <w:r>
      <w:t>Tender</w:t>
    </w:r>
    <w:r w:rsidR="00B606B3">
      <w:tab/>
    </w:r>
    <w:r w:rsidR="00B606B3">
      <w:rPr>
        <w:noProof/>
      </w:rPr>
      <w:drawing>
        <wp:inline distT="0" distB="0" distL="0" distR="0" wp14:anchorId="2AFBF36C" wp14:editId="7600589A">
          <wp:extent cx="384175" cy="377825"/>
          <wp:effectExtent l="0" t="0" r="0" b="3175"/>
          <wp:docPr id="282695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 cy="3778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A69B2"/>
    <w:multiLevelType w:val="multilevel"/>
    <w:tmpl w:val="0409001D"/>
    <w:name w:val="LD_Standard3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9B923ED"/>
    <w:multiLevelType w:val="multilevel"/>
    <w:tmpl w:val="14520DFA"/>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sz w:val="18"/>
        <w:szCs w:val="18"/>
      </w:rPr>
    </w:lvl>
    <w:lvl w:ilvl="2">
      <w:start w:val="1"/>
      <w:numFmt w:val="decimal"/>
      <w:lvlText w:val="%2.%3"/>
      <w:lvlJc w:val="left"/>
      <w:pPr>
        <w:tabs>
          <w:tab w:val="num" w:pos="709"/>
        </w:tabs>
        <w:ind w:left="709" w:hanging="709"/>
      </w:pPr>
      <w:rPr>
        <w:rFonts w:hint="default"/>
        <w:sz w:val="20"/>
      </w:rPr>
    </w:lvl>
    <w:lvl w:ilvl="3">
      <w:start w:val="1"/>
      <w:numFmt w:val="lowerLetter"/>
      <w:lvlText w:val="(%4)"/>
      <w:lvlJc w:val="left"/>
      <w:pPr>
        <w:tabs>
          <w:tab w:val="num" w:pos="1418"/>
        </w:tabs>
        <w:ind w:left="1418" w:hanging="709"/>
      </w:pPr>
      <w:rPr>
        <w:rFonts w:ascii="Arial" w:hAnsi="Arial" w:cs="Arial"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upperRoman"/>
      <w:pStyle w:val="OLNumber6"/>
      <w:lvlText w:val="%7."/>
      <w:lvlJc w:val="left"/>
      <w:pPr>
        <w:tabs>
          <w:tab w:val="num" w:pos="3544"/>
        </w:tabs>
        <w:ind w:left="3544" w:hanging="709"/>
      </w:pPr>
      <w:rPr>
        <w:rFonts w:hint="default"/>
      </w:rPr>
    </w:lvl>
    <w:lvl w:ilvl="7">
      <w:start w:val="1"/>
      <w:numFmt w:val="decimal"/>
      <w:pStyle w:val="OLNumber7"/>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2" w15:restartNumberingAfterBreak="0">
    <w:nsid w:val="1C940EF3"/>
    <w:multiLevelType w:val="hybridMultilevel"/>
    <w:tmpl w:val="3056C7E0"/>
    <w:lvl w:ilvl="0" w:tplc="E89083BC">
      <w:start w:val="1"/>
      <w:numFmt w:val="bullet"/>
      <w:pStyle w:val="OLBullet4"/>
      <w:lvlText w:val=""/>
      <w:lvlJc w:val="left"/>
      <w:pPr>
        <w:tabs>
          <w:tab w:val="num" w:pos="3544"/>
        </w:tabs>
        <w:ind w:left="3544"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975350"/>
    <w:multiLevelType w:val="hybridMultilevel"/>
    <w:tmpl w:val="03E490F8"/>
    <w:lvl w:ilvl="0" w:tplc="108E682A">
      <w:start w:val="1"/>
      <w:numFmt w:val="decimal"/>
      <w:pStyle w:val="OLListPara"/>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350238B3"/>
    <w:multiLevelType w:val="hybridMultilevel"/>
    <w:tmpl w:val="CE2CECB6"/>
    <w:lvl w:ilvl="0" w:tplc="0C090005">
      <w:start w:val="1"/>
      <w:numFmt w:val="bullet"/>
      <w:pStyle w:val="OLBullet2"/>
      <w:lvlText w:val=""/>
      <w:lvlJc w:val="left"/>
      <w:pPr>
        <w:tabs>
          <w:tab w:val="num" w:pos="2126"/>
        </w:tabs>
        <w:ind w:left="2126" w:hanging="708"/>
      </w:pPr>
      <w:rPr>
        <w:rFonts w:ascii="Wingdings" w:hAnsi="Wingdings" w:cs="Wingdings" w:hint="default"/>
      </w:rPr>
    </w:lvl>
    <w:lvl w:ilvl="1" w:tplc="04090003" w:tentative="1">
      <w:start w:val="1"/>
      <w:numFmt w:val="bullet"/>
      <w:lvlText w:val="o"/>
      <w:lvlJc w:val="left"/>
      <w:pPr>
        <w:tabs>
          <w:tab w:val="num" w:pos="3567"/>
        </w:tabs>
        <w:ind w:left="3567" w:hanging="360"/>
      </w:pPr>
      <w:rPr>
        <w:rFonts w:ascii="Courier New" w:hAnsi="Courier New" w:hint="default"/>
      </w:rPr>
    </w:lvl>
    <w:lvl w:ilvl="2" w:tplc="04090005" w:tentative="1">
      <w:start w:val="1"/>
      <w:numFmt w:val="bullet"/>
      <w:lvlText w:val=""/>
      <w:lvlJc w:val="left"/>
      <w:pPr>
        <w:tabs>
          <w:tab w:val="num" w:pos="4287"/>
        </w:tabs>
        <w:ind w:left="4287" w:hanging="360"/>
      </w:pPr>
      <w:rPr>
        <w:rFonts w:ascii="Wingdings" w:hAnsi="Wingdings" w:hint="default"/>
      </w:rPr>
    </w:lvl>
    <w:lvl w:ilvl="3" w:tplc="04090001" w:tentative="1">
      <w:start w:val="1"/>
      <w:numFmt w:val="bullet"/>
      <w:lvlText w:val=""/>
      <w:lvlJc w:val="left"/>
      <w:pPr>
        <w:tabs>
          <w:tab w:val="num" w:pos="5007"/>
        </w:tabs>
        <w:ind w:left="5007" w:hanging="360"/>
      </w:pPr>
      <w:rPr>
        <w:rFonts w:ascii="Symbol" w:hAnsi="Symbol" w:hint="default"/>
      </w:rPr>
    </w:lvl>
    <w:lvl w:ilvl="4" w:tplc="04090003" w:tentative="1">
      <w:start w:val="1"/>
      <w:numFmt w:val="bullet"/>
      <w:lvlText w:val="o"/>
      <w:lvlJc w:val="left"/>
      <w:pPr>
        <w:tabs>
          <w:tab w:val="num" w:pos="5727"/>
        </w:tabs>
        <w:ind w:left="5727" w:hanging="360"/>
      </w:pPr>
      <w:rPr>
        <w:rFonts w:ascii="Courier New" w:hAnsi="Courier New" w:hint="default"/>
      </w:rPr>
    </w:lvl>
    <w:lvl w:ilvl="5" w:tplc="04090005" w:tentative="1">
      <w:start w:val="1"/>
      <w:numFmt w:val="bullet"/>
      <w:lvlText w:val=""/>
      <w:lvlJc w:val="left"/>
      <w:pPr>
        <w:tabs>
          <w:tab w:val="num" w:pos="6447"/>
        </w:tabs>
        <w:ind w:left="6447" w:hanging="360"/>
      </w:pPr>
      <w:rPr>
        <w:rFonts w:ascii="Wingdings" w:hAnsi="Wingdings" w:hint="default"/>
      </w:rPr>
    </w:lvl>
    <w:lvl w:ilvl="6" w:tplc="04090001" w:tentative="1">
      <w:start w:val="1"/>
      <w:numFmt w:val="bullet"/>
      <w:lvlText w:val=""/>
      <w:lvlJc w:val="left"/>
      <w:pPr>
        <w:tabs>
          <w:tab w:val="num" w:pos="7167"/>
        </w:tabs>
        <w:ind w:left="7167" w:hanging="360"/>
      </w:pPr>
      <w:rPr>
        <w:rFonts w:ascii="Symbol" w:hAnsi="Symbol" w:hint="default"/>
      </w:rPr>
    </w:lvl>
    <w:lvl w:ilvl="7" w:tplc="04090003" w:tentative="1">
      <w:start w:val="1"/>
      <w:numFmt w:val="bullet"/>
      <w:lvlText w:val="o"/>
      <w:lvlJc w:val="left"/>
      <w:pPr>
        <w:tabs>
          <w:tab w:val="num" w:pos="7887"/>
        </w:tabs>
        <w:ind w:left="7887" w:hanging="360"/>
      </w:pPr>
      <w:rPr>
        <w:rFonts w:ascii="Courier New" w:hAnsi="Courier New" w:hint="default"/>
      </w:rPr>
    </w:lvl>
    <w:lvl w:ilvl="8" w:tplc="04090005" w:tentative="1">
      <w:start w:val="1"/>
      <w:numFmt w:val="bullet"/>
      <w:lvlText w:val=""/>
      <w:lvlJc w:val="left"/>
      <w:pPr>
        <w:tabs>
          <w:tab w:val="num" w:pos="8607"/>
        </w:tabs>
        <w:ind w:left="8607" w:hanging="360"/>
      </w:pPr>
      <w:rPr>
        <w:rFonts w:ascii="Wingdings" w:hAnsi="Wingdings" w:hint="default"/>
      </w:rPr>
    </w:lvl>
  </w:abstractNum>
  <w:abstractNum w:abstractNumId="5" w15:restartNumberingAfterBreak="0">
    <w:nsid w:val="3776787B"/>
    <w:multiLevelType w:val="multilevel"/>
    <w:tmpl w:val="54C68EDE"/>
    <w:lvl w:ilvl="0">
      <w:start w:val="1"/>
      <w:numFmt w:val="upperLetter"/>
      <w:pStyle w:val="OLAnnexureHeading"/>
      <w:suff w:val="space"/>
      <w:lvlText w:val="Annexure %1"/>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2."/>
      <w:lvlJc w:val="left"/>
      <w:pPr>
        <w:ind w:left="0" w:firstLine="0"/>
      </w:pPr>
      <w:rPr>
        <w:rFonts w:hint="default"/>
      </w:rPr>
    </w:lvl>
    <w:lvl w:ilvl="3">
      <w:start w:val="1"/>
      <w:numFmt w:val="none"/>
      <w:lvlRestart w:val="0"/>
      <w:suff w:val="nothing"/>
      <w:lvlText w:val="%2"/>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hanging="709"/>
      </w:pPr>
      <w:rPr>
        <w:rFonts w:hint="default"/>
      </w:rPr>
    </w:lvl>
    <w:lvl w:ilvl="7">
      <w:start w:val="1"/>
      <w:numFmt w:val="none"/>
      <w:suff w:val="nothing"/>
      <w:lvlText w:val=""/>
      <w:lvlJc w:val="left"/>
      <w:pPr>
        <w:ind w:left="0" w:hanging="709"/>
      </w:pPr>
      <w:rPr>
        <w:rFonts w:hint="default"/>
      </w:rPr>
    </w:lvl>
    <w:lvl w:ilvl="8">
      <w:start w:val="1"/>
      <w:numFmt w:val="none"/>
      <w:lvlRestart w:val="0"/>
      <w:suff w:val="nothing"/>
      <w:lvlText w:val=""/>
      <w:lvlJc w:val="left"/>
      <w:pPr>
        <w:ind w:left="0" w:hanging="709"/>
      </w:pPr>
      <w:rPr>
        <w:rFonts w:hint="default"/>
      </w:rPr>
    </w:lvl>
  </w:abstractNum>
  <w:abstractNum w:abstractNumId="6" w15:restartNumberingAfterBreak="0">
    <w:nsid w:val="38FC6262"/>
    <w:multiLevelType w:val="hybridMultilevel"/>
    <w:tmpl w:val="393C1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1261AF4"/>
    <w:multiLevelType w:val="multilevel"/>
    <w:tmpl w:val="CFB26F68"/>
    <w:lvl w:ilvl="0">
      <w:start w:val="1"/>
      <w:numFmt w:val="upperLetter"/>
      <w:pStyle w:val="OLBackground1"/>
      <w:lvlText w:val="%1."/>
      <w:lvlJc w:val="left"/>
      <w:pPr>
        <w:tabs>
          <w:tab w:val="num" w:pos="709"/>
        </w:tabs>
        <w:ind w:left="709" w:hanging="709"/>
      </w:pPr>
      <w:rPr>
        <w:rFonts w:ascii="Calibri Light" w:hAnsi="Calibri Light" w:hint="default"/>
        <w:b w:val="0"/>
        <w:bCs w:val="0"/>
        <w:i w:val="0"/>
        <w:iCs w:val="0"/>
        <w:caps w:val="0"/>
        <w:smallCaps w:val="0"/>
        <w:strike w:val="0"/>
        <w:dstrike w:val="0"/>
        <w:outline w:val="0"/>
        <w:shadow w:val="0"/>
        <w:emboss w:val="0"/>
        <w:imprint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Roman"/>
      <w:pStyle w:val="OLBackground2"/>
      <w:lvlText w:val="%2."/>
      <w:lvlJc w:val="left"/>
      <w:pPr>
        <w:tabs>
          <w:tab w:val="num" w:pos="1418"/>
        </w:tabs>
        <w:ind w:left="1418" w:hanging="709"/>
      </w:pPr>
      <w:rPr>
        <w:rFonts w:hint="default"/>
      </w:rPr>
    </w:lvl>
    <w:lvl w:ilvl="2">
      <w:start w:val="1"/>
      <w:numFmt w:val="decimal"/>
      <w:pStyle w:val="OLBackground3"/>
      <w:lvlText w:val="%3."/>
      <w:lvlJc w:val="left"/>
      <w:pPr>
        <w:tabs>
          <w:tab w:val="num" w:pos="2126"/>
        </w:tabs>
        <w:ind w:left="2126" w:hanging="708"/>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45662149"/>
    <w:multiLevelType w:val="multilevel"/>
    <w:tmpl w:val="7562BFBC"/>
    <w:name w:val="LD_Standard"/>
    <w:lvl w:ilvl="0">
      <w:start w:val="1"/>
      <w:numFmt w:val="none"/>
      <w:pStyle w:val="OLNumber0"/>
      <w:lvlText w:val=""/>
      <w:lvlJc w:val="left"/>
      <w:pPr>
        <w:tabs>
          <w:tab w:val="num" w:pos="0"/>
        </w:tabs>
        <w:ind w:left="0" w:firstLine="0"/>
      </w:pPr>
      <w:rPr>
        <w:rFonts w:hint="default"/>
      </w:rPr>
    </w:lvl>
    <w:lvl w:ilvl="1">
      <w:start w:val="1"/>
      <w:numFmt w:val="decimal"/>
      <w:pStyle w:val="OLNumber1"/>
      <w:lvlText w:val="%2."/>
      <w:lvlJc w:val="left"/>
      <w:pPr>
        <w:tabs>
          <w:tab w:val="num" w:pos="709"/>
        </w:tabs>
        <w:ind w:left="709" w:hanging="709"/>
      </w:pPr>
      <w:rPr>
        <w:rFonts w:hint="default"/>
      </w:rPr>
    </w:lvl>
    <w:lvl w:ilvl="2">
      <w:start w:val="1"/>
      <w:numFmt w:val="decimal"/>
      <w:pStyle w:val="OLNumber2"/>
      <w:lvlText w:val="%2.%3"/>
      <w:lvlJc w:val="left"/>
      <w:pPr>
        <w:tabs>
          <w:tab w:val="num" w:pos="709"/>
        </w:tabs>
        <w:ind w:left="709" w:hanging="709"/>
      </w:pPr>
      <w:rPr>
        <w:rFonts w:hint="default"/>
      </w:rPr>
    </w:lvl>
    <w:lvl w:ilvl="3">
      <w:start w:val="1"/>
      <w:numFmt w:val="lowerLetter"/>
      <w:pStyle w:val="OLNumber3"/>
      <w:lvlText w:val="(%4)"/>
      <w:lvlJc w:val="left"/>
      <w:pPr>
        <w:tabs>
          <w:tab w:val="num" w:pos="1418"/>
        </w:tabs>
        <w:ind w:left="1418" w:hanging="709"/>
      </w:pPr>
      <w:rPr>
        <w:rFonts w:hint="default"/>
      </w:rPr>
    </w:lvl>
    <w:lvl w:ilvl="4">
      <w:start w:val="1"/>
      <w:numFmt w:val="lowerRoman"/>
      <w:pStyle w:val="OLNumber4"/>
      <w:lvlText w:val="(%5)"/>
      <w:lvlJc w:val="left"/>
      <w:pPr>
        <w:tabs>
          <w:tab w:val="num" w:pos="2126"/>
        </w:tabs>
        <w:ind w:left="2126" w:hanging="708"/>
      </w:pPr>
      <w:rPr>
        <w:rFonts w:hint="default"/>
      </w:rPr>
    </w:lvl>
    <w:lvl w:ilvl="5">
      <w:start w:val="1"/>
      <w:numFmt w:val="upperLetter"/>
      <w:pStyle w:val="OLNumber5"/>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9" w15:restartNumberingAfterBreak="0">
    <w:nsid w:val="5C3A568F"/>
    <w:multiLevelType w:val="multilevel"/>
    <w:tmpl w:val="195EAD30"/>
    <w:name w:val="LD_Standard2"/>
    <w:lvl w:ilvl="0">
      <w:start w:val="1"/>
      <w:numFmt w:val="bullet"/>
      <w:pStyle w:val="OLBullet0"/>
      <w:lvlText w:val=""/>
      <w:lvlJc w:val="left"/>
      <w:pPr>
        <w:tabs>
          <w:tab w:val="num" w:pos="709"/>
        </w:tabs>
        <w:ind w:left="709" w:hanging="709"/>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571C2B"/>
    <w:multiLevelType w:val="hybridMultilevel"/>
    <w:tmpl w:val="C13214F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15C4FA2"/>
    <w:multiLevelType w:val="hybridMultilevel"/>
    <w:tmpl w:val="760ACFEA"/>
    <w:lvl w:ilvl="0" w:tplc="97DEAB12">
      <w:start w:val="1"/>
      <w:numFmt w:val="bullet"/>
      <w:pStyle w:val="OLBullet5"/>
      <w:lvlText w:val=""/>
      <w:lvlJc w:val="left"/>
      <w:pPr>
        <w:tabs>
          <w:tab w:val="num" w:pos="4253"/>
        </w:tabs>
        <w:ind w:left="4253"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EC3020"/>
    <w:multiLevelType w:val="hybridMultilevel"/>
    <w:tmpl w:val="26EA6054"/>
    <w:name w:val="LD_Standard22"/>
    <w:lvl w:ilvl="0" w:tplc="75BABD78">
      <w:start w:val="1"/>
      <w:numFmt w:val="bullet"/>
      <w:pStyle w:val="OLBullet3"/>
      <w:lvlText w:val=""/>
      <w:lvlJc w:val="left"/>
      <w:pPr>
        <w:tabs>
          <w:tab w:val="num" w:pos="2835"/>
        </w:tabs>
        <w:ind w:left="2835"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B4808A9"/>
    <w:multiLevelType w:val="hybridMultilevel"/>
    <w:tmpl w:val="B34CEE42"/>
    <w:lvl w:ilvl="0" w:tplc="2B98D112">
      <w:start w:val="1"/>
      <w:numFmt w:val="bullet"/>
      <w:pStyle w:val="OLBullet1"/>
      <w:lvlText w:val="o"/>
      <w:lvlJc w:val="left"/>
      <w:pPr>
        <w:tabs>
          <w:tab w:val="num" w:pos="1418"/>
        </w:tabs>
        <w:ind w:left="1418" w:hanging="709"/>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84423A"/>
    <w:multiLevelType w:val="multilevel"/>
    <w:tmpl w:val="A3964676"/>
    <w:lvl w:ilvl="0">
      <w:start w:val="1"/>
      <w:numFmt w:val="none"/>
      <w:pStyle w:val="OLSchedule0Heading"/>
      <w:suff w:val="space"/>
      <w:lvlText w:val="Schedule"/>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LSchedule1"/>
      <w:lvlText w:val="%2."/>
      <w:lvlJc w:val="left"/>
      <w:pPr>
        <w:ind w:left="709" w:hanging="709"/>
      </w:pPr>
      <w:rPr>
        <w:rFonts w:hint="default"/>
      </w:rPr>
    </w:lvl>
    <w:lvl w:ilvl="2">
      <w:start w:val="1"/>
      <w:numFmt w:val="lowerLetter"/>
      <w:pStyle w:val="OLSchedule2"/>
      <w:lvlText w:val="(%3)"/>
      <w:lvlJc w:val="left"/>
      <w:pPr>
        <w:tabs>
          <w:tab w:val="num" w:pos="1418"/>
        </w:tabs>
        <w:ind w:left="1418" w:hanging="709"/>
      </w:pPr>
      <w:rPr>
        <w:rFonts w:hint="default"/>
      </w:rPr>
    </w:lvl>
    <w:lvl w:ilvl="3">
      <w:start w:val="1"/>
      <w:numFmt w:val="lowerRoman"/>
      <w:pStyle w:val="OLSchedule3"/>
      <w:lvlText w:val="(%4)"/>
      <w:lvlJc w:val="left"/>
      <w:pPr>
        <w:tabs>
          <w:tab w:val="num" w:pos="2126"/>
        </w:tabs>
        <w:ind w:left="2126" w:hanging="708"/>
      </w:pPr>
      <w:rPr>
        <w:rFonts w:hint="default"/>
      </w:rPr>
    </w:lvl>
    <w:lvl w:ilvl="4">
      <w:start w:val="1"/>
      <w:numFmt w:val="upperLetter"/>
      <w:pStyle w:val="OLSchedule4"/>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num w:numId="1" w16cid:durableId="846867825">
    <w:abstractNumId w:val="1"/>
  </w:num>
  <w:num w:numId="2" w16cid:durableId="1157653918">
    <w:abstractNumId w:val="3"/>
  </w:num>
  <w:num w:numId="3" w16cid:durableId="1880430304">
    <w:abstractNumId w:val="8"/>
  </w:num>
  <w:num w:numId="4" w16cid:durableId="864632519">
    <w:abstractNumId w:val="9"/>
  </w:num>
  <w:num w:numId="5" w16cid:durableId="205290168">
    <w:abstractNumId w:val="13"/>
  </w:num>
  <w:num w:numId="6" w16cid:durableId="678121993">
    <w:abstractNumId w:val="4"/>
  </w:num>
  <w:num w:numId="7" w16cid:durableId="1236084595">
    <w:abstractNumId w:val="5"/>
  </w:num>
  <w:num w:numId="8" w16cid:durableId="816189055">
    <w:abstractNumId w:val="7"/>
  </w:num>
  <w:num w:numId="9" w16cid:durableId="1248342328">
    <w:abstractNumId w:val="2"/>
  </w:num>
  <w:num w:numId="10" w16cid:durableId="2019039101">
    <w:abstractNumId w:val="11"/>
  </w:num>
  <w:num w:numId="11" w16cid:durableId="1443650312">
    <w:abstractNumId w:val="14"/>
  </w:num>
  <w:num w:numId="12" w16cid:durableId="1193032491">
    <w:abstractNumId w:val="12"/>
    <w:lvlOverride w:ilvl="0">
      <w:startOverride w:val="1"/>
    </w:lvlOverride>
  </w:num>
  <w:num w:numId="13" w16cid:durableId="1841239155">
    <w:abstractNumId w:val="6"/>
  </w:num>
  <w:num w:numId="14" w16cid:durableId="233899273">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09"/>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e1MDMzNTQxMDC0sLRU0lEKTi0uzszPAykwrgUAgBpHBSwAAAA="/>
    <w:docVar w:name="_CITRUS_JURISDICTION" w:val="Bluebook"/>
    <w:docVar w:name="CITRUS_DOC_GUID" w:val="149c08fb-2f19-4732-920f-54916b51d765"/>
    <w:docVar w:name="ndGeneratedStamp" w:val="3458-5540-2512, v. 1"/>
    <w:docVar w:name="ndGeneratedStampLocation" w:val="ExceptFirst"/>
  </w:docVars>
  <w:rsids>
    <w:rsidRoot w:val="0016075A"/>
    <w:rsid w:val="00012589"/>
    <w:rsid w:val="00032FD7"/>
    <w:rsid w:val="00040A87"/>
    <w:rsid w:val="000412C0"/>
    <w:rsid w:val="00045076"/>
    <w:rsid w:val="00055C7F"/>
    <w:rsid w:val="00057529"/>
    <w:rsid w:val="00057B6D"/>
    <w:rsid w:val="00080045"/>
    <w:rsid w:val="000837FB"/>
    <w:rsid w:val="000918DC"/>
    <w:rsid w:val="000B1743"/>
    <w:rsid w:val="000E6FA8"/>
    <w:rsid w:val="00127B7A"/>
    <w:rsid w:val="00127E95"/>
    <w:rsid w:val="001306AC"/>
    <w:rsid w:val="00132BEF"/>
    <w:rsid w:val="00132D02"/>
    <w:rsid w:val="0014290A"/>
    <w:rsid w:val="0014433B"/>
    <w:rsid w:val="00145A27"/>
    <w:rsid w:val="0016075A"/>
    <w:rsid w:val="00164AE7"/>
    <w:rsid w:val="00183CCE"/>
    <w:rsid w:val="0018571D"/>
    <w:rsid w:val="0019729A"/>
    <w:rsid w:val="001A0D4F"/>
    <w:rsid w:val="001A1841"/>
    <w:rsid w:val="001B3187"/>
    <w:rsid w:val="001C03AA"/>
    <w:rsid w:val="001C2B2D"/>
    <w:rsid w:val="001D0895"/>
    <w:rsid w:val="001D7ABB"/>
    <w:rsid w:val="001E6107"/>
    <w:rsid w:val="001E6C2B"/>
    <w:rsid w:val="001E7F7E"/>
    <w:rsid w:val="001F2D9E"/>
    <w:rsid w:val="001F55C0"/>
    <w:rsid w:val="00221C82"/>
    <w:rsid w:val="00230FAD"/>
    <w:rsid w:val="00235E5D"/>
    <w:rsid w:val="00237721"/>
    <w:rsid w:val="0026069C"/>
    <w:rsid w:val="0026388B"/>
    <w:rsid w:val="002713DA"/>
    <w:rsid w:val="00275E6A"/>
    <w:rsid w:val="00276590"/>
    <w:rsid w:val="002815C5"/>
    <w:rsid w:val="002835E7"/>
    <w:rsid w:val="00291ED0"/>
    <w:rsid w:val="002920BC"/>
    <w:rsid w:val="002A24B2"/>
    <w:rsid w:val="002A6EF5"/>
    <w:rsid w:val="002B194F"/>
    <w:rsid w:val="002B2C64"/>
    <w:rsid w:val="002E693F"/>
    <w:rsid w:val="002E7AAC"/>
    <w:rsid w:val="0030219C"/>
    <w:rsid w:val="0030352A"/>
    <w:rsid w:val="003165E0"/>
    <w:rsid w:val="003227DC"/>
    <w:rsid w:val="00326FA1"/>
    <w:rsid w:val="00337117"/>
    <w:rsid w:val="00342272"/>
    <w:rsid w:val="00360780"/>
    <w:rsid w:val="00362F62"/>
    <w:rsid w:val="0037397E"/>
    <w:rsid w:val="00383B81"/>
    <w:rsid w:val="003930BF"/>
    <w:rsid w:val="0039598A"/>
    <w:rsid w:val="003A18A1"/>
    <w:rsid w:val="003B3058"/>
    <w:rsid w:val="003B4104"/>
    <w:rsid w:val="003F76E6"/>
    <w:rsid w:val="00401F13"/>
    <w:rsid w:val="00402C86"/>
    <w:rsid w:val="004224D1"/>
    <w:rsid w:val="00427549"/>
    <w:rsid w:val="00431D6E"/>
    <w:rsid w:val="00446B18"/>
    <w:rsid w:val="0045489D"/>
    <w:rsid w:val="00464C11"/>
    <w:rsid w:val="004821D0"/>
    <w:rsid w:val="004853F4"/>
    <w:rsid w:val="00497F5F"/>
    <w:rsid w:val="004A3EE4"/>
    <w:rsid w:val="004A66BA"/>
    <w:rsid w:val="004B1EAD"/>
    <w:rsid w:val="004B4693"/>
    <w:rsid w:val="004B6A1C"/>
    <w:rsid w:val="004B7A85"/>
    <w:rsid w:val="004C153B"/>
    <w:rsid w:val="004C4E85"/>
    <w:rsid w:val="004D2047"/>
    <w:rsid w:val="004E48A6"/>
    <w:rsid w:val="004E7909"/>
    <w:rsid w:val="00505905"/>
    <w:rsid w:val="00507BA6"/>
    <w:rsid w:val="00532DF4"/>
    <w:rsid w:val="0053658C"/>
    <w:rsid w:val="00542F62"/>
    <w:rsid w:val="00545C13"/>
    <w:rsid w:val="0054637A"/>
    <w:rsid w:val="00555760"/>
    <w:rsid w:val="005570D7"/>
    <w:rsid w:val="00557E83"/>
    <w:rsid w:val="00562101"/>
    <w:rsid w:val="0056290E"/>
    <w:rsid w:val="00562B11"/>
    <w:rsid w:val="005A16C5"/>
    <w:rsid w:val="005A1990"/>
    <w:rsid w:val="005B29E6"/>
    <w:rsid w:val="005B3425"/>
    <w:rsid w:val="005B49B0"/>
    <w:rsid w:val="005C2A0F"/>
    <w:rsid w:val="005D2624"/>
    <w:rsid w:val="005D5969"/>
    <w:rsid w:val="005E0342"/>
    <w:rsid w:val="005E0F09"/>
    <w:rsid w:val="005E77A1"/>
    <w:rsid w:val="005F40E9"/>
    <w:rsid w:val="00610366"/>
    <w:rsid w:val="00624A22"/>
    <w:rsid w:val="00624C2B"/>
    <w:rsid w:val="00625DE2"/>
    <w:rsid w:val="00626EF2"/>
    <w:rsid w:val="00627136"/>
    <w:rsid w:val="00633E54"/>
    <w:rsid w:val="0063564F"/>
    <w:rsid w:val="00650FDB"/>
    <w:rsid w:val="006611A4"/>
    <w:rsid w:val="00663D5B"/>
    <w:rsid w:val="00665D72"/>
    <w:rsid w:val="00667111"/>
    <w:rsid w:val="00673AA4"/>
    <w:rsid w:val="00675D10"/>
    <w:rsid w:val="0068330C"/>
    <w:rsid w:val="00685529"/>
    <w:rsid w:val="00696234"/>
    <w:rsid w:val="00697D51"/>
    <w:rsid w:val="006A6350"/>
    <w:rsid w:val="006A695C"/>
    <w:rsid w:val="006A7C89"/>
    <w:rsid w:val="006B1F97"/>
    <w:rsid w:val="006C5DC2"/>
    <w:rsid w:val="006D4FED"/>
    <w:rsid w:val="006E6F31"/>
    <w:rsid w:val="006F1BA0"/>
    <w:rsid w:val="006F3E93"/>
    <w:rsid w:val="006F4CBC"/>
    <w:rsid w:val="00704C2B"/>
    <w:rsid w:val="00711EAB"/>
    <w:rsid w:val="0073591C"/>
    <w:rsid w:val="00737429"/>
    <w:rsid w:val="00747257"/>
    <w:rsid w:val="007539C6"/>
    <w:rsid w:val="00754C0D"/>
    <w:rsid w:val="007624FE"/>
    <w:rsid w:val="00763ECC"/>
    <w:rsid w:val="00765424"/>
    <w:rsid w:val="00767699"/>
    <w:rsid w:val="00775225"/>
    <w:rsid w:val="007A29AA"/>
    <w:rsid w:val="007A76C4"/>
    <w:rsid w:val="007B4921"/>
    <w:rsid w:val="007B6691"/>
    <w:rsid w:val="007C066B"/>
    <w:rsid w:val="007C25CF"/>
    <w:rsid w:val="007C6D0E"/>
    <w:rsid w:val="007D5EBF"/>
    <w:rsid w:val="007E62CD"/>
    <w:rsid w:val="007E7651"/>
    <w:rsid w:val="007F485D"/>
    <w:rsid w:val="007F6860"/>
    <w:rsid w:val="007F6BD6"/>
    <w:rsid w:val="00802032"/>
    <w:rsid w:val="00803CA0"/>
    <w:rsid w:val="00806F2A"/>
    <w:rsid w:val="00824FB2"/>
    <w:rsid w:val="00830864"/>
    <w:rsid w:val="00835E14"/>
    <w:rsid w:val="00841691"/>
    <w:rsid w:val="00845914"/>
    <w:rsid w:val="008559F9"/>
    <w:rsid w:val="00863207"/>
    <w:rsid w:val="00867AFF"/>
    <w:rsid w:val="00870478"/>
    <w:rsid w:val="00872FC6"/>
    <w:rsid w:val="00874F56"/>
    <w:rsid w:val="008B5BE9"/>
    <w:rsid w:val="008B6537"/>
    <w:rsid w:val="008C54FD"/>
    <w:rsid w:val="008C558C"/>
    <w:rsid w:val="008D2A49"/>
    <w:rsid w:val="008D7E8D"/>
    <w:rsid w:val="008E34DF"/>
    <w:rsid w:val="008F0C14"/>
    <w:rsid w:val="008F111E"/>
    <w:rsid w:val="008F3976"/>
    <w:rsid w:val="00903919"/>
    <w:rsid w:val="0090699B"/>
    <w:rsid w:val="00910040"/>
    <w:rsid w:val="009122D0"/>
    <w:rsid w:val="009126EB"/>
    <w:rsid w:val="00913C25"/>
    <w:rsid w:val="00916460"/>
    <w:rsid w:val="00930A27"/>
    <w:rsid w:val="00936BB6"/>
    <w:rsid w:val="009435B8"/>
    <w:rsid w:val="00943A5C"/>
    <w:rsid w:val="0095586B"/>
    <w:rsid w:val="00957CE8"/>
    <w:rsid w:val="009655A7"/>
    <w:rsid w:val="00965708"/>
    <w:rsid w:val="009663C3"/>
    <w:rsid w:val="00971FC3"/>
    <w:rsid w:val="00976B9E"/>
    <w:rsid w:val="00976CFE"/>
    <w:rsid w:val="009816C3"/>
    <w:rsid w:val="009B281E"/>
    <w:rsid w:val="009B5106"/>
    <w:rsid w:val="009C38B4"/>
    <w:rsid w:val="009C6A95"/>
    <w:rsid w:val="009F03B0"/>
    <w:rsid w:val="009F70CB"/>
    <w:rsid w:val="00A04B46"/>
    <w:rsid w:val="00A07556"/>
    <w:rsid w:val="00A1120B"/>
    <w:rsid w:val="00A13842"/>
    <w:rsid w:val="00A2630E"/>
    <w:rsid w:val="00A311B8"/>
    <w:rsid w:val="00A320DA"/>
    <w:rsid w:val="00A337A7"/>
    <w:rsid w:val="00A50696"/>
    <w:rsid w:val="00A620F1"/>
    <w:rsid w:val="00A73929"/>
    <w:rsid w:val="00A74148"/>
    <w:rsid w:val="00A80E9B"/>
    <w:rsid w:val="00A8286B"/>
    <w:rsid w:val="00A86396"/>
    <w:rsid w:val="00A929D3"/>
    <w:rsid w:val="00AB1DFB"/>
    <w:rsid w:val="00AB5D79"/>
    <w:rsid w:val="00AB77F1"/>
    <w:rsid w:val="00AC13A3"/>
    <w:rsid w:val="00AC2854"/>
    <w:rsid w:val="00AC4690"/>
    <w:rsid w:val="00AC7EFB"/>
    <w:rsid w:val="00AD6375"/>
    <w:rsid w:val="00AF400F"/>
    <w:rsid w:val="00B24B56"/>
    <w:rsid w:val="00B257E9"/>
    <w:rsid w:val="00B27FEE"/>
    <w:rsid w:val="00B4597B"/>
    <w:rsid w:val="00B541F0"/>
    <w:rsid w:val="00B56F5C"/>
    <w:rsid w:val="00B606B3"/>
    <w:rsid w:val="00B71C8B"/>
    <w:rsid w:val="00B76BEB"/>
    <w:rsid w:val="00B84854"/>
    <w:rsid w:val="00B91BFF"/>
    <w:rsid w:val="00BA1D39"/>
    <w:rsid w:val="00BA55C8"/>
    <w:rsid w:val="00BA7D54"/>
    <w:rsid w:val="00BB1A0B"/>
    <w:rsid w:val="00BB4E50"/>
    <w:rsid w:val="00BC2191"/>
    <w:rsid w:val="00BC36DA"/>
    <w:rsid w:val="00BC6405"/>
    <w:rsid w:val="00BD5F52"/>
    <w:rsid w:val="00BD60B8"/>
    <w:rsid w:val="00BE4F05"/>
    <w:rsid w:val="00BF0C3B"/>
    <w:rsid w:val="00BF34FF"/>
    <w:rsid w:val="00BF60DE"/>
    <w:rsid w:val="00BF6F73"/>
    <w:rsid w:val="00C010C0"/>
    <w:rsid w:val="00C07285"/>
    <w:rsid w:val="00C1168E"/>
    <w:rsid w:val="00C16141"/>
    <w:rsid w:val="00C17428"/>
    <w:rsid w:val="00C17C69"/>
    <w:rsid w:val="00C22FA8"/>
    <w:rsid w:val="00C30678"/>
    <w:rsid w:val="00C32E8A"/>
    <w:rsid w:val="00C344AF"/>
    <w:rsid w:val="00C42891"/>
    <w:rsid w:val="00C465DF"/>
    <w:rsid w:val="00C522AA"/>
    <w:rsid w:val="00C54ECF"/>
    <w:rsid w:val="00C63352"/>
    <w:rsid w:val="00C64F53"/>
    <w:rsid w:val="00C6598D"/>
    <w:rsid w:val="00C70EC6"/>
    <w:rsid w:val="00C73240"/>
    <w:rsid w:val="00C74C2E"/>
    <w:rsid w:val="00C76606"/>
    <w:rsid w:val="00C925C5"/>
    <w:rsid w:val="00C94F3A"/>
    <w:rsid w:val="00CA4CC6"/>
    <w:rsid w:val="00CB4241"/>
    <w:rsid w:val="00CB5478"/>
    <w:rsid w:val="00CB637A"/>
    <w:rsid w:val="00CB7E63"/>
    <w:rsid w:val="00CC3063"/>
    <w:rsid w:val="00CD0D14"/>
    <w:rsid w:val="00CE3242"/>
    <w:rsid w:val="00CF09ED"/>
    <w:rsid w:val="00D010EE"/>
    <w:rsid w:val="00D04697"/>
    <w:rsid w:val="00D1782C"/>
    <w:rsid w:val="00D26A8B"/>
    <w:rsid w:val="00D31A81"/>
    <w:rsid w:val="00D408AA"/>
    <w:rsid w:val="00D451AB"/>
    <w:rsid w:val="00D51E42"/>
    <w:rsid w:val="00D6168A"/>
    <w:rsid w:val="00D63875"/>
    <w:rsid w:val="00D63F92"/>
    <w:rsid w:val="00D71971"/>
    <w:rsid w:val="00D81CD6"/>
    <w:rsid w:val="00D87D08"/>
    <w:rsid w:val="00D947F4"/>
    <w:rsid w:val="00DA30B4"/>
    <w:rsid w:val="00DA565C"/>
    <w:rsid w:val="00DB71A6"/>
    <w:rsid w:val="00DE3E5C"/>
    <w:rsid w:val="00DE4340"/>
    <w:rsid w:val="00E01203"/>
    <w:rsid w:val="00E06B19"/>
    <w:rsid w:val="00E1166A"/>
    <w:rsid w:val="00E21183"/>
    <w:rsid w:val="00E25032"/>
    <w:rsid w:val="00E302BB"/>
    <w:rsid w:val="00E3243D"/>
    <w:rsid w:val="00E329C0"/>
    <w:rsid w:val="00E331D0"/>
    <w:rsid w:val="00E727C1"/>
    <w:rsid w:val="00E76A88"/>
    <w:rsid w:val="00E919EF"/>
    <w:rsid w:val="00E9284B"/>
    <w:rsid w:val="00E94094"/>
    <w:rsid w:val="00EA207A"/>
    <w:rsid w:val="00EB0FD3"/>
    <w:rsid w:val="00EB6EC8"/>
    <w:rsid w:val="00EC4711"/>
    <w:rsid w:val="00ED56A9"/>
    <w:rsid w:val="00EF44FE"/>
    <w:rsid w:val="00F03661"/>
    <w:rsid w:val="00F15E4A"/>
    <w:rsid w:val="00F167B9"/>
    <w:rsid w:val="00F272DD"/>
    <w:rsid w:val="00F4269D"/>
    <w:rsid w:val="00F449C2"/>
    <w:rsid w:val="00F4671F"/>
    <w:rsid w:val="00F54664"/>
    <w:rsid w:val="00F57AD8"/>
    <w:rsid w:val="00F617C8"/>
    <w:rsid w:val="00F66D0C"/>
    <w:rsid w:val="00F700F7"/>
    <w:rsid w:val="00F7667F"/>
    <w:rsid w:val="00F76894"/>
    <w:rsid w:val="00F84F12"/>
    <w:rsid w:val="00F86C66"/>
    <w:rsid w:val="00F87475"/>
    <w:rsid w:val="00F92A19"/>
    <w:rsid w:val="00FB1B2E"/>
    <w:rsid w:val="00FB34C1"/>
    <w:rsid w:val="00FC4DC2"/>
    <w:rsid w:val="00FD5BB8"/>
    <w:rsid w:val="00FE0C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9FC429"/>
  <w15:chartTrackingRefBased/>
  <w15:docId w15:val="{C9FAB0D2-40B1-4BDA-95AD-30426D10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EBF"/>
    <w:pPr>
      <w:spacing w:after="0" w:line="240" w:lineRule="auto"/>
      <w:jc w:val="both"/>
    </w:pPr>
    <w:rPr>
      <w:rFonts w:ascii="Arial" w:eastAsia="Times New Roman" w:hAnsi="Arial" w:cs="Arial"/>
      <w:sz w:val="20"/>
      <w:szCs w:val="20"/>
    </w:rPr>
  </w:style>
  <w:style w:type="paragraph" w:styleId="Heading1">
    <w:name w:val="heading 1"/>
    <w:aliases w:val="HL"/>
    <w:basedOn w:val="Normal"/>
    <w:next w:val="Normal"/>
    <w:link w:val="Heading1Char"/>
    <w:rsid w:val="007D5EBF"/>
    <w:pPr>
      <w:widowControl w:val="0"/>
      <w:jc w:val="left"/>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Port"/>
    <w:basedOn w:val="Normal"/>
    <w:link w:val="HeaderChar"/>
    <w:unhideWhenUsed/>
    <w:rsid w:val="0016075A"/>
    <w:pPr>
      <w:tabs>
        <w:tab w:val="center" w:pos="4513"/>
        <w:tab w:val="right" w:pos="9026"/>
      </w:tabs>
    </w:pPr>
  </w:style>
  <w:style w:type="character" w:customStyle="1" w:styleId="HeaderChar">
    <w:name w:val="Header Char"/>
    <w:aliases w:val="HeaderPort Char"/>
    <w:basedOn w:val="DefaultParagraphFont"/>
    <w:link w:val="Header"/>
    <w:rsid w:val="0016075A"/>
  </w:style>
  <w:style w:type="paragraph" w:styleId="Footer">
    <w:name w:val="footer"/>
    <w:basedOn w:val="Normal"/>
    <w:link w:val="FooterChar"/>
    <w:uiPriority w:val="99"/>
    <w:unhideWhenUsed/>
    <w:rsid w:val="0016075A"/>
    <w:pPr>
      <w:tabs>
        <w:tab w:val="center" w:pos="4513"/>
        <w:tab w:val="right" w:pos="9026"/>
      </w:tabs>
    </w:pPr>
  </w:style>
  <w:style w:type="character" w:customStyle="1" w:styleId="FooterChar">
    <w:name w:val="Footer Char"/>
    <w:basedOn w:val="DefaultParagraphFont"/>
    <w:link w:val="Footer"/>
    <w:uiPriority w:val="99"/>
    <w:rsid w:val="0016075A"/>
  </w:style>
  <w:style w:type="table" w:styleId="TableGrid">
    <w:name w:val="Table Grid"/>
    <w:basedOn w:val="TableNormal"/>
    <w:rsid w:val="007D5EBF"/>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LNumber0">
    <w:name w:val="OL_Number0"/>
    <w:basedOn w:val="OLNormal"/>
    <w:next w:val="OLNumber1"/>
    <w:rsid w:val="007D5EBF"/>
    <w:pPr>
      <w:keepNext/>
      <w:numPr>
        <w:numId w:val="3"/>
      </w:numPr>
    </w:pPr>
    <w:rPr>
      <w:b/>
      <w:bCs/>
    </w:rPr>
  </w:style>
  <w:style w:type="paragraph" w:customStyle="1" w:styleId="OLNumber1">
    <w:name w:val="OL_Number1"/>
    <w:basedOn w:val="OLNormal"/>
    <w:qFormat/>
    <w:rsid w:val="007D5EBF"/>
    <w:pPr>
      <w:numPr>
        <w:ilvl w:val="1"/>
        <w:numId w:val="3"/>
      </w:numPr>
    </w:pPr>
  </w:style>
  <w:style w:type="paragraph" w:customStyle="1" w:styleId="OLNumber2">
    <w:name w:val="OL_Number2"/>
    <w:basedOn w:val="OLNormal"/>
    <w:qFormat/>
    <w:rsid w:val="007D5EBF"/>
    <w:pPr>
      <w:numPr>
        <w:ilvl w:val="2"/>
        <w:numId w:val="3"/>
      </w:numPr>
    </w:pPr>
  </w:style>
  <w:style w:type="paragraph" w:customStyle="1" w:styleId="OLNumber3">
    <w:name w:val="OL_Number3"/>
    <w:basedOn w:val="OLNormal"/>
    <w:qFormat/>
    <w:rsid w:val="007D5EBF"/>
    <w:pPr>
      <w:numPr>
        <w:ilvl w:val="3"/>
        <w:numId w:val="3"/>
      </w:numPr>
    </w:pPr>
  </w:style>
  <w:style w:type="paragraph" w:customStyle="1" w:styleId="OLNumber4">
    <w:name w:val="OL_Number4"/>
    <w:basedOn w:val="OLNormal"/>
    <w:qFormat/>
    <w:rsid w:val="007D5EBF"/>
    <w:pPr>
      <w:numPr>
        <w:ilvl w:val="4"/>
        <w:numId w:val="3"/>
      </w:numPr>
    </w:pPr>
  </w:style>
  <w:style w:type="paragraph" w:customStyle="1" w:styleId="OLNumber5">
    <w:name w:val="OL_Number5"/>
    <w:basedOn w:val="OLNormal"/>
    <w:qFormat/>
    <w:rsid w:val="007D5EBF"/>
    <w:pPr>
      <w:numPr>
        <w:ilvl w:val="5"/>
        <w:numId w:val="3"/>
      </w:numPr>
    </w:pPr>
  </w:style>
  <w:style w:type="paragraph" w:customStyle="1" w:styleId="OLNumber6">
    <w:name w:val="OL_Number6"/>
    <w:basedOn w:val="Normal"/>
    <w:rsid w:val="0016075A"/>
    <w:pPr>
      <w:numPr>
        <w:ilvl w:val="6"/>
        <w:numId w:val="1"/>
      </w:numPr>
      <w:spacing w:after="240"/>
    </w:pPr>
    <w:rPr>
      <w:rFonts w:eastAsia="MS Mincho"/>
      <w:sz w:val="22"/>
    </w:rPr>
  </w:style>
  <w:style w:type="paragraph" w:customStyle="1" w:styleId="OLNumber7">
    <w:name w:val="OL_Number7"/>
    <w:basedOn w:val="Normal"/>
    <w:rsid w:val="0016075A"/>
    <w:pPr>
      <w:numPr>
        <w:ilvl w:val="7"/>
        <w:numId w:val="1"/>
      </w:numPr>
      <w:spacing w:after="240"/>
    </w:pPr>
    <w:rPr>
      <w:rFonts w:eastAsia="MS Mincho"/>
      <w:sz w:val="22"/>
    </w:rPr>
  </w:style>
  <w:style w:type="paragraph" w:customStyle="1" w:styleId="TableTextB">
    <w:name w:val="Table Text B"/>
    <w:basedOn w:val="Normal"/>
    <w:rsid w:val="0016075A"/>
    <w:pPr>
      <w:overflowPunct w:val="0"/>
      <w:autoSpaceDE w:val="0"/>
      <w:autoSpaceDN w:val="0"/>
      <w:adjustRightInd w:val="0"/>
      <w:spacing w:before="60" w:after="60"/>
      <w:jc w:val="center"/>
    </w:pPr>
    <w:rPr>
      <w:rFonts w:asciiTheme="minorHAnsi" w:hAnsiTheme="minorHAnsi"/>
      <w:b/>
      <w:bCs/>
      <w:sz w:val="22"/>
    </w:rPr>
  </w:style>
  <w:style w:type="paragraph" w:customStyle="1" w:styleId="OLNumberList">
    <w:name w:val="OL_NumberList"/>
    <w:basedOn w:val="Normal"/>
    <w:qFormat/>
    <w:rsid w:val="00401F13"/>
    <w:pPr>
      <w:tabs>
        <w:tab w:val="num" w:pos="709"/>
      </w:tabs>
      <w:spacing w:after="240"/>
      <w:ind w:left="709" w:hanging="709"/>
    </w:pPr>
    <w:rPr>
      <w:rFonts w:eastAsia="MS Mincho"/>
      <w:sz w:val="22"/>
      <w:szCs w:val="24"/>
    </w:rPr>
  </w:style>
  <w:style w:type="paragraph" w:styleId="ListParagraph">
    <w:name w:val="List Paragraph"/>
    <w:basedOn w:val="Normal"/>
    <w:uiPriority w:val="34"/>
    <w:rsid w:val="007D5EBF"/>
    <w:pPr>
      <w:ind w:left="720"/>
      <w:contextualSpacing/>
    </w:pPr>
  </w:style>
  <w:style w:type="paragraph" w:customStyle="1" w:styleId="OLBodyText">
    <w:name w:val="OL_BodyText"/>
    <w:basedOn w:val="OLNormal"/>
    <w:qFormat/>
    <w:rsid w:val="007D5EBF"/>
  </w:style>
  <w:style w:type="character" w:styleId="CommentReference">
    <w:name w:val="annotation reference"/>
    <w:basedOn w:val="DefaultParagraphFont"/>
    <w:uiPriority w:val="99"/>
    <w:semiHidden/>
    <w:unhideWhenUsed/>
    <w:rsid w:val="0018571D"/>
    <w:rPr>
      <w:sz w:val="16"/>
      <w:szCs w:val="16"/>
    </w:rPr>
  </w:style>
  <w:style w:type="paragraph" w:styleId="CommentText">
    <w:name w:val="annotation text"/>
    <w:basedOn w:val="Normal"/>
    <w:link w:val="CommentTextChar"/>
    <w:uiPriority w:val="99"/>
    <w:unhideWhenUsed/>
    <w:rsid w:val="0018571D"/>
  </w:style>
  <w:style w:type="character" w:customStyle="1" w:styleId="CommentTextChar">
    <w:name w:val="Comment Text Char"/>
    <w:basedOn w:val="DefaultParagraphFont"/>
    <w:link w:val="CommentText"/>
    <w:uiPriority w:val="99"/>
    <w:rsid w:val="0018571D"/>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8571D"/>
    <w:rPr>
      <w:b/>
      <w:bCs/>
    </w:rPr>
  </w:style>
  <w:style w:type="character" w:customStyle="1" w:styleId="CommentSubjectChar">
    <w:name w:val="Comment Subject Char"/>
    <w:basedOn w:val="CommentTextChar"/>
    <w:link w:val="CommentSubject"/>
    <w:uiPriority w:val="99"/>
    <w:semiHidden/>
    <w:rsid w:val="0018571D"/>
    <w:rPr>
      <w:rFonts w:ascii="Arial" w:eastAsia="Times New Roman" w:hAnsi="Arial" w:cs="Times New Roman"/>
      <w:b/>
      <w:bCs/>
      <w:sz w:val="20"/>
      <w:szCs w:val="20"/>
      <w:lang w:val="en-US"/>
    </w:rPr>
  </w:style>
  <w:style w:type="paragraph" w:styleId="BalloonText">
    <w:name w:val="Balloon Text"/>
    <w:basedOn w:val="Normal"/>
    <w:link w:val="BalloonTextChar"/>
    <w:uiPriority w:val="99"/>
    <w:semiHidden/>
    <w:unhideWhenUsed/>
    <w:rsid w:val="001857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571D"/>
    <w:rPr>
      <w:rFonts w:ascii="Segoe UI" w:eastAsia="Times New Roman" w:hAnsi="Segoe UI" w:cs="Segoe UI"/>
      <w:sz w:val="18"/>
      <w:szCs w:val="18"/>
      <w:lang w:val="en-US"/>
    </w:rPr>
  </w:style>
  <w:style w:type="paragraph" w:styleId="Revision">
    <w:name w:val="Revision"/>
    <w:hidden/>
    <w:uiPriority w:val="99"/>
    <w:semiHidden/>
    <w:rsid w:val="00A73929"/>
    <w:pPr>
      <w:spacing w:after="0" w:line="240" w:lineRule="auto"/>
    </w:pPr>
    <w:rPr>
      <w:rFonts w:ascii="Arial" w:eastAsia="Times New Roman" w:hAnsi="Arial" w:cs="Times New Roman"/>
      <w:sz w:val="20"/>
      <w:szCs w:val="20"/>
      <w:lang w:val="en-US"/>
    </w:rPr>
  </w:style>
  <w:style w:type="table" w:customStyle="1" w:styleId="TableGrid1">
    <w:name w:val="Table Grid1"/>
    <w:basedOn w:val="TableNormal"/>
    <w:next w:val="TableGrid"/>
    <w:uiPriority w:val="59"/>
    <w:rsid w:val="00A73929"/>
    <w:pPr>
      <w:spacing w:after="0" w:line="240" w:lineRule="auto"/>
    </w:pPr>
    <w:rPr>
      <w:rFonts w:ascii="Arial" w:eastAsia="Times New Roman" w:hAnsi="Arial"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624C2B"/>
    <w:rPr>
      <w:color w:val="0563C1" w:themeColor="hyperlink"/>
      <w:u w:val="single"/>
    </w:rPr>
  </w:style>
  <w:style w:type="character" w:styleId="UnresolvedMention">
    <w:name w:val="Unresolved Mention"/>
    <w:basedOn w:val="DefaultParagraphFont"/>
    <w:uiPriority w:val="99"/>
    <w:semiHidden/>
    <w:unhideWhenUsed/>
    <w:rsid w:val="00624C2B"/>
    <w:rPr>
      <w:color w:val="605E5C"/>
      <w:shd w:val="clear" w:color="auto" w:fill="E1DFDD"/>
    </w:rPr>
  </w:style>
  <w:style w:type="character" w:customStyle="1" w:styleId="Heading1Char">
    <w:name w:val="Heading 1 Char"/>
    <w:aliases w:val="HL Char"/>
    <w:basedOn w:val="DefaultParagraphFont"/>
    <w:link w:val="Heading1"/>
    <w:rsid w:val="007D5EBF"/>
    <w:rPr>
      <w:rFonts w:ascii="Calibri Light" w:eastAsiaTheme="majorEastAsia" w:hAnsi="Calibri Light" w:cstheme="majorBidi"/>
      <w:szCs w:val="32"/>
    </w:rPr>
  </w:style>
  <w:style w:type="paragraph" w:customStyle="1" w:styleId="OLBullet0">
    <w:name w:val="OL_Bullet0"/>
    <w:basedOn w:val="OLNormal"/>
    <w:qFormat/>
    <w:rsid w:val="007D5EBF"/>
    <w:pPr>
      <w:numPr>
        <w:numId w:val="4"/>
      </w:numPr>
    </w:pPr>
    <w:rPr>
      <w:szCs w:val="24"/>
    </w:rPr>
  </w:style>
  <w:style w:type="paragraph" w:customStyle="1" w:styleId="OLHeading">
    <w:name w:val="OL_Heading"/>
    <w:basedOn w:val="Normal"/>
    <w:next w:val="OLBodyText"/>
    <w:qFormat/>
    <w:rsid w:val="007D5EBF"/>
    <w:pPr>
      <w:keepNext/>
      <w:keepLines/>
      <w:spacing w:after="240"/>
      <w:jc w:val="left"/>
    </w:pPr>
    <w:rPr>
      <w:b/>
      <w:caps/>
    </w:rPr>
  </w:style>
  <w:style w:type="paragraph" w:customStyle="1" w:styleId="OLSubHeading">
    <w:name w:val="OL_SubHeading"/>
    <w:basedOn w:val="Normal"/>
    <w:next w:val="OLBodyText"/>
    <w:qFormat/>
    <w:rsid w:val="007D5EBF"/>
    <w:pPr>
      <w:keepNext/>
      <w:keepLines/>
      <w:spacing w:after="240"/>
      <w:jc w:val="left"/>
    </w:pPr>
    <w:rPr>
      <w:b/>
    </w:rPr>
  </w:style>
  <w:style w:type="paragraph" w:customStyle="1" w:styleId="OLBullet1">
    <w:name w:val="OL_Bullet1"/>
    <w:basedOn w:val="OLNormal"/>
    <w:qFormat/>
    <w:rsid w:val="007D5EBF"/>
    <w:pPr>
      <w:numPr>
        <w:numId w:val="5"/>
      </w:numPr>
    </w:pPr>
    <w:rPr>
      <w:szCs w:val="24"/>
    </w:rPr>
  </w:style>
  <w:style w:type="paragraph" w:customStyle="1" w:styleId="OLBullet2">
    <w:name w:val="OL_Bullet2"/>
    <w:basedOn w:val="OLNormal"/>
    <w:qFormat/>
    <w:rsid w:val="007D5EBF"/>
    <w:pPr>
      <w:numPr>
        <w:numId w:val="6"/>
      </w:numPr>
    </w:pPr>
    <w:rPr>
      <w:szCs w:val="24"/>
    </w:rPr>
  </w:style>
  <w:style w:type="paragraph" w:customStyle="1" w:styleId="OLListPara">
    <w:name w:val="OL_ListPara"/>
    <w:basedOn w:val="Normal"/>
    <w:rsid w:val="007D5EBF"/>
    <w:pPr>
      <w:numPr>
        <w:numId w:val="2"/>
      </w:numPr>
      <w:spacing w:after="120"/>
    </w:pPr>
    <w:rPr>
      <w:szCs w:val="24"/>
    </w:rPr>
  </w:style>
  <w:style w:type="paragraph" w:customStyle="1" w:styleId="OLNormal">
    <w:name w:val="OL_Normal"/>
    <w:basedOn w:val="Normal"/>
    <w:qFormat/>
    <w:rsid w:val="007D5EBF"/>
    <w:pPr>
      <w:spacing w:after="240"/>
    </w:pPr>
  </w:style>
  <w:style w:type="paragraph" w:customStyle="1" w:styleId="OLNumber0NoNum">
    <w:name w:val="OL_Number0_NoNum"/>
    <w:basedOn w:val="OLNumber0"/>
    <w:next w:val="OLNumber1"/>
    <w:rsid w:val="007D5EBF"/>
    <w:pPr>
      <w:numPr>
        <w:numId w:val="0"/>
      </w:numPr>
    </w:pPr>
  </w:style>
  <w:style w:type="paragraph" w:customStyle="1" w:styleId="OLIndent1">
    <w:name w:val="OL_Indent1"/>
    <w:basedOn w:val="OLNormal"/>
    <w:qFormat/>
    <w:rsid w:val="007D5EBF"/>
    <w:pPr>
      <w:ind w:left="709"/>
    </w:pPr>
  </w:style>
  <w:style w:type="paragraph" w:customStyle="1" w:styleId="OLIndent2">
    <w:name w:val="OL_Indent2"/>
    <w:basedOn w:val="OLNormal"/>
    <w:qFormat/>
    <w:rsid w:val="007D5EBF"/>
    <w:pPr>
      <w:ind w:left="1418"/>
    </w:pPr>
  </w:style>
  <w:style w:type="paragraph" w:customStyle="1" w:styleId="OLIndent3">
    <w:name w:val="OL_Indent3"/>
    <w:basedOn w:val="OLNormal"/>
    <w:qFormat/>
    <w:rsid w:val="007D5EBF"/>
    <w:pPr>
      <w:ind w:left="2126"/>
    </w:pPr>
  </w:style>
  <w:style w:type="paragraph" w:customStyle="1" w:styleId="OLNumber1B">
    <w:name w:val="OL_Number1B"/>
    <w:basedOn w:val="OLNumber1"/>
    <w:next w:val="OLNumber2"/>
    <w:qFormat/>
    <w:rsid w:val="007D5EBF"/>
    <w:pPr>
      <w:keepNext/>
    </w:pPr>
    <w:rPr>
      <w:b/>
      <w:caps/>
    </w:rPr>
  </w:style>
  <w:style w:type="paragraph" w:customStyle="1" w:styleId="OLNumber2B">
    <w:name w:val="OL_Number2B"/>
    <w:basedOn w:val="OLNumber2"/>
    <w:next w:val="OLIndent1"/>
    <w:qFormat/>
    <w:rsid w:val="007D5EBF"/>
    <w:pPr>
      <w:keepNext/>
    </w:pPr>
    <w:rPr>
      <w:b/>
    </w:rPr>
  </w:style>
  <w:style w:type="paragraph" w:customStyle="1" w:styleId="OLNumber3B">
    <w:name w:val="OL_Number3B"/>
    <w:basedOn w:val="OLNumber3"/>
    <w:next w:val="OLIndent2"/>
    <w:qFormat/>
    <w:rsid w:val="007D5EBF"/>
    <w:pPr>
      <w:keepNext/>
    </w:pPr>
    <w:rPr>
      <w:b/>
    </w:rPr>
  </w:style>
  <w:style w:type="paragraph" w:customStyle="1" w:styleId="OLQuote">
    <w:name w:val="OL_Quote"/>
    <w:basedOn w:val="OLNormal"/>
    <w:qFormat/>
    <w:rsid w:val="007D5EBF"/>
    <w:pPr>
      <w:ind w:left="851" w:right="851"/>
    </w:pPr>
  </w:style>
  <w:style w:type="paragraph" w:customStyle="1" w:styleId="OLAnnexureHeading">
    <w:name w:val="OL_AnnexureHeading"/>
    <w:basedOn w:val="OLNormal"/>
    <w:next w:val="OLBodyText"/>
    <w:qFormat/>
    <w:rsid w:val="007D5EBF"/>
    <w:pPr>
      <w:pageBreakBefore/>
      <w:widowControl w:val="0"/>
      <w:numPr>
        <w:numId w:val="7"/>
      </w:numPr>
      <w:jc w:val="left"/>
      <w:outlineLvl w:val="0"/>
    </w:pPr>
    <w:rPr>
      <w:rFonts w:eastAsia="Arial"/>
      <w:b/>
      <w:szCs w:val="22"/>
    </w:rPr>
  </w:style>
  <w:style w:type="paragraph" w:customStyle="1" w:styleId="OLBackground1">
    <w:name w:val="OL_Background1"/>
    <w:basedOn w:val="OLNormal"/>
    <w:qFormat/>
    <w:rsid w:val="007D5EBF"/>
    <w:pPr>
      <w:widowControl w:val="0"/>
      <w:numPr>
        <w:numId w:val="8"/>
      </w:numPr>
    </w:pPr>
    <w:rPr>
      <w:rFonts w:eastAsia="Arial"/>
      <w:szCs w:val="21"/>
    </w:rPr>
  </w:style>
  <w:style w:type="paragraph" w:customStyle="1" w:styleId="OLBackground2">
    <w:name w:val="OL_Background2"/>
    <w:basedOn w:val="OLNormal"/>
    <w:qFormat/>
    <w:rsid w:val="007D5EBF"/>
    <w:pPr>
      <w:widowControl w:val="0"/>
      <w:numPr>
        <w:ilvl w:val="1"/>
        <w:numId w:val="8"/>
      </w:numPr>
      <w:jc w:val="left"/>
    </w:pPr>
    <w:rPr>
      <w:rFonts w:eastAsia="Arial"/>
      <w:szCs w:val="21"/>
    </w:rPr>
  </w:style>
  <w:style w:type="paragraph" w:customStyle="1" w:styleId="OLBackground3">
    <w:name w:val="OL_Background3"/>
    <w:basedOn w:val="OLNormal"/>
    <w:qFormat/>
    <w:rsid w:val="007D5EBF"/>
    <w:pPr>
      <w:widowControl w:val="0"/>
      <w:numPr>
        <w:ilvl w:val="2"/>
        <w:numId w:val="8"/>
      </w:numPr>
      <w:jc w:val="left"/>
    </w:pPr>
    <w:rPr>
      <w:rFonts w:eastAsia="Arial"/>
      <w:szCs w:val="21"/>
    </w:rPr>
  </w:style>
  <w:style w:type="paragraph" w:customStyle="1" w:styleId="OLBullet3">
    <w:name w:val="OL_Bullet3"/>
    <w:basedOn w:val="OLNormal"/>
    <w:qFormat/>
    <w:rsid w:val="007D5EBF"/>
    <w:pPr>
      <w:numPr>
        <w:numId w:val="12"/>
      </w:numPr>
    </w:pPr>
  </w:style>
  <w:style w:type="paragraph" w:customStyle="1" w:styleId="OLBullet4">
    <w:name w:val="OL_Bullet4"/>
    <w:basedOn w:val="OLNormal"/>
    <w:qFormat/>
    <w:rsid w:val="007D5EBF"/>
    <w:pPr>
      <w:numPr>
        <w:numId w:val="9"/>
      </w:numPr>
    </w:pPr>
  </w:style>
  <w:style w:type="paragraph" w:customStyle="1" w:styleId="OLBullet5">
    <w:name w:val="OL_Bullet5"/>
    <w:basedOn w:val="OLNormal"/>
    <w:rsid w:val="007D5EBF"/>
    <w:pPr>
      <w:numPr>
        <w:numId w:val="10"/>
      </w:numPr>
    </w:pPr>
  </w:style>
  <w:style w:type="paragraph" w:customStyle="1" w:styleId="OLSchedule0Heading">
    <w:name w:val="OL_Schedule0_Heading"/>
    <w:basedOn w:val="OLNormal"/>
    <w:next w:val="OLBodyText"/>
    <w:qFormat/>
    <w:rsid w:val="007D5EBF"/>
    <w:pPr>
      <w:keepNext/>
      <w:pageBreakBefore/>
      <w:widowControl w:val="0"/>
      <w:numPr>
        <w:numId w:val="11"/>
      </w:numPr>
      <w:jc w:val="left"/>
      <w:outlineLvl w:val="0"/>
    </w:pPr>
    <w:rPr>
      <w:rFonts w:eastAsia="Arial"/>
      <w:b/>
      <w:caps/>
      <w:szCs w:val="22"/>
    </w:rPr>
  </w:style>
  <w:style w:type="paragraph" w:customStyle="1" w:styleId="OLSchedule1">
    <w:name w:val="OL_Schedule1"/>
    <w:basedOn w:val="OLNormal"/>
    <w:qFormat/>
    <w:rsid w:val="00F7667F"/>
    <w:pPr>
      <w:keepNext/>
      <w:widowControl w:val="0"/>
      <w:numPr>
        <w:ilvl w:val="1"/>
        <w:numId w:val="11"/>
      </w:numPr>
      <w:tabs>
        <w:tab w:val="left" w:pos="284"/>
      </w:tabs>
      <w:spacing w:before="60" w:after="60"/>
      <w:ind w:left="284" w:hanging="284"/>
      <w:jc w:val="left"/>
      <w:outlineLvl w:val="1"/>
    </w:pPr>
    <w:rPr>
      <w:rFonts w:eastAsia="Arial"/>
      <w:szCs w:val="21"/>
    </w:rPr>
  </w:style>
  <w:style w:type="paragraph" w:customStyle="1" w:styleId="OLSchedule2">
    <w:name w:val="OL_Schedule2"/>
    <w:basedOn w:val="OLNormal"/>
    <w:qFormat/>
    <w:rsid w:val="007D5EBF"/>
    <w:pPr>
      <w:widowControl w:val="0"/>
      <w:numPr>
        <w:ilvl w:val="2"/>
        <w:numId w:val="11"/>
      </w:numPr>
    </w:pPr>
    <w:rPr>
      <w:rFonts w:eastAsia="Arial"/>
      <w:szCs w:val="21"/>
    </w:rPr>
  </w:style>
  <w:style w:type="paragraph" w:customStyle="1" w:styleId="OLSchedule3">
    <w:name w:val="OL_Schedule3"/>
    <w:basedOn w:val="OLNormal"/>
    <w:qFormat/>
    <w:rsid w:val="007D5EBF"/>
    <w:pPr>
      <w:widowControl w:val="0"/>
      <w:numPr>
        <w:ilvl w:val="3"/>
        <w:numId w:val="11"/>
      </w:numPr>
    </w:pPr>
    <w:rPr>
      <w:rFonts w:eastAsia="Arial"/>
      <w:szCs w:val="21"/>
    </w:rPr>
  </w:style>
  <w:style w:type="paragraph" w:customStyle="1" w:styleId="OLSchedule4">
    <w:name w:val="OL_Schedule4"/>
    <w:basedOn w:val="OLNormal"/>
    <w:qFormat/>
    <w:rsid w:val="007D5EBF"/>
    <w:pPr>
      <w:numPr>
        <w:ilvl w:val="4"/>
        <w:numId w:val="11"/>
      </w:numPr>
    </w:pPr>
  </w:style>
  <w:style w:type="paragraph" w:customStyle="1" w:styleId="OLNumber1BU">
    <w:name w:val="OL_Number1BU"/>
    <w:basedOn w:val="OLNumber1B"/>
    <w:next w:val="OLNumber2"/>
    <w:qFormat/>
    <w:rsid w:val="007D5EBF"/>
    <w:pPr>
      <w:pBdr>
        <w:bottom w:val="single" w:sz="4" w:space="1" w:color="auto"/>
      </w:pBdr>
    </w:pPr>
  </w:style>
  <w:style w:type="paragraph" w:customStyle="1" w:styleId="OLIndent4">
    <w:name w:val="OL_Indent4"/>
    <w:basedOn w:val="OLNormal"/>
    <w:qFormat/>
    <w:rsid w:val="007D5EBF"/>
    <w:pPr>
      <w:tabs>
        <w:tab w:val="left" w:pos="2410"/>
      </w:tabs>
      <w:ind w:left="2835"/>
    </w:pPr>
  </w:style>
  <w:style w:type="paragraph" w:customStyle="1" w:styleId="OLTableText">
    <w:name w:val="OL_TableText"/>
    <w:basedOn w:val="OLNormal"/>
    <w:qFormat/>
    <w:rsid w:val="007D5EBF"/>
    <w:pPr>
      <w:spacing w:before="60" w:after="60"/>
      <w:jc w:val="left"/>
    </w:pPr>
  </w:style>
  <w:style w:type="paragraph" w:customStyle="1" w:styleId="OLFormTop">
    <w:name w:val="OL_FormTop"/>
    <w:basedOn w:val="OLNormal"/>
    <w:qFormat/>
    <w:rsid w:val="0095586B"/>
    <w:pPr>
      <w:jc w:val="left"/>
    </w:pPr>
    <w:rPr>
      <w:sz w:val="28"/>
    </w:rPr>
  </w:style>
  <w:style w:type="paragraph" w:customStyle="1" w:styleId="OLHeadingTitle1">
    <w:name w:val="OL_Heading_Title1"/>
    <w:basedOn w:val="OLNormal"/>
    <w:qFormat/>
    <w:rsid w:val="007D5EBF"/>
    <w:pPr>
      <w:jc w:val="right"/>
    </w:pPr>
    <w:rPr>
      <w:caps/>
      <w:color w:val="808080" w:themeColor="background1" w:themeShade="80"/>
      <w:sz w:val="44"/>
    </w:rPr>
  </w:style>
  <w:style w:type="paragraph" w:customStyle="1" w:styleId="OLHeadingTitle2">
    <w:name w:val="OL_Heading_Title2"/>
    <w:basedOn w:val="OLHeadingTitle1"/>
    <w:rsid w:val="007D5EBF"/>
    <w:rPr>
      <w:sz w:val="32"/>
    </w:rPr>
  </w:style>
  <w:style w:type="paragraph" w:customStyle="1" w:styleId="OLNormal0">
    <w:name w:val="OL_Normal0"/>
    <w:basedOn w:val="OLNormal"/>
    <w:rsid w:val="007D5EBF"/>
    <w:pPr>
      <w:spacing w:after="0"/>
    </w:pPr>
  </w:style>
  <w:style w:type="paragraph" w:customStyle="1" w:styleId="TableParagraph">
    <w:name w:val="Table Paragraph"/>
    <w:basedOn w:val="Normal"/>
    <w:uiPriority w:val="1"/>
    <w:qFormat/>
    <w:rsid w:val="00936BB6"/>
    <w:pPr>
      <w:widowControl w:val="0"/>
      <w:autoSpaceDE w:val="0"/>
      <w:autoSpaceDN w:val="0"/>
      <w:ind w:left="112"/>
      <w:jc w:val="left"/>
    </w:pPr>
    <w:rPr>
      <w:rFonts w:eastAsia="Arial"/>
      <w:sz w:val="22"/>
      <w:szCs w:val="22"/>
      <w:lang w:val="en-US"/>
    </w:rPr>
  </w:style>
  <w:style w:type="paragraph" w:styleId="NormalWeb">
    <w:name w:val="Normal (Web)"/>
    <w:basedOn w:val="Normal"/>
    <w:uiPriority w:val="99"/>
    <w:unhideWhenUsed/>
    <w:rsid w:val="00835E14"/>
    <w:pPr>
      <w:spacing w:before="100" w:beforeAutospacing="1" w:after="100" w:afterAutospacing="1"/>
      <w:jc w:val="left"/>
    </w:pPr>
    <w:rPr>
      <w:rFonts w:ascii="Times New Roman" w:hAnsi="Times New Roman" w:cs="Times New Roman"/>
      <w:sz w:val="24"/>
      <w:szCs w:val="24"/>
      <w:lang w:val="en-US"/>
    </w:rPr>
  </w:style>
  <w:style w:type="character" w:styleId="Strong">
    <w:name w:val="Strong"/>
    <w:basedOn w:val="DefaultParagraphFont"/>
    <w:uiPriority w:val="22"/>
    <w:qFormat/>
    <w:rsid w:val="00835E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810106">
      <w:bodyDiv w:val="1"/>
      <w:marLeft w:val="0"/>
      <w:marRight w:val="0"/>
      <w:marTop w:val="0"/>
      <w:marBottom w:val="0"/>
      <w:divBdr>
        <w:top w:val="none" w:sz="0" w:space="0" w:color="auto"/>
        <w:left w:val="none" w:sz="0" w:space="0" w:color="auto"/>
        <w:bottom w:val="none" w:sz="0" w:space="0" w:color="auto"/>
        <w:right w:val="none" w:sz="0" w:space="0" w:color="auto"/>
      </w:divBdr>
    </w:div>
    <w:div w:id="1181969328">
      <w:bodyDiv w:val="1"/>
      <w:marLeft w:val="0"/>
      <w:marRight w:val="0"/>
      <w:marTop w:val="0"/>
      <w:marBottom w:val="0"/>
      <w:divBdr>
        <w:top w:val="none" w:sz="0" w:space="0" w:color="auto"/>
        <w:left w:val="none" w:sz="0" w:space="0" w:color="auto"/>
        <w:bottom w:val="none" w:sz="0" w:space="0" w:color="auto"/>
        <w:right w:val="none" w:sz="0" w:space="0" w:color="auto"/>
      </w:divBdr>
    </w:div>
    <w:div w:id="153761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enders@banana.qld.gov.a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tenders@banana.qld.gov.au" TargetMode="Externa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2.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mailto:tenders@banana.qlod.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6A440-588C-4444-8862-BA8DF5E52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423</TotalTime>
  <Pages>4</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Helix Legal</dc:creator>
  <cp:keywords/>
  <dc:description/>
  <cp:lastModifiedBy>Sajib Barua</cp:lastModifiedBy>
  <cp:revision>74</cp:revision>
  <cp:lastPrinted>2020-05-30T03:46:00Z</cp:lastPrinted>
  <dcterms:created xsi:type="dcterms:W3CDTF">2023-08-10T07:39:00Z</dcterms:created>
  <dcterms:modified xsi:type="dcterms:W3CDTF">2026-10-13T04:26:00Z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703086f98f49fd18313ae23fea54673f6d8f018701f1abec66279466d51d5b9f</vt:lpwstr>
  </property>
</Properties>
</file>